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48" w:rsidRDefault="00FD3848" w:rsidP="00FD3848">
      <w:r>
        <w:rPr>
          <w:rFonts w:ascii="Verdana" w:hAnsi="Verdana"/>
          <w:color w:val="666666"/>
          <w:sz w:val="17"/>
          <w:szCs w:val="17"/>
          <w:shd w:val="clear" w:color="auto" w:fill="FFFFFF"/>
        </w:rPr>
        <w:t>Учебно-методический комплекс «Школа 2100»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(научный руководитель - Л.Г.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Петерсон</w:t>
      </w:r>
      <w:proofErr w:type="spell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)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>Издательство «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Баласс</w:t>
      </w:r>
      <w:proofErr w:type="spell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»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>Сайт: http://www.school2100.ru/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В процессе обучения по УМК в соответствии с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деятельностным</w:t>
      </w:r>
      <w:proofErr w:type="spell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 подходом реализуется задача формирования функционально грамотной личности. На разном предметном содержании школьник учится получать новые знания, искать ответы на возникающие у него вопросы. Все учебники программы построены с учетом психологической специфики возраста. Характерной особенностью этой образовательной программы является принцип минимакса. Он предполагает, что авторы учебников и учитель дают возможность ученику (если он захочет) взять материал по максимуму. В учебниках для этого есть избыточная информация, позволяющая ученику делать личностный выбор. В то же время важнейшие факты, понятия и связи, входящие в минимум содержания (ФГОС и требования программы), должен усвоить каждый ученик. Минимум предъявляется ученику на уроках открытия нового знания, закрепляется и выносится на контроль. Максимум позволяет ученику удовлетворить свои, личностные запросы и интересы.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>Таким образом, у каждого ребенка есть возможность взять столько, сколько он может.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С помощью технологии проблемного диалога, используемой в образовательной системе «Школа 2100» школьники на каждом уроке учатся ставить цель, составлять план её достижения, осуществлять поиск решения,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рефлексировать</w:t>
      </w:r>
      <w:proofErr w:type="spell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 результаты работы с текстом. Для формирования коммуникативных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общеучебных</w:t>
      </w:r>
      <w:proofErr w:type="spell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 умений используется технология работы с текстом. Таким образом, учитель, работающий по учебникам Образовательных системы «Школа 2100», имеет возможность достигать новых целей образования, просто качественно проводя уроки с использованием принятых в этой системе технологий.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>Перечень учебников УМК «Школа 2100»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1. Букварь - Р.Н.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Бунеев</w:t>
      </w:r>
      <w:proofErr w:type="spell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, Е.В.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Бунеева</w:t>
      </w:r>
      <w:proofErr w:type="spell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, О.В. Пронина.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2. Русский язык - Р.Н.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Бунеев</w:t>
      </w:r>
      <w:proofErr w:type="spell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, Е.В.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Бунеева</w:t>
      </w:r>
      <w:proofErr w:type="spell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, О.В. Пронина.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3. Литературное чтение - Р.Н.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Бунеев</w:t>
      </w:r>
      <w:proofErr w:type="spell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, Е.В.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Бунеева</w:t>
      </w:r>
      <w:proofErr w:type="spell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4. Английский язык – М.З.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Биболетова</w:t>
      </w:r>
      <w:proofErr w:type="spell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 и др.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5. Математика – Т.Е. Демидова, С.А. Козлова, А.П. </w:t>
      </w:r>
      <w:proofErr w:type="gram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Тонких</w:t>
      </w:r>
      <w:proofErr w:type="gram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6. Окружающий мир – А.А. Вахрушев, О.Б. Бурский, А.С.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Раутин</w:t>
      </w:r>
      <w:proofErr w:type="spell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7. Изобразительное искусство – О.А.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Куревина</w:t>
      </w:r>
      <w:proofErr w:type="spell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, Е.Д. Ковалевская.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>8. Музыка – Л.В. Школяр, В.О.Усачева.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9. Технология – О.А.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Куревина</w:t>
      </w:r>
      <w:proofErr w:type="spell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, Е.Л.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Лутцева</w:t>
      </w:r>
      <w:proofErr w:type="spellEnd"/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10. Физическая культура – Б.Б.Егоров, Ю.Е.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Пересадина</w:t>
      </w:r>
      <w:proofErr w:type="spell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666666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>Источник:</w:t>
      </w:r>
      <w:r>
        <w:rPr>
          <w:rStyle w:val="apple-converted-space"/>
          <w:rFonts w:ascii="Verdana" w:hAnsi="Verdana"/>
          <w:color w:val="666666"/>
          <w:sz w:val="17"/>
          <w:szCs w:val="17"/>
          <w:shd w:val="clear" w:color="auto" w:fill="FFFFFF"/>
        </w:rPr>
        <w:t> </w:t>
      </w:r>
      <w:hyperlink r:id="rId4" w:history="1">
        <w:r>
          <w:rPr>
            <w:rStyle w:val="a3"/>
            <w:rFonts w:ascii="Verdana" w:hAnsi="Verdana"/>
            <w:color w:val="222222"/>
            <w:sz w:val="17"/>
            <w:szCs w:val="17"/>
            <w:u w:val="none"/>
            <w:shd w:val="clear" w:color="auto" w:fill="FFFFFF"/>
          </w:rPr>
          <w:t>http://www.materinstvo.ru/art/uchebno-metodicheskie-kompleksy-dlya-nachalnoy-shkoly</w:t>
        </w:r>
      </w:hyperlink>
      <w:r>
        <w:rPr>
          <w:rStyle w:val="apple-converted-space"/>
          <w:rFonts w:ascii="Verdana" w:hAnsi="Verdana"/>
          <w:color w:val="666666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>Materinstvo.ru</w:t>
      </w:r>
    </w:p>
    <w:p w:rsidR="00381056" w:rsidRPr="00FD3848" w:rsidRDefault="00381056" w:rsidP="00FD3848"/>
    <w:sectPr w:rsidR="00381056" w:rsidRPr="00FD3848" w:rsidSect="0038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3848"/>
    <w:rsid w:val="00381056"/>
    <w:rsid w:val="00FD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3848"/>
  </w:style>
  <w:style w:type="character" w:styleId="a3">
    <w:name w:val="Hyperlink"/>
    <w:basedOn w:val="a0"/>
    <w:uiPriority w:val="99"/>
    <w:semiHidden/>
    <w:unhideWhenUsed/>
    <w:rsid w:val="00FD38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erinstvo.ru/art/uchebno-metodicheskie-kompleksy-dlya-nachalnoy-shko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Комогорова</dc:creator>
  <cp:lastModifiedBy>Комогорова</cp:lastModifiedBy>
  <cp:revision>1</cp:revision>
  <dcterms:created xsi:type="dcterms:W3CDTF">2016-03-12T09:00:00Z</dcterms:created>
  <dcterms:modified xsi:type="dcterms:W3CDTF">2016-03-12T09:27:00Z</dcterms:modified>
</cp:coreProperties>
</file>