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c8"/>
          <w:b/>
          <w:bCs/>
          <w:color w:val="666666"/>
          <w:sz w:val="48"/>
          <w:szCs w:val="48"/>
        </w:rPr>
        <w:t> Духовно-нравственное развитие личности младшего школьника как основа ФГОС</w:t>
      </w:r>
    </w:p>
    <w:p w:rsidR="00B0493A" w:rsidRDefault="00B0493A" w:rsidP="00B0493A">
      <w:r>
        <w:pict>
          <v:rect id="_x0000_i1025" style="width:0;height:.75pt" o:hralign="center" o:hrstd="t" o:hrnoshade="t" o:hr="t" fillcolor="#666" stroked="f"/>
        </w:pic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i/>
          <w:iCs/>
          <w:color w:val="666666"/>
        </w:rPr>
        <w:t>Культуре, нравственности, воспитанию надо отводить в наших планах первое место</w:t>
      </w:r>
      <w:r>
        <w:rPr>
          <w:i/>
          <w:iCs/>
          <w:color w:val="666666"/>
        </w:rPr>
        <w:br/>
      </w:r>
      <w:proofErr w:type="spellStart"/>
      <w:r>
        <w:rPr>
          <w:rStyle w:val="c0"/>
          <w:i/>
          <w:iCs/>
          <w:color w:val="666666"/>
        </w:rPr>
        <w:t>Д.С.Лихачев</w:t>
      </w:r>
      <w:proofErr w:type="spellEnd"/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 xml:space="preserve">Духовно-нравственное развитие личности гражданина России является одним из ключевых факторов модернизации России. Создать современную инновационную экономику, минуя человека, состояние и качество его внутренней жизни, невозможно. Темпы и характер развития общества непосредственным образом зависят от гражданской позиции человека, его </w:t>
      </w:r>
      <w:proofErr w:type="spellStart"/>
      <w:r>
        <w:rPr>
          <w:rStyle w:val="c0"/>
          <w:color w:val="666666"/>
        </w:rPr>
        <w:t>мотивационнопотребительской</w:t>
      </w:r>
      <w:proofErr w:type="spellEnd"/>
      <w:r>
        <w:rPr>
          <w:rStyle w:val="c0"/>
          <w:color w:val="666666"/>
        </w:rPr>
        <w:t xml:space="preserve"> сферы, жизненных приоритетов, нравственных убеждений, моральных норм и духовных ценностей. Воспитание человека, укрепление его интереса к жизни, любви к своей стране, потребности творить и совершенствоваться есть важнейшее условие успешного развития России.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 xml:space="preserve">В числе важнейших проблем воспитания серьёзную тревогу вызывают вопросы духовного и нравственного воспитания молодёжи. 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 В вечном поиске </w:t>
      </w:r>
      <w:proofErr w:type="gramStart"/>
      <w:r>
        <w:rPr>
          <w:rStyle w:val="c0"/>
          <w:color w:val="666666"/>
        </w:rPr>
        <w:t>положительного</w:t>
      </w:r>
      <w:proofErr w:type="gramEnd"/>
      <w:r>
        <w:rPr>
          <w:rStyle w:val="c0"/>
          <w:color w:val="666666"/>
        </w:rPr>
        <w:t xml:space="preserve"> и доброго мы, как правило, выходим на блистательный образец - общечеловеческие ценности и идеалы.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Примером может служить наследие В.А. Сухомлинского, который отмечал:</w:t>
      </w:r>
      <w:r>
        <w:rPr>
          <w:rStyle w:val="apple-converted-space"/>
          <w:color w:val="666666"/>
        </w:rPr>
        <w:t> </w:t>
      </w:r>
      <w:r>
        <w:rPr>
          <w:rStyle w:val="c0"/>
          <w:i/>
          <w:iCs/>
          <w:color w:val="666666"/>
        </w:rPr>
        <w:t xml:space="preserve">"Особая сфера воспитательной работы - ограждение детей, подростков, юношества от одной из самых больших бед - пустоты души, </w:t>
      </w:r>
      <w:proofErr w:type="spellStart"/>
      <w:r>
        <w:rPr>
          <w:rStyle w:val="c0"/>
          <w:i/>
          <w:iCs/>
          <w:color w:val="666666"/>
        </w:rPr>
        <w:t>бездуховности</w:t>
      </w:r>
      <w:proofErr w:type="gramStart"/>
      <w:r>
        <w:rPr>
          <w:rStyle w:val="c0"/>
          <w:i/>
          <w:iCs/>
          <w:color w:val="666666"/>
        </w:rPr>
        <w:t>:Н</w:t>
      </w:r>
      <w:proofErr w:type="gramEnd"/>
      <w:r>
        <w:rPr>
          <w:rStyle w:val="c0"/>
          <w:i/>
          <w:iCs/>
          <w:color w:val="666666"/>
        </w:rPr>
        <w:t>астоящий</w:t>
      </w:r>
      <w:proofErr w:type="spellEnd"/>
      <w:r>
        <w:rPr>
          <w:rStyle w:val="c0"/>
          <w:i/>
          <w:iCs/>
          <w:color w:val="666666"/>
        </w:rPr>
        <w:t xml:space="preserve"> человек начинается там, где есть святыни души</w:t>
      </w:r>
      <w:r>
        <w:rPr>
          <w:rStyle w:val="c0"/>
          <w:color w:val="666666"/>
        </w:rPr>
        <w:t>:"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Детство - это удивительная страна. Её впечатления остаются на всю жизнь. Человек как храм закладывается в детстве. В сегодняшней жестокой действительности ребёнку необходимо введение в традиционную духовную культуру. Ведь культура - это организованная человеком среда обитания, это совокупность связей и отношений человека и природы, искусства и человека, человека и общества.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Становление духовного человека невозможно без правильного воспитания. "Воспитать" - значит способствовать формированию духовно-зрячего, сердечного и цельного человека с крепким характером. А для этого надо зажечь и раскалить в нём как можно раньше духовный "уголь", чуткость ко всему Божественному, волю к совершенству, радость любви и вкус к доброте.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i/>
          <w:iCs/>
          <w:color w:val="666666"/>
        </w:rPr>
        <w:t>"Конечная цель разумного воспитания детей заключается в постепенном образовании в ребёнке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твёрдой и свободной воли". Н.И. Пирогов.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В проекте Федеральных государственных стандартов общего образования второго поколения процесс образования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принятия духовно-нравственных, социальных, семейных и др. ценностей.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Необходимо остановиться на некоторых базовых понятиях.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i/>
          <w:iCs/>
          <w:color w:val="666666"/>
        </w:rPr>
        <w:lastRenderedPageBreak/>
        <w:t>Духовность личности</w:t>
      </w:r>
      <w:r>
        <w:rPr>
          <w:rStyle w:val="c0"/>
          <w:color w:val="666666"/>
        </w:rPr>
        <w:t> предполагает приоритет ориентации человека на широкий спектр общечеловеческих и духовных ценностей с сохранением в качестве подчиненных им всех других потребностей, жизненных отношений и личностных ценностей, определяющих жизнь большинства людей.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i/>
          <w:iCs/>
          <w:color w:val="666666"/>
        </w:rPr>
        <w:t>Нравственность</w:t>
      </w:r>
      <w:r>
        <w:rPr>
          <w:rStyle w:val="c0"/>
          <w:color w:val="666666"/>
        </w:rPr>
        <w:t> - ценностная структура сознания, общественно необходимый способ регуляции действий человека во всех сферах жизни, включая труд, быт и отношение к окружающей среде. В широком смысле слова нравственность - особая форма общественного сознания и вид общественных отношений; в узком смысле - совокупность принципов и норм поведения людей по отношению друг к другу и обществу.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i/>
          <w:iCs/>
          <w:color w:val="666666"/>
        </w:rPr>
        <w:t>Духовно-нравственное воспитание</w:t>
      </w:r>
      <w:r>
        <w:rPr>
          <w:rStyle w:val="c0"/>
          <w:color w:val="666666"/>
        </w:rPr>
        <w:t> - содействие духовно-нравственному становлению ребёнка, подростка, молодого человека, формирование у него системы базовых гуманитарных ценностей, ориентированных на приоритет прав и обязанностей человека, межкультурный диалог, активное участие детей, подростков и молодежи в общественной жизни; готовности к свободному выбору пути своего развития и ответственности за него.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b/>
          <w:bCs/>
          <w:color w:val="666666"/>
        </w:rPr>
        <w:t>Важнейшей целью</w:t>
      </w:r>
      <w:r>
        <w:rPr>
          <w:rStyle w:val="c0"/>
          <w:color w:val="666666"/>
        </w:rPr>
        <w:t xml:space="preserve"> современного образования и одной из приоритетных задач общества и государства </w:t>
      </w:r>
      <w:proofErr w:type="spellStart"/>
      <w:r>
        <w:rPr>
          <w:rStyle w:val="c0"/>
          <w:color w:val="666666"/>
        </w:rPr>
        <w:t>является</w:t>
      </w:r>
      <w:r>
        <w:rPr>
          <w:rStyle w:val="c0"/>
          <w:b/>
          <w:bCs/>
          <w:color w:val="666666"/>
        </w:rPr>
        <w:t>воспитание</w:t>
      </w:r>
      <w:proofErr w:type="spellEnd"/>
      <w:r>
        <w:rPr>
          <w:rStyle w:val="c0"/>
          <w:b/>
          <w:bCs/>
          <w:color w:val="666666"/>
        </w:rPr>
        <w:t xml:space="preserve"> нравственного, ответственного, инициативного и компетентного гражданина России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Это позволяет выделить основные результаты воспитания, выраженные в терминах</w:t>
      </w:r>
      <w:r>
        <w:rPr>
          <w:rStyle w:val="apple-converted-space"/>
          <w:color w:val="666666"/>
        </w:rPr>
        <w:t> </w:t>
      </w:r>
      <w:r>
        <w:rPr>
          <w:rStyle w:val="c0"/>
          <w:b/>
          <w:bCs/>
          <w:color w:val="666666"/>
        </w:rPr>
        <w:t>ключевых воспитательных задач</w:t>
      </w:r>
      <w:r>
        <w:rPr>
          <w:rStyle w:val="c0"/>
          <w:color w:val="666666"/>
        </w:rPr>
        <w:t>. Их содержание отражает основные направления развития личности:</w:t>
      </w:r>
    </w:p>
    <w:p w:rsidR="00B0493A" w:rsidRDefault="00B0493A" w:rsidP="00B0493A">
      <w:pPr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личностная культура;</w:t>
      </w:r>
    </w:p>
    <w:p w:rsidR="00B0493A" w:rsidRDefault="00B0493A" w:rsidP="00B0493A">
      <w:pPr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социальная культура;</w:t>
      </w:r>
    </w:p>
    <w:p w:rsidR="00B0493A" w:rsidRDefault="00B0493A" w:rsidP="00B0493A">
      <w:pPr>
        <w:numPr>
          <w:ilvl w:val="0"/>
          <w:numId w:val="5"/>
        </w:num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семейная культура.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В Федеральной программе развития образования 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и духовно-ценностной ориентации обучающихся на основе общечеловеческих и отечественных ценностей.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 xml:space="preserve">Сегодня данные ценности подвергаются мощному воздействию отрицательных явлений окружающей среды. Утрате ценностей способствуют изменения, связанные с открытым и увеличивающимся социальным неравенством, с нарушением равновесия семьи, в которой потеряна вертикальная традиция преемственности поколений, с существенным снижением этического стандарта, выразившегося в повсеместном распространении коррупции, порнографии, наркомании, в росте преступности, в </w:t>
      </w:r>
      <w:proofErr w:type="spellStart"/>
      <w:r>
        <w:rPr>
          <w:rStyle w:val="c0"/>
          <w:color w:val="666666"/>
        </w:rPr>
        <w:t>маргинализации</w:t>
      </w:r>
      <w:proofErr w:type="spellEnd"/>
      <w:r>
        <w:rPr>
          <w:rStyle w:val="c0"/>
          <w:color w:val="666666"/>
        </w:rPr>
        <w:t xml:space="preserve"> массовых культурных образцов, в сомнительных поведенческих примерах. Обострение проблемы приобщения к общечеловеческим ценностям вызвано также появлением молодежных группировок с расистскими, инфернальными установками, готовых к насилию, вандализму и правонарушениям. Поэтому оказание помощи подросткам в правильном выборе духовно-нравственных ценностей, ориентации на общечеловеческие и национальные ценности, построение такого воспитательного пространства, которое</w:t>
      </w:r>
      <w:r>
        <w:rPr>
          <w:rStyle w:val="apple-converted-space"/>
          <w:color w:val="666666"/>
        </w:rPr>
        <w:t> </w:t>
      </w:r>
      <w:r>
        <w:rPr>
          <w:rStyle w:val="c0"/>
          <w:i/>
          <w:iCs/>
          <w:color w:val="666666"/>
        </w:rPr>
        <w:t>"формировало бы жизнеспособность личности, т. е. способность выживать в условиях нынешней реальности, не деградируя, а развиваясь в созидательном направлении" (Н.Д. Никандров)</w:t>
      </w:r>
      <w:r>
        <w:rPr>
          <w:rStyle w:val="c0"/>
          <w:color w:val="666666"/>
        </w:rPr>
        <w:t> являются приоритетными задачами современной общеобразовательной школы.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- Соотношение результатов реализации программы с поставленными целью и задачами.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- Определение перспектив и путей дальнейшего формирования воспитательной системы.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 xml:space="preserve">    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 Интеграция воспитательных усилий семьи и </w:t>
      </w:r>
      <w:r>
        <w:rPr>
          <w:rStyle w:val="c0"/>
          <w:color w:val="666666"/>
        </w:rPr>
        <w:lastRenderedPageBreak/>
        <w:t>школы имеет приоритетное значение на ступени начального общего образования. Школа и семья должны создавать целостное пространство духовно-нравственного развития младшего школьника. На последующих ступенях общего образования эта связь сохраняется, но на первый план выходят воспитательные отношения школы и социума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i/>
          <w:iCs/>
          <w:color w:val="666666"/>
        </w:rPr>
        <w:t xml:space="preserve">"Для нравственной оседлости человека совершенно необходимо любить свою семью, свои впечатления детства, свой дом, свою школу, свое село, свой город, свою страну, свою культуру и язык". </w:t>
      </w:r>
      <w:proofErr w:type="spellStart"/>
      <w:r>
        <w:rPr>
          <w:rStyle w:val="c0"/>
          <w:i/>
          <w:iCs/>
          <w:color w:val="666666"/>
        </w:rPr>
        <w:t>Д.Лихачев</w:t>
      </w:r>
      <w:proofErr w:type="spellEnd"/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      Основной педагогической единицей внеурочной деятельности является</w:t>
      </w:r>
      <w:r>
        <w:rPr>
          <w:rStyle w:val="apple-converted-space"/>
          <w:color w:val="666666"/>
        </w:rPr>
        <w:t> </w:t>
      </w:r>
      <w:r>
        <w:rPr>
          <w:rStyle w:val="c0"/>
          <w:i/>
          <w:iCs/>
          <w:color w:val="666666"/>
        </w:rPr>
        <w:t>культурная практика</w:t>
      </w:r>
      <w:r>
        <w:rPr>
          <w:rStyle w:val="apple-converted-space"/>
          <w:i/>
          <w:iCs/>
          <w:color w:val="666666"/>
        </w:rPr>
        <w:t> </w:t>
      </w:r>
      <w:r>
        <w:rPr>
          <w:rStyle w:val="c0"/>
          <w:color w:val="666666"/>
        </w:rPr>
        <w:t>- организуемое педагогами и воспитанниками</w:t>
      </w:r>
      <w:r>
        <w:rPr>
          <w:rStyle w:val="apple-converted-space"/>
          <w:color w:val="666666"/>
        </w:rPr>
        <w:t> </w:t>
      </w:r>
      <w:r>
        <w:rPr>
          <w:rStyle w:val="c0"/>
          <w:i/>
          <w:iCs/>
          <w:color w:val="666666"/>
        </w:rPr>
        <w:t>культурное событие,</w:t>
      </w:r>
      <w:r>
        <w:rPr>
          <w:rStyle w:val="c0"/>
          <w:color w:val="666666"/>
        </w:rPr>
        <w:t xml:space="preserve"> участие в котором расширяет их опыт конструктивного, творческого поведения в культуре. 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опыт, получает представления </w:t>
      </w:r>
      <w:proofErr w:type="gramStart"/>
      <w:r>
        <w:rPr>
          <w:rStyle w:val="c0"/>
          <w:color w:val="666666"/>
        </w:rPr>
        <w:t>о</w:t>
      </w:r>
      <w:proofErr w:type="gramEnd"/>
      <w:r>
        <w:rPr>
          <w:rStyle w:val="c0"/>
          <w:color w:val="666666"/>
        </w:rPr>
        <w:t xml:space="preserve"> </w:t>
      </w:r>
      <w:proofErr w:type="gramStart"/>
      <w:r>
        <w:rPr>
          <w:rStyle w:val="c0"/>
          <w:color w:val="666666"/>
        </w:rPr>
        <w:t>другом</w:t>
      </w:r>
      <w:proofErr w:type="gramEnd"/>
      <w:r>
        <w:rPr>
          <w:rStyle w:val="c0"/>
          <w:color w:val="666666"/>
        </w:rPr>
        <w:t xml:space="preserve"> человеке и о самом себе, о своих возможностях и способностях. Значительную роль в духовно-нравственном воспитании играет искусство. Художественная литература аккумулирует в себе законы нравственности и воспевает ее ценности в образной форме. Факты литературы воздействуют на эмоциональную сферу человека, заставляют его переживать. Переживания рождают самостоятельные мысли, закрепляемые в долгосрочной памяти, становясь принадлежностью души человека.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 xml:space="preserve">      Воспитание и нравственное развитие учащихся </w:t>
      </w:r>
      <w:proofErr w:type="gramStart"/>
      <w:r>
        <w:rPr>
          <w:rStyle w:val="c0"/>
          <w:color w:val="666666"/>
        </w:rPr>
        <w:t>театром</w:t>
      </w:r>
      <w:proofErr w:type="gramEnd"/>
      <w:r>
        <w:rPr>
          <w:rStyle w:val="c0"/>
          <w:color w:val="666666"/>
        </w:rPr>
        <w:t xml:space="preserve"> несомненно. Что это дает? Во-первых, ученик начинает осознавать себя частью общества, в котором надо вести себя соответствующим образом, не ущемляя интересы окружающих. Во-вторых, у него появляется желание высказать свою точку зрения, поделиться своими открытиями, сомнениями, что способствует в ходе дискуссии принять доводы оппонентов, или опровергнуть их. То есть ребенок начинает думать, размышлять, сопоставлять, сравнивать, стремясь жить по законам гармонии и красоты. В-третьих, театр - это огромный потенциал, способствующий привитию любви к чтению, к духовному наследию. После спектаклей у ребят появляется желание познакомиться с произведениями, которые послужили материалом для сценариев.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       Каковы же ожидаемые результаты по духовно-нравственному развитию?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 xml:space="preserve">1. Знание и понимание учащимися истоков отечественной материальной и духовной культуры, осознание духовных основ русской культуры, </w:t>
      </w:r>
      <w:proofErr w:type="spellStart"/>
      <w:r>
        <w:rPr>
          <w:rStyle w:val="c0"/>
          <w:color w:val="666666"/>
        </w:rPr>
        <w:t>культурообразующей</w:t>
      </w:r>
      <w:proofErr w:type="spellEnd"/>
      <w:r>
        <w:rPr>
          <w:rStyle w:val="c0"/>
          <w:color w:val="666666"/>
        </w:rPr>
        <w:t xml:space="preserve"> роли православия для России, способность к творчеству в пространстве русской культуры, умение жить по законам гармонии и красоты.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2. 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3. 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4. 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5. Взаимодействие семьи и школы в процессе духовно-нравственного воспитания, школа - центр социокультурной среды.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t>6. Настоящий гражданин любит и бережет природу, занимает активную позицию в борьбе за сохранение мира на Земле. Воспитание экологической культуры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b/>
          <w:bCs/>
          <w:color w:val="666666"/>
        </w:rPr>
        <w:t>Диагностика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c0"/>
          <w:color w:val="666666"/>
        </w:rPr>
        <w:lastRenderedPageBreak/>
        <w:t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</w:t>
      </w:r>
    </w:p>
    <w:p w:rsidR="00B0493A" w:rsidRDefault="00B0493A" w:rsidP="00B0493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noProof/>
          <w:color w:val="666666"/>
          <w:sz w:val="18"/>
          <w:szCs w:val="18"/>
        </w:rPr>
        <mc:AlternateContent>
          <mc:Choice Requires="wps">
            <w:drawing>
              <wp:inline distT="0" distB="0" distL="0" distR="0" wp14:anchorId="0ECE4E6B" wp14:editId="1BA32AB3">
                <wp:extent cx="4572000" cy="3467100"/>
                <wp:effectExtent l="0" t="0" r="0" b="0"/>
                <wp:docPr id="2" name="AutoShape 15" descr="https://lh5.googleusercontent.com/LmVquqgnzl8nGn5yaDksqEx66DiMmNTD5GyrZ7znjvcKWVBy0ZPnIJOB5fWIBFNmG9sEiofJL2bGmR3ylx5lwa9SuMk14o7TZ3v9hX806St9G3HoE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lh5.googleusercontent.com/LmVquqgnzl8nGn5yaDksqEx66DiMmNTD5GyrZ7znjvcKWVBy0ZPnIJOB5fWIBFNmG9sEiofJL2bGmR3ylx5lwa9SuMk14o7TZ3v9hX806St9G3HoEAk" style="width:5in;height:2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B0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05A"/>
    <w:multiLevelType w:val="multilevel"/>
    <w:tmpl w:val="678E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D95"/>
    <w:multiLevelType w:val="multilevel"/>
    <w:tmpl w:val="21D8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EF13C9"/>
    <w:multiLevelType w:val="multilevel"/>
    <w:tmpl w:val="8232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75156"/>
    <w:multiLevelType w:val="multilevel"/>
    <w:tmpl w:val="25A8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903EE"/>
    <w:multiLevelType w:val="multilevel"/>
    <w:tmpl w:val="E288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34772D"/>
    <w:multiLevelType w:val="multilevel"/>
    <w:tmpl w:val="8338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A3198"/>
    <w:multiLevelType w:val="multilevel"/>
    <w:tmpl w:val="C7BC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A41076"/>
    <w:multiLevelType w:val="multilevel"/>
    <w:tmpl w:val="5BE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BF1C9E"/>
    <w:multiLevelType w:val="multilevel"/>
    <w:tmpl w:val="1A6E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3A"/>
    <w:rsid w:val="003D7277"/>
    <w:rsid w:val="00971BBD"/>
    <w:rsid w:val="00B0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7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493A"/>
    <w:pPr>
      <w:spacing w:before="100" w:beforeAutospacing="1" w:after="100" w:afterAutospacing="1"/>
    </w:pPr>
  </w:style>
  <w:style w:type="character" w:customStyle="1" w:styleId="c8">
    <w:name w:val="c8"/>
    <w:basedOn w:val="a0"/>
    <w:rsid w:val="00B0493A"/>
  </w:style>
  <w:style w:type="character" w:customStyle="1" w:styleId="c0">
    <w:name w:val="c0"/>
    <w:basedOn w:val="a0"/>
    <w:rsid w:val="00B0493A"/>
  </w:style>
  <w:style w:type="character" w:customStyle="1" w:styleId="apple-converted-space">
    <w:name w:val="apple-converted-space"/>
    <w:basedOn w:val="a0"/>
    <w:rsid w:val="00B0493A"/>
  </w:style>
  <w:style w:type="paragraph" w:customStyle="1" w:styleId="c10">
    <w:name w:val="c10"/>
    <w:basedOn w:val="a"/>
    <w:rsid w:val="00B049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7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493A"/>
    <w:pPr>
      <w:spacing w:before="100" w:beforeAutospacing="1" w:after="100" w:afterAutospacing="1"/>
    </w:pPr>
  </w:style>
  <w:style w:type="character" w:customStyle="1" w:styleId="c8">
    <w:name w:val="c8"/>
    <w:basedOn w:val="a0"/>
    <w:rsid w:val="00B0493A"/>
  </w:style>
  <w:style w:type="character" w:customStyle="1" w:styleId="c0">
    <w:name w:val="c0"/>
    <w:basedOn w:val="a0"/>
    <w:rsid w:val="00B0493A"/>
  </w:style>
  <w:style w:type="character" w:customStyle="1" w:styleId="apple-converted-space">
    <w:name w:val="apple-converted-space"/>
    <w:basedOn w:val="a0"/>
    <w:rsid w:val="00B0493A"/>
  </w:style>
  <w:style w:type="paragraph" w:customStyle="1" w:styleId="c10">
    <w:name w:val="c10"/>
    <w:basedOn w:val="a"/>
    <w:rsid w:val="00B049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2016-03-12T13:00:00Z</dcterms:created>
  <dcterms:modified xsi:type="dcterms:W3CDTF">2016-03-12T13:03:00Z</dcterms:modified>
</cp:coreProperties>
</file>