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F7" w:rsidRPr="00F856F7" w:rsidRDefault="00F856F7" w:rsidP="00F856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Фрагменты уроков по применению деятельностного подхода в обучении.</w:t>
      </w:r>
    </w:p>
    <w:p w:rsidR="003553A4" w:rsidRPr="003553A4" w:rsidRDefault="003553A4" w:rsidP="00F856F7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6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“Великая цель образования - </w:t>
      </w:r>
      <w:r w:rsidRPr="003553A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856F7">
        <w:rPr>
          <w:rFonts w:ascii="Times New Roman" w:eastAsia="Times New Roman" w:hAnsi="Times New Roman" w:cs="Times New Roman"/>
          <w:i/>
          <w:iCs/>
          <w:sz w:val="28"/>
          <w:szCs w:val="28"/>
        </w:rPr>
        <w:t>это не знания, а действия”</w:t>
      </w:r>
    </w:p>
    <w:p w:rsidR="003553A4" w:rsidRPr="003553A4" w:rsidRDefault="003553A4" w:rsidP="00F856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3A4">
        <w:rPr>
          <w:rFonts w:ascii="Times New Roman" w:eastAsia="Times New Roman" w:hAnsi="Times New Roman" w:cs="Times New Roman"/>
          <w:sz w:val="28"/>
          <w:szCs w:val="28"/>
        </w:rPr>
        <w:t>Герберт Спенсер</w:t>
      </w:r>
    </w:p>
    <w:p w:rsidR="003553A4" w:rsidRPr="00F856F7" w:rsidRDefault="003553A4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A4">
        <w:rPr>
          <w:rFonts w:ascii="Times New Roman" w:eastAsia="Times New Roman" w:hAnsi="Times New Roman" w:cs="Times New Roman"/>
          <w:sz w:val="28"/>
          <w:szCs w:val="28"/>
        </w:rPr>
        <w:t xml:space="preserve">Многие годы традиционной целью школьного образования было овладение системой знаний, составляющих основу наук. Память учеников загружалась многочисленными фактами, именами, понятиями. Именно поэтому выпускники российской школы по уровню фактических </w:t>
      </w:r>
      <w:r w:rsidR="00F856F7" w:rsidRPr="003553A4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3553A4">
        <w:rPr>
          <w:rFonts w:ascii="Times New Roman" w:eastAsia="Times New Roman" w:hAnsi="Times New Roman" w:cs="Times New Roman"/>
          <w:sz w:val="28"/>
          <w:szCs w:val="28"/>
        </w:rPr>
        <w:t xml:space="preserve"> заметно превосходят своих сверстников из большинства стран. Однако </w:t>
      </w:r>
      <w:r w:rsidRPr="00F856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553A4">
        <w:rPr>
          <w:rFonts w:ascii="Times New Roman" w:eastAsia="Times New Roman" w:hAnsi="Times New Roman" w:cs="Times New Roman"/>
          <w:sz w:val="28"/>
          <w:szCs w:val="28"/>
        </w:rPr>
        <w:t xml:space="preserve">оссийские школьники лучше учащихся многих стран выполняют задания репродуктивного характера, отражающие овладение предметными знаниями и умениями. </w:t>
      </w:r>
      <w:r w:rsidRPr="00F856F7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3553A4">
        <w:rPr>
          <w:rFonts w:ascii="Times New Roman" w:eastAsia="Times New Roman" w:hAnsi="Times New Roman" w:cs="Times New Roman"/>
          <w:sz w:val="28"/>
          <w:szCs w:val="28"/>
        </w:rPr>
        <w:t>их результаты ниже при выполнении заданий на применение знаний в практических, жизненных ситуациях, содержание которых представлено в необычной, нестандартной форме, в которых требуется провести анализ данных или их интерпретацию, сформулировать вывод или назвать последствия тех или иных изменений. Российские школьники показали значительно более низкие результаты при выполнении заданий, связанных с использованием научных методов наблюдения, классификации, сравнения, формулирования гипотез и выводов</w:t>
      </w:r>
      <w:r w:rsidRPr="00F85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3A4" w:rsidRPr="003553A4" w:rsidRDefault="003553A4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A4">
        <w:rPr>
          <w:rFonts w:ascii="Times New Roman" w:eastAsia="Times New Roman" w:hAnsi="Times New Roman" w:cs="Times New Roman"/>
          <w:sz w:val="28"/>
          <w:szCs w:val="28"/>
        </w:rPr>
        <w:t xml:space="preserve"> Качество образования на современном этапе понимается как уровень специфических, надпредметных умений, связанных с самоопределением и самореализацией личности, когда знания приобретаются не "впрок", а в контексте  жизненной ситуации, как "учение жить здесь и сейчас". Необходимым</w:t>
      </w:r>
      <w:r w:rsidR="00401694" w:rsidRPr="00F856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53A4">
        <w:rPr>
          <w:rFonts w:ascii="Times New Roman" w:eastAsia="Times New Roman" w:hAnsi="Times New Roman" w:cs="Times New Roman"/>
          <w:sz w:val="28"/>
          <w:szCs w:val="28"/>
        </w:rPr>
        <w:t xml:space="preserve"> становятся не сами знания, а знания о том, как и где их применять. Но ещё важнее знание о том, как информацию добывать, </w:t>
      </w:r>
      <w:r w:rsidRPr="00F856F7">
        <w:rPr>
          <w:rFonts w:ascii="Times New Roman" w:eastAsia="Times New Roman" w:hAnsi="Times New Roman" w:cs="Times New Roman"/>
          <w:sz w:val="28"/>
          <w:szCs w:val="28"/>
        </w:rPr>
        <w:t>перерабатывать</w:t>
      </w:r>
      <w:r w:rsidRPr="003553A4">
        <w:rPr>
          <w:rFonts w:ascii="Times New Roman" w:eastAsia="Times New Roman" w:hAnsi="Times New Roman" w:cs="Times New Roman"/>
          <w:sz w:val="28"/>
          <w:szCs w:val="28"/>
        </w:rPr>
        <w:t xml:space="preserve">, или создавать новую. И то, и другое, и третье – результаты деятельности, а деятельность – это решение задач. Таким образом, желая сместить акцент в образовании с усвоения фактов на овладение способами взаимодействия с миром (результат – умения), мы приходим к </w:t>
      </w:r>
      <w:r w:rsidR="00401694" w:rsidRPr="00F856F7">
        <w:rPr>
          <w:rFonts w:ascii="Times New Roman" w:eastAsia="Times New Roman" w:hAnsi="Times New Roman" w:cs="Times New Roman"/>
          <w:sz w:val="28"/>
          <w:szCs w:val="28"/>
        </w:rPr>
        <w:t>выводу о</w:t>
      </w:r>
      <w:r w:rsidRPr="003553A4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изменить характер учебного процесса и способы деятельности учащихся.</w:t>
      </w:r>
    </w:p>
    <w:p w:rsidR="003553A4" w:rsidRPr="003553A4" w:rsidRDefault="00F856F7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A4">
        <w:rPr>
          <w:rFonts w:ascii="Times New Roman" w:eastAsia="Times New Roman" w:hAnsi="Times New Roman" w:cs="Times New Roman"/>
          <w:sz w:val="28"/>
          <w:szCs w:val="28"/>
        </w:rPr>
        <w:t>При данном подходе к обучению основным элементом работы учащихся будет решение задач, т.е., освоение деятельности, особенно н</w:t>
      </w:r>
      <w:r w:rsidRPr="00F856F7">
        <w:rPr>
          <w:rFonts w:ascii="Times New Roman" w:eastAsia="Times New Roman" w:hAnsi="Times New Roman" w:cs="Times New Roman"/>
          <w:sz w:val="28"/>
          <w:szCs w:val="28"/>
        </w:rPr>
        <w:t>овых видов деятельности: учебно-</w:t>
      </w:r>
      <w:r w:rsidRPr="003553A4">
        <w:rPr>
          <w:rFonts w:ascii="Times New Roman" w:eastAsia="Times New Roman" w:hAnsi="Times New Roman" w:cs="Times New Roman"/>
          <w:sz w:val="28"/>
          <w:szCs w:val="28"/>
        </w:rPr>
        <w:t>исследовательской, поисково-конструкторской,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творческой и др. </w:t>
      </w:r>
      <w:r w:rsidRPr="003553A4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фактические знания станут следствием работы над задачами, организованными в целесообразную и эффективную систему. </w:t>
      </w:r>
      <w:r w:rsidR="003553A4" w:rsidRPr="003553A4">
        <w:rPr>
          <w:rFonts w:ascii="Times New Roman" w:eastAsia="Times New Roman" w:hAnsi="Times New Roman" w:cs="Times New Roman"/>
          <w:sz w:val="28"/>
          <w:szCs w:val="28"/>
        </w:rPr>
        <w:t xml:space="preserve">Из пассивного потребителя знаний учащийся становится активным субъектом образовательной деятельности. Категория деятельности при таком подходе к обучению является фундаментальной и смыслообразующей всего процесса обучения. </w:t>
      </w:r>
    </w:p>
    <w:p w:rsidR="003553A4" w:rsidRPr="003553A4" w:rsidRDefault="003553A4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Концепцию “учения через деятельность” предложил американский ученый Д.Дьюи. Основные принципы его системы: </w:t>
      </w:r>
    </w:p>
    <w:p w:rsidR="003553A4" w:rsidRPr="003553A4" w:rsidRDefault="003553A4" w:rsidP="00F85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A4">
        <w:rPr>
          <w:rFonts w:ascii="Times New Roman" w:eastAsia="Times New Roman" w:hAnsi="Times New Roman" w:cs="Times New Roman"/>
          <w:sz w:val="28"/>
          <w:szCs w:val="28"/>
        </w:rPr>
        <w:t>учет интересов учащихся;</w:t>
      </w:r>
    </w:p>
    <w:p w:rsidR="003553A4" w:rsidRPr="003553A4" w:rsidRDefault="003553A4" w:rsidP="00F85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A4">
        <w:rPr>
          <w:rFonts w:ascii="Times New Roman" w:eastAsia="Times New Roman" w:hAnsi="Times New Roman" w:cs="Times New Roman"/>
          <w:sz w:val="28"/>
          <w:szCs w:val="28"/>
        </w:rPr>
        <w:t>учение через обучение мысли и действию;</w:t>
      </w:r>
    </w:p>
    <w:p w:rsidR="003553A4" w:rsidRPr="003553A4" w:rsidRDefault="003553A4" w:rsidP="00F85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A4">
        <w:rPr>
          <w:rFonts w:ascii="Times New Roman" w:eastAsia="Times New Roman" w:hAnsi="Times New Roman" w:cs="Times New Roman"/>
          <w:sz w:val="28"/>
          <w:szCs w:val="28"/>
        </w:rPr>
        <w:t>познание и знание - следствие преодоления трудностей;</w:t>
      </w:r>
    </w:p>
    <w:p w:rsidR="003553A4" w:rsidRPr="003553A4" w:rsidRDefault="003553A4" w:rsidP="00F85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A4">
        <w:rPr>
          <w:rFonts w:ascii="Times New Roman" w:eastAsia="Times New Roman" w:hAnsi="Times New Roman" w:cs="Times New Roman"/>
          <w:sz w:val="28"/>
          <w:szCs w:val="28"/>
        </w:rPr>
        <w:t>свободная творческая работа и сотрудничество.[4]</w:t>
      </w:r>
    </w:p>
    <w:p w:rsidR="003553A4" w:rsidRPr="003553A4" w:rsidRDefault="003553A4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A4">
        <w:rPr>
          <w:rFonts w:ascii="Times New Roman" w:eastAsia="Times New Roman" w:hAnsi="Times New Roman" w:cs="Times New Roman"/>
          <w:sz w:val="28"/>
          <w:szCs w:val="28"/>
        </w:rPr>
        <w:t xml:space="preserve">Чтобы обеспечить </w:t>
      </w:r>
      <w:r w:rsidRPr="00F856F7"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Pr="003553A4">
        <w:rPr>
          <w:rFonts w:ascii="Times New Roman" w:eastAsia="Times New Roman" w:hAnsi="Times New Roman" w:cs="Times New Roman"/>
          <w:sz w:val="28"/>
          <w:szCs w:val="28"/>
        </w:rPr>
        <w:t xml:space="preserve">стороннее развитие школьников, необходимо организовать их участие в разнообразных видах деятельности и постепенно расширяющихся отношений - от отношений в классе и до включения в общественно-политическую жизнь взрослых. </w:t>
      </w:r>
    </w:p>
    <w:p w:rsidR="003553A4" w:rsidRPr="00F856F7" w:rsidRDefault="003553A4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6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53A4">
        <w:rPr>
          <w:rFonts w:ascii="Times New Roman" w:eastAsia="Times New Roman" w:hAnsi="Times New Roman" w:cs="Times New Roman"/>
          <w:sz w:val="28"/>
          <w:szCs w:val="28"/>
        </w:rPr>
        <w:t>одержание обучения есть деятельно</w:t>
      </w:r>
      <w:r w:rsidRPr="00F856F7">
        <w:rPr>
          <w:rFonts w:ascii="Times New Roman" w:eastAsia="Times New Roman" w:hAnsi="Times New Roman" w:cs="Times New Roman"/>
          <w:sz w:val="28"/>
          <w:szCs w:val="28"/>
        </w:rPr>
        <w:t>сть в связи с решением проблемы.</w:t>
      </w:r>
    </w:p>
    <w:p w:rsidR="003553A4" w:rsidRPr="00F856F7" w:rsidRDefault="003553A4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6F7">
        <w:rPr>
          <w:rFonts w:ascii="Times New Roman" w:eastAsia="Times New Roman" w:hAnsi="Times New Roman" w:cs="Times New Roman"/>
          <w:sz w:val="28"/>
          <w:szCs w:val="28"/>
        </w:rPr>
        <w:t xml:space="preserve">Хочу представить  вашему вниманию фрагменты конспектов уроков, проведенных в первом классе, направленные на решение конкретных учебных задач путем </w:t>
      </w:r>
      <w:r w:rsidR="001B7DBE" w:rsidRPr="00F856F7">
        <w:rPr>
          <w:rFonts w:ascii="Times New Roman" w:eastAsia="Times New Roman" w:hAnsi="Times New Roman" w:cs="Times New Roman"/>
          <w:sz w:val="28"/>
          <w:szCs w:val="28"/>
        </w:rPr>
        <w:t>деятельностного метода обучения.</w:t>
      </w:r>
    </w:p>
    <w:p w:rsidR="001B7DBE" w:rsidRPr="00F856F7" w:rsidRDefault="001B7DBE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6F7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401694" w:rsidRPr="00F856F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1694" w:rsidRPr="00F856F7">
        <w:rPr>
          <w:rFonts w:ascii="Times New Roman" w:eastAsia="Times New Roman" w:hAnsi="Times New Roman" w:cs="Times New Roman"/>
          <w:b/>
          <w:sz w:val="28"/>
          <w:szCs w:val="28"/>
        </w:rPr>
        <w:t>это не полная технологическая карта урока, а фрагмент)</w:t>
      </w:r>
    </w:p>
    <w:p w:rsidR="00530967" w:rsidRPr="00F856F7" w:rsidRDefault="00530967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6F7">
        <w:rPr>
          <w:rFonts w:ascii="Times New Roman" w:eastAsia="Times New Roman" w:hAnsi="Times New Roman" w:cs="Times New Roman"/>
          <w:sz w:val="28"/>
          <w:szCs w:val="28"/>
        </w:rPr>
        <w:t>Тема: «Уменьшаемое, вычитаемое, разность»</w:t>
      </w:r>
    </w:p>
    <w:p w:rsidR="00FC3470" w:rsidRPr="00F856F7" w:rsidRDefault="00FC3470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6F7">
        <w:rPr>
          <w:rFonts w:ascii="Times New Roman" w:eastAsia="Times New Roman" w:hAnsi="Times New Roman" w:cs="Times New Roman"/>
          <w:sz w:val="28"/>
          <w:szCs w:val="28"/>
        </w:rPr>
        <w:t>Программа «Школа России», учебник Моро, 1 класс</w:t>
      </w:r>
    </w:p>
    <w:tbl>
      <w:tblPr>
        <w:tblStyle w:val="a5"/>
        <w:tblW w:w="0" w:type="auto"/>
        <w:tblLook w:val="04A0"/>
      </w:tblPr>
      <w:tblGrid>
        <w:gridCol w:w="2289"/>
        <w:gridCol w:w="3874"/>
        <w:gridCol w:w="3408"/>
      </w:tblGrid>
      <w:tr w:rsidR="005562B3" w:rsidRPr="00F856F7" w:rsidTr="00530967">
        <w:tc>
          <w:tcPr>
            <w:tcW w:w="2289" w:type="dxa"/>
          </w:tcPr>
          <w:p w:rsidR="001B7DBE" w:rsidRPr="00F856F7" w:rsidRDefault="001B7DBE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</w:tcPr>
          <w:p w:rsidR="001B7DBE" w:rsidRPr="00F856F7" w:rsidRDefault="001B7DBE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Деят. учителя</w:t>
            </w:r>
          </w:p>
        </w:tc>
        <w:tc>
          <w:tcPr>
            <w:tcW w:w="3408" w:type="dxa"/>
          </w:tcPr>
          <w:p w:rsidR="001B7DBE" w:rsidRPr="00F856F7" w:rsidRDefault="001B7DBE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Деят. Учеников</w:t>
            </w:r>
          </w:p>
        </w:tc>
      </w:tr>
      <w:tr w:rsidR="005562B3" w:rsidRPr="00F856F7" w:rsidTr="00530967">
        <w:tc>
          <w:tcPr>
            <w:tcW w:w="2289" w:type="dxa"/>
          </w:tcPr>
          <w:p w:rsidR="00401694" w:rsidRPr="00F856F7" w:rsidRDefault="001B7DBE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B7DBE" w:rsidRPr="00F856F7" w:rsidRDefault="001B7DBE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(у детей конверт с материалом)</w:t>
            </w:r>
          </w:p>
          <w:p w:rsidR="001B7DBE" w:rsidRPr="00F856F7" w:rsidRDefault="001B7DBE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паре</w:t>
            </w:r>
          </w:p>
          <w:p w:rsidR="001B7DBE" w:rsidRPr="00F856F7" w:rsidRDefault="001B7DBE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1B7DBE" w:rsidRPr="00F856F7" w:rsidRDefault="001B7DBE" w:rsidP="00F856F7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Составьте пример на сложение.</w:t>
            </w:r>
          </w:p>
          <w:p w:rsidR="001B7DBE" w:rsidRPr="00F856F7" w:rsidRDefault="001B7DBE" w:rsidP="00F856F7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Прочтите пример, называя компоненты при сложении</w:t>
            </w:r>
          </w:p>
          <w:p w:rsidR="005562B3" w:rsidRPr="00F856F7" w:rsidRDefault="005562B3" w:rsidP="00F856F7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Составьте пример на вычитание, используя эти же числа.</w:t>
            </w:r>
          </w:p>
          <w:p w:rsidR="005562B3" w:rsidRPr="00F856F7" w:rsidRDefault="005562B3" w:rsidP="00F856F7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Прочтите пример, называя компоненты (создана проблема: дети не знают названия этих компонентов) </w:t>
            </w:r>
          </w:p>
          <w:p w:rsidR="005562B3" w:rsidRPr="00F856F7" w:rsidRDefault="005562B3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- Где мы можем это посмотреть?</w:t>
            </w:r>
          </w:p>
          <w:p w:rsidR="005562B3" w:rsidRPr="00F856F7" w:rsidRDefault="005562B3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5)Сформулируйте тему урока. </w:t>
            </w:r>
          </w:p>
          <w:p w:rsidR="005562B3" w:rsidRPr="00F856F7" w:rsidRDefault="005562B3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6)Достаньте из конверта карточки со словами: уменьшаемое, </w:t>
            </w: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вычитаемое, разность. </w:t>
            </w:r>
            <w:r w:rsidR="004926EB"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вместе подумаем, как может называться каждое число в примере.</w:t>
            </w: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7)Как мы можем убедиться в правильности ваших предположений?</w:t>
            </w: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8)Сделайте вывод: как называются компоненты при вычитании и почему?</w:t>
            </w: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9)Подумайте, как получить уменьшаемое?</w:t>
            </w: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10)Сделайте вывод: как получить уменьшаемое?</w:t>
            </w: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11)Подумайте, как получить вычитаемое</w:t>
            </w:r>
            <w:r w:rsidR="00530967"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30967" w:rsidRPr="00F856F7" w:rsidRDefault="0053096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967" w:rsidRPr="00F856F7" w:rsidRDefault="0053096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967" w:rsidRPr="00F856F7" w:rsidRDefault="0053096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967" w:rsidRPr="00F856F7" w:rsidRDefault="0053096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967" w:rsidRPr="00F856F7" w:rsidRDefault="0053096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12)Сделайте вывод: как получить вычитаемое?</w:t>
            </w:r>
          </w:p>
        </w:tc>
        <w:tc>
          <w:tcPr>
            <w:tcW w:w="3408" w:type="dxa"/>
          </w:tcPr>
          <w:p w:rsidR="001B7DBE" w:rsidRPr="00F856F7" w:rsidRDefault="001B7DBE" w:rsidP="00F856F7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Учащиеся составляют.</w:t>
            </w:r>
          </w:p>
          <w:p w:rsidR="001B7DBE" w:rsidRDefault="005562B3" w:rsidP="00F856F7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F856F7" w:rsidRPr="00F856F7" w:rsidRDefault="00F856F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2B3" w:rsidRPr="00F856F7" w:rsidRDefault="005562B3" w:rsidP="00F856F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2B3" w:rsidRPr="00F856F7" w:rsidRDefault="005562B3" w:rsidP="00F856F7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учащихся</w:t>
            </w:r>
          </w:p>
          <w:p w:rsidR="005562B3" w:rsidRPr="00F856F7" w:rsidRDefault="005562B3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2B3" w:rsidRPr="00F856F7" w:rsidRDefault="005562B3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2B3" w:rsidRPr="00F856F7" w:rsidRDefault="005562B3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2B3" w:rsidRPr="00F856F7" w:rsidRDefault="005562B3" w:rsidP="00F856F7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можем посмотреть в учебнике в названии темы урока (открываем, смотрим)</w:t>
            </w:r>
          </w:p>
          <w:p w:rsidR="005562B3" w:rsidRPr="00F856F7" w:rsidRDefault="005562B3" w:rsidP="00F856F7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компонентов при вычитании</w:t>
            </w:r>
            <w:r w:rsidR="004926EB"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26EB" w:rsidRPr="00F856F7" w:rsidRDefault="004926EB" w:rsidP="00F856F7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делаю предположения </w:t>
            </w: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(основном они правильные)</w:t>
            </w: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7)Посмотреть в учебнике (дети сверяют свое решение этой задачи с информацией в учебнике)</w:t>
            </w:r>
          </w:p>
          <w:p w:rsidR="00F856F7" w:rsidRPr="00F856F7" w:rsidRDefault="00F856F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8)Ответы детей.</w:t>
            </w: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6EB" w:rsidRPr="00F856F7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9)Дети работают с наборным материалом, составляют пример для получения уменьшаемого.</w:t>
            </w:r>
          </w:p>
          <w:p w:rsidR="004926EB" w:rsidRDefault="004926E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10)Чтобы получить уменьшаемое, надо к вычитаемому прибавить разность.</w:t>
            </w:r>
          </w:p>
          <w:p w:rsidR="00F856F7" w:rsidRPr="00F856F7" w:rsidRDefault="00F856F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967" w:rsidRPr="00F856F7" w:rsidRDefault="0053096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11)Работа с наборным материалом, составляют пример для получения вычитаемого.</w:t>
            </w:r>
          </w:p>
          <w:p w:rsidR="00530967" w:rsidRPr="00F856F7" w:rsidRDefault="0053096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12)Чтобы получить вычитаемое, надо из уменьшаемого вычесть разность.</w:t>
            </w:r>
          </w:p>
        </w:tc>
      </w:tr>
      <w:tr w:rsidR="00530967" w:rsidRPr="00F856F7" w:rsidTr="00444848">
        <w:tc>
          <w:tcPr>
            <w:tcW w:w="2289" w:type="dxa"/>
          </w:tcPr>
          <w:p w:rsidR="00530967" w:rsidRPr="00F856F7" w:rsidRDefault="00530967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gridSpan w:val="2"/>
          </w:tcPr>
          <w:p w:rsidR="00530967" w:rsidRPr="00F856F7" w:rsidRDefault="0053096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мы закрепляем материал: чтение, запись и решение примеров на вычитание;</w:t>
            </w:r>
          </w:p>
          <w:p w:rsidR="00530967" w:rsidRPr="00F856F7" w:rsidRDefault="0053096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примеров вида:</w:t>
            </w:r>
          </w:p>
          <w:p w:rsidR="00530967" w:rsidRPr="00F856F7" w:rsidRDefault="0053096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Δ</w:t>
            </w:r>
            <w:r w:rsidR="00401694"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-3=7              9-Δ=4</w:t>
            </w:r>
          </w:p>
          <w:p w:rsidR="00401694" w:rsidRPr="00F856F7" w:rsidRDefault="00401694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Δ=7+3             Δ=9-4         </w:t>
            </w:r>
          </w:p>
          <w:p w:rsidR="00401694" w:rsidRPr="00F856F7" w:rsidRDefault="00401694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Δ=10               Δ=5</w:t>
            </w:r>
          </w:p>
        </w:tc>
      </w:tr>
    </w:tbl>
    <w:p w:rsidR="001B7DBE" w:rsidRPr="00F856F7" w:rsidRDefault="00530967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6F7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Внимание! Взаимосвязь между компонентами при вычитании на данном этапе не изучается, но я считаю целесообразным показать ее, так как это удобно сделать, используя наборный материал и работу в паре для развития логического мышления и работая в области ближайшего развития ребенка</w:t>
      </w:r>
      <w:r w:rsidR="00401694" w:rsidRPr="00F856F7">
        <w:rPr>
          <w:rFonts w:ascii="Times New Roman" w:eastAsia="Times New Roman" w:hAnsi="Times New Roman" w:cs="Times New Roman"/>
          <w:sz w:val="28"/>
          <w:szCs w:val="28"/>
        </w:rPr>
        <w:t xml:space="preserve"> для пропедевтики алгебраического материала</w:t>
      </w:r>
      <w:r w:rsidRPr="00F85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470" w:rsidRPr="00F856F7" w:rsidRDefault="00FC3470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DCB" w:rsidRPr="00F856F7" w:rsidRDefault="00FC3470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6F7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="00C31DCB" w:rsidRPr="00F856F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31DCB" w:rsidRPr="00F856F7">
        <w:rPr>
          <w:rFonts w:ascii="Times New Roman" w:eastAsia="Times New Roman" w:hAnsi="Times New Roman" w:cs="Times New Roman"/>
          <w:b/>
          <w:sz w:val="28"/>
          <w:szCs w:val="28"/>
        </w:rPr>
        <w:t>это не полная технологическая карта урока, а фрагмент)</w:t>
      </w:r>
    </w:p>
    <w:p w:rsidR="00FC3470" w:rsidRPr="00F856F7" w:rsidRDefault="00FC3470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6F7">
        <w:rPr>
          <w:rFonts w:ascii="Times New Roman" w:eastAsia="Times New Roman" w:hAnsi="Times New Roman" w:cs="Times New Roman"/>
          <w:sz w:val="28"/>
          <w:szCs w:val="28"/>
        </w:rPr>
        <w:t>Тема: «Слова – названия предметов, действий предметов, признаков предметов»</w:t>
      </w:r>
    </w:p>
    <w:p w:rsidR="00FC3470" w:rsidRPr="00F856F7" w:rsidRDefault="00FC3470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6F7">
        <w:rPr>
          <w:rFonts w:ascii="Times New Roman" w:eastAsia="Times New Roman" w:hAnsi="Times New Roman" w:cs="Times New Roman"/>
          <w:sz w:val="28"/>
          <w:szCs w:val="28"/>
        </w:rPr>
        <w:t xml:space="preserve">Программа «Школа России», учебник Канакиной, </w:t>
      </w:r>
    </w:p>
    <w:p w:rsidR="00FC3470" w:rsidRPr="00F856F7" w:rsidRDefault="00FC3470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6F7">
        <w:rPr>
          <w:rFonts w:ascii="Times New Roman" w:eastAsia="Times New Roman" w:hAnsi="Times New Roman" w:cs="Times New Roman"/>
          <w:sz w:val="28"/>
          <w:szCs w:val="28"/>
        </w:rPr>
        <w:t>1 класс</w:t>
      </w:r>
    </w:p>
    <w:tbl>
      <w:tblPr>
        <w:tblStyle w:val="a5"/>
        <w:tblW w:w="0" w:type="auto"/>
        <w:tblLook w:val="04A0"/>
      </w:tblPr>
      <w:tblGrid>
        <w:gridCol w:w="3003"/>
        <w:gridCol w:w="3372"/>
        <w:gridCol w:w="3196"/>
      </w:tblGrid>
      <w:tr w:rsidR="00C03557" w:rsidRPr="00F856F7" w:rsidTr="00C31DCB">
        <w:tc>
          <w:tcPr>
            <w:tcW w:w="3003" w:type="dxa"/>
          </w:tcPr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2" w:type="dxa"/>
          </w:tcPr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Деят. учителя</w:t>
            </w:r>
          </w:p>
        </w:tc>
        <w:tc>
          <w:tcPr>
            <w:tcW w:w="3196" w:type="dxa"/>
          </w:tcPr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Деят. учащихся</w:t>
            </w:r>
          </w:p>
        </w:tc>
      </w:tr>
      <w:tr w:rsidR="00C03557" w:rsidRPr="00F856F7" w:rsidTr="00C31DCB">
        <w:tc>
          <w:tcPr>
            <w:tcW w:w="3003" w:type="dxa"/>
          </w:tcPr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Заранее заготавливаются три таблички:</w:t>
            </w:r>
          </w:p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1)предметы</w:t>
            </w:r>
          </w:p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Кто? Что?</w:t>
            </w:r>
          </w:p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2)действие предмета</w:t>
            </w:r>
          </w:p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делает?</w:t>
            </w:r>
          </w:p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делают?</w:t>
            </w:r>
          </w:p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3)признак предмета</w:t>
            </w:r>
          </w:p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Какой?</w:t>
            </w:r>
          </w:p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Какая?</w:t>
            </w:r>
          </w:p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Какое?</w:t>
            </w:r>
          </w:p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Какие?</w:t>
            </w:r>
          </w:p>
        </w:tc>
        <w:tc>
          <w:tcPr>
            <w:tcW w:w="3372" w:type="dxa"/>
          </w:tcPr>
          <w:p w:rsidR="00FC3470" w:rsidRPr="00F856F7" w:rsidRDefault="00FC3470" w:rsidP="00F856F7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(на слайде слова: девочка красивая читает</w:t>
            </w:r>
          </w:p>
          <w:p w:rsidR="00FC3470" w:rsidRPr="00F856F7" w:rsidRDefault="00FC3470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 умный рассказывает (можно взять другие). Проблема: расположите слова в 3 группы.</w:t>
            </w:r>
          </w:p>
          <w:p w:rsidR="00C03557" w:rsidRPr="00F856F7" w:rsidRDefault="00C0355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2)Как только появились правильные варианты ответов, учитель записывает слова в три столбика на доске.</w:t>
            </w:r>
          </w:p>
          <w:p w:rsidR="00C03557" w:rsidRPr="00F856F7" w:rsidRDefault="00C0355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3)Учитель вызывает к доске трех учеников и раздает им заранее заготовленные карточки с названием слов предметов, действий, признаков.</w:t>
            </w:r>
          </w:p>
          <w:p w:rsidR="00C03557" w:rsidRPr="00F856F7" w:rsidRDefault="00C0355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4)Давайте каждого </w:t>
            </w: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ученика у доски отошлем в нужное место. Как вы думаете, куда пойдет первый ученик (в предметы), второй ученик (в действия), третий – (в признаки)</w:t>
            </w:r>
          </w:p>
          <w:p w:rsidR="00C03557" w:rsidRPr="00F856F7" w:rsidRDefault="00C0355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5)Как мы разделили слова на группы?</w:t>
            </w:r>
          </w:p>
          <w:p w:rsidR="00C03557" w:rsidRPr="00F856F7" w:rsidRDefault="00C03557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6)На какие вопросы отвечают предметы?</w:t>
            </w:r>
          </w:p>
          <w:p w:rsidR="00C31DCB" w:rsidRPr="00F856F7" w:rsidRDefault="00C31DC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7)Почему вопросов 2?</w:t>
            </w:r>
          </w:p>
          <w:p w:rsidR="00C31DCB" w:rsidRPr="00F856F7" w:rsidRDefault="00C31DC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DCB" w:rsidRPr="00F856F7" w:rsidRDefault="00C31DC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DCB" w:rsidRPr="00F856F7" w:rsidRDefault="00C31DC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557" w:rsidRPr="00F856F7" w:rsidRDefault="00C31DC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03557"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)На какие вопросы отвечаю</w:t>
            </w: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C03557"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 предмето</w:t>
            </w: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03557"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31DCB" w:rsidRPr="00F856F7" w:rsidRDefault="00C31DC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DCB" w:rsidRPr="00F856F7" w:rsidRDefault="00C31DCB" w:rsidP="00F856F7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9)На какие вопросы отвечают слова-признаки предметов?</w:t>
            </w:r>
          </w:p>
        </w:tc>
        <w:tc>
          <w:tcPr>
            <w:tcW w:w="3196" w:type="dxa"/>
          </w:tcPr>
          <w:p w:rsidR="00FC3470" w:rsidRPr="00F856F7" w:rsidRDefault="00FC3470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1)Дети думают, делают предположения</w:t>
            </w:r>
            <w:r w:rsidR="00C03557"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(учитель ждет правильных ответов, можно задать наводящие вопросы, если возникли большие затруднения).</w:t>
            </w:r>
          </w:p>
          <w:p w:rsidR="00C03557" w:rsidRPr="00F856F7" w:rsidRDefault="00C03557" w:rsidP="00F856F7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говорят учителю, где писать каждое слово.</w:t>
            </w:r>
          </w:p>
          <w:p w:rsidR="00C03557" w:rsidRPr="00F856F7" w:rsidRDefault="00C03557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557" w:rsidRPr="00F856F7" w:rsidRDefault="00C03557" w:rsidP="00F856F7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Вызванные дети становятся у доски так, чтобы все видели что у них в руках и сами они видели написанные на доске три группы слов.</w:t>
            </w:r>
          </w:p>
          <w:p w:rsidR="00C03557" w:rsidRPr="00F856F7" w:rsidRDefault="00C03557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4)Каждый вызванный ученик подходит к </w:t>
            </w: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своей группе слов и магнитом прикрепляет свою табличку.</w:t>
            </w:r>
          </w:p>
          <w:p w:rsidR="00C03557" w:rsidRPr="00F856F7" w:rsidRDefault="00C03557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557" w:rsidRPr="00F856F7" w:rsidRDefault="00C03557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557" w:rsidRPr="00F856F7" w:rsidRDefault="00C03557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56F7" w:rsidRDefault="00C03557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5)Мы разделили слова по названиям.</w:t>
            </w:r>
          </w:p>
          <w:p w:rsidR="00C03557" w:rsidRPr="00F856F7" w:rsidRDefault="00F856F7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03557"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)Ответы детей.</w:t>
            </w:r>
          </w:p>
          <w:p w:rsidR="00C03557" w:rsidRPr="00F856F7" w:rsidRDefault="00C31DCB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7)Бываю предметы живые и неживые. (одушевленные и неодушевленные)</w:t>
            </w:r>
          </w:p>
          <w:p w:rsidR="00F856F7" w:rsidRDefault="00F856F7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DCB" w:rsidRPr="00F856F7" w:rsidRDefault="00C31DCB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8)Ответы детей. (вводим понятие единственное и множественное число)</w:t>
            </w:r>
          </w:p>
          <w:p w:rsidR="00C31DCB" w:rsidRPr="00F856F7" w:rsidRDefault="00C31DCB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9) Ответы детей. (вводим понятия рода и числа)</w:t>
            </w:r>
          </w:p>
          <w:p w:rsidR="00C31DCB" w:rsidRPr="00F856F7" w:rsidRDefault="00C31DCB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DCB" w:rsidRPr="00F856F7" w:rsidTr="00C31DCB">
        <w:tc>
          <w:tcPr>
            <w:tcW w:w="3003" w:type="dxa"/>
          </w:tcPr>
          <w:p w:rsidR="00C31DCB" w:rsidRPr="00F856F7" w:rsidRDefault="00C31DCB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8" w:type="dxa"/>
            <w:gridSpan w:val="2"/>
          </w:tcPr>
          <w:p w:rsidR="00C31DCB" w:rsidRPr="00F856F7" w:rsidRDefault="00C31DCB" w:rsidP="00F85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6F7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мы закрепляем материал, используя дидактический материал учебника или подбираем другой материал.</w:t>
            </w:r>
          </w:p>
        </w:tc>
      </w:tr>
    </w:tbl>
    <w:p w:rsidR="00FC3470" w:rsidRPr="003553A4" w:rsidRDefault="00FC3470" w:rsidP="00F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C22" w:rsidRPr="00F856F7" w:rsidRDefault="00C31DCB" w:rsidP="00F856F7">
      <w:pPr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>Хочется отметить, что практически для каждой темы и по любому предмету можно подобрать материал, с помощью которого легко организовать деятельность учащихся для формирования обще</w:t>
      </w:r>
      <w:r w:rsidR="00F856F7">
        <w:rPr>
          <w:rFonts w:ascii="Times New Roman" w:hAnsi="Times New Roman" w:cs="Times New Roman"/>
          <w:sz w:val="28"/>
          <w:szCs w:val="28"/>
        </w:rPr>
        <w:t>-</w:t>
      </w:r>
      <w:r w:rsidRPr="00F856F7">
        <w:rPr>
          <w:rFonts w:ascii="Times New Roman" w:hAnsi="Times New Roman" w:cs="Times New Roman"/>
          <w:sz w:val="28"/>
          <w:szCs w:val="28"/>
        </w:rPr>
        <w:t>учебных умений. Даже</w:t>
      </w:r>
      <w:r w:rsidR="00F856F7" w:rsidRPr="00F856F7">
        <w:rPr>
          <w:rFonts w:ascii="Times New Roman" w:hAnsi="Times New Roman" w:cs="Times New Roman"/>
          <w:sz w:val="28"/>
          <w:szCs w:val="28"/>
        </w:rPr>
        <w:t xml:space="preserve"> в первом классе это сделать не</w:t>
      </w:r>
      <w:r w:rsidRPr="00F856F7">
        <w:rPr>
          <w:rFonts w:ascii="Times New Roman" w:hAnsi="Times New Roman" w:cs="Times New Roman"/>
          <w:sz w:val="28"/>
          <w:szCs w:val="28"/>
        </w:rPr>
        <w:t>трудно</w:t>
      </w:r>
      <w:r w:rsidR="00F856F7" w:rsidRPr="00F856F7">
        <w:rPr>
          <w:rFonts w:ascii="Times New Roman" w:hAnsi="Times New Roman" w:cs="Times New Roman"/>
          <w:sz w:val="28"/>
          <w:szCs w:val="28"/>
        </w:rPr>
        <w:t>, и это не занимает много времени на уроке.</w:t>
      </w:r>
      <w:r w:rsidR="00262A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1C22" w:rsidRPr="00F856F7" w:rsidSect="0047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D4" w:rsidRDefault="00353FD4" w:rsidP="00F856F7">
      <w:pPr>
        <w:spacing w:after="0" w:line="240" w:lineRule="auto"/>
      </w:pPr>
      <w:r>
        <w:separator/>
      </w:r>
    </w:p>
  </w:endnote>
  <w:endnote w:type="continuationSeparator" w:id="1">
    <w:p w:rsidR="00353FD4" w:rsidRDefault="00353FD4" w:rsidP="00F8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D4" w:rsidRDefault="00353FD4" w:rsidP="00F856F7">
      <w:pPr>
        <w:spacing w:after="0" w:line="240" w:lineRule="auto"/>
      </w:pPr>
      <w:r>
        <w:separator/>
      </w:r>
    </w:p>
  </w:footnote>
  <w:footnote w:type="continuationSeparator" w:id="1">
    <w:p w:rsidR="00353FD4" w:rsidRDefault="00353FD4" w:rsidP="00F8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626"/>
    <w:multiLevelType w:val="hybridMultilevel"/>
    <w:tmpl w:val="AF141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799"/>
    <w:multiLevelType w:val="hybridMultilevel"/>
    <w:tmpl w:val="EF6E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44D8"/>
    <w:multiLevelType w:val="hybridMultilevel"/>
    <w:tmpl w:val="83E6B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04CE"/>
    <w:multiLevelType w:val="multilevel"/>
    <w:tmpl w:val="DF2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3A4"/>
    <w:rsid w:val="001B7DBE"/>
    <w:rsid w:val="00262AC0"/>
    <w:rsid w:val="00353FD4"/>
    <w:rsid w:val="003553A4"/>
    <w:rsid w:val="00401694"/>
    <w:rsid w:val="004757F1"/>
    <w:rsid w:val="004926EB"/>
    <w:rsid w:val="00530967"/>
    <w:rsid w:val="005562B3"/>
    <w:rsid w:val="00981C22"/>
    <w:rsid w:val="00C03557"/>
    <w:rsid w:val="00C31DCB"/>
    <w:rsid w:val="00F856F7"/>
    <w:rsid w:val="00FC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53A4"/>
    <w:rPr>
      <w:i/>
      <w:iCs/>
    </w:rPr>
  </w:style>
  <w:style w:type="table" w:styleId="a5">
    <w:name w:val="Table Grid"/>
    <w:basedOn w:val="a1"/>
    <w:uiPriority w:val="59"/>
    <w:rsid w:val="001B7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DB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8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56F7"/>
  </w:style>
  <w:style w:type="paragraph" w:styleId="a9">
    <w:name w:val="footer"/>
    <w:basedOn w:val="a"/>
    <w:link w:val="aa"/>
    <w:uiPriority w:val="99"/>
    <w:semiHidden/>
    <w:unhideWhenUsed/>
    <w:rsid w:val="00F8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5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2016-03-12T14:49:00Z</dcterms:created>
  <dcterms:modified xsi:type="dcterms:W3CDTF">2016-03-13T16:05:00Z</dcterms:modified>
</cp:coreProperties>
</file>