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8E" w:rsidRPr="00986F8E" w:rsidRDefault="00986F8E" w:rsidP="00986F8E">
      <w:pPr>
        <w:pStyle w:val="a3"/>
        <w:shd w:val="clear" w:color="auto" w:fill="FFFFFF"/>
        <w:spacing w:before="0" w:beforeAutospacing="0" w:after="0" w:afterAutospacing="0" w:line="169" w:lineRule="atLeast"/>
        <w:jc w:val="center"/>
        <w:rPr>
          <w:b/>
          <w:color w:val="000000"/>
          <w:sz w:val="40"/>
          <w:szCs w:val="16"/>
        </w:rPr>
      </w:pPr>
      <w:r w:rsidRPr="00986F8E">
        <w:rPr>
          <w:b/>
          <w:color w:val="000000"/>
          <w:sz w:val="40"/>
          <w:szCs w:val="16"/>
        </w:rPr>
        <w:t>"СОКРОВИЩА ЛЕСА"</w:t>
      </w:r>
    </w:p>
    <w:p w:rsidR="00986F8E" w:rsidRDefault="00986F8E" w:rsidP="00986F8E">
      <w:pPr>
        <w:pStyle w:val="a3"/>
        <w:shd w:val="clear" w:color="auto" w:fill="FFFFFF"/>
        <w:spacing w:before="0" w:beforeAutospacing="0" w:after="0" w:afterAutospacing="0" w:line="169" w:lineRule="atLeast"/>
        <w:rPr>
          <w:rFonts w:ascii="Arial" w:hAnsi="Arial" w:cs="Arial"/>
          <w:color w:val="000000"/>
          <w:sz w:val="20"/>
          <w:szCs w:val="20"/>
        </w:rPr>
      </w:pPr>
    </w:p>
    <w:p w:rsidR="00986F8E" w:rsidRDefault="00986F8E" w:rsidP="00986F8E">
      <w:pPr>
        <w:pStyle w:val="a3"/>
        <w:shd w:val="clear" w:color="auto" w:fill="FFFFFF"/>
        <w:spacing w:before="0" w:beforeAutospacing="0" w:after="0" w:afterAutospacing="0" w:line="169" w:lineRule="atLeast"/>
        <w:rPr>
          <w:rFonts w:ascii="Arial" w:hAnsi="Arial" w:cs="Arial"/>
          <w:color w:val="000000"/>
          <w:sz w:val="20"/>
          <w:szCs w:val="20"/>
        </w:rPr>
      </w:pPr>
    </w:p>
    <w:p w:rsidR="00986F8E" w:rsidRDefault="00986F8E" w:rsidP="00B835E2">
      <w:pPr>
        <w:pStyle w:val="a3"/>
        <w:shd w:val="clear" w:color="auto" w:fill="FFFFFF"/>
        <w:spacing w:before="0" w:beforeAutospacing="0" w:after="0" w:afterAutospacing="0" w:line="169" w:lineRule="atLeast"/>
        <w:ind w:left="552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Есть просто храм,</w:t>
      </w:r>
    </w:p>
    <w:p w:rsidR="00986F8E" w:rsidRDefault="00986F8E" w:rsidP="00B835E2">
      <w:pPr>
        <w:pStyle w:val="a3"/>
        <w:shd w:val="clear" w:color="auto" w:fill="FFFFFF"/>
        <w:spacing w:before="0" w:beforeAutospacing="0" w:after="0" w:afterAutospacing="0" w:line="360" w:lineRule="atLeast"/>
        <w:ind w:left="552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Есть храм науки.</w:t>
      </w:r>
    </w:p>
    <w:p w:rsidR="00986F8E" w:rsidRDefault="00986F8E" w:rsidP="00B835E2">
      <w:pPr>
        <w:pStyle w:val="a3"/>
        <w:shd w:val="clear" w:color="auto" w:fill="FFFFFF"/>
        <w:spacing w:before="0" w:beforeAutospacing="0" w:after="0" w:afterAutospacing="0" w:line="360" w:lineRule="atLeast"/>
        <w:ind w:left="552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А есть еще природы храм –</w:t>
      </w:r>
    </w:p>
    <w:p w:rsidR="00986F8E" w:rsidRDefault="00986F8E" w:rsidP="00B835E2">
      <w:pPr>
        <w:pStyle w:val="a3"/>
        <w:shd w:val="clear" w:color="auto" w:fill="FFFFFF"/>
        <w:spacing w:before="0" w:beforeAutospacing="0" w:after="0" w:afterAutospacing="0" w:line="360" w:lineRule="atLeast"/>
        <w:ind w:left="552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С лесами, тянущими руки</w:t>
      </w:r>
    </w:p>
    <w:p w:rsidR="00986F8E" w:rsidRDefault="00986F8E" w:rsidP="00B835E2">
      <w:pPr>
        <w:pStyle w:val="a3"/>
        <w:shd w:val="clear" w:color="auto" w:fill="FFFFFF"/>
        <w:spacing w:before="0" w:beforeAutospacing="0" w:after="0" w:afterAutospacing="0" w:line="360" w:lineRule="atLeast"/>
        <w:ind w:left="552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Навстречу солнцу и ветрам.</w:t>
      </w:r>
    </w:p>
    <w:p w:rsidR="00986F8E" w:rsidRDefault="00986F8E" w:rsidP="00B835E2">
      <w:pPr>
        <w:pStyle w:val="a3"/>
        <w:shd w:val="clear" w:color="auto" w:fill="FFFFFF"/>
        <w:spacing w:before="0" w:beforeAutospacing="0" w:after="0" w:afterAutospacing="0" w:line="360" w:lineRule="atLeast"/>
        <w:ind w:left="552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Он свят в любое время суток,</w:t>
      </w:r>
    </w:p>
    <w:p w:rsidR="00986F8E" w:rsidRDefault="00986F8E" w:rsidP="00B835E2">
      <w:pPr>
        <w:pStyle w:val="a3"/>
        <w:shd w:val="clear" w:color="auto" w:fill="FFFFFF"/>
        <w:spacing w:before="0" w:beforeAutospacing="0" w:after="0" w:afterAutospacing="0" w:line="360" w:lineRule="atLeast"/>
        <w:ind w:left="552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Открыт для нас в жару и стынь,</w:t>
      </w:r>
    </w:p>
    <w:p w:rsidR="00986F8E" w:rsidRDefault="00986F8E" w:rsidP="00B835E2">
      <w:pPr>
        <w:pStyle w:val="a3"/>
        <w:shd w:val="clear" w:color="auto" w:fill="FFFFFF"/>
        <w:spacing w:before="0" w:beforeAutospacing="0" w:after="0" w:afterAutospacing="0" w:line="360" w:lineRule="atLeast"/>
        <w:ind w:left="552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Входи сюда, будь сердцем чуток,</w:t>
      </w:r>
    </w:p>
    <w:p w:rsidR="00986F8E" w:rsidRDefault="00986F8E" w:rsidP="00B835E2">
      <w:pPr>
        <w:pStyle w:val="a3"/>
        <w:shd w:val="clear" w:color="auto" w:fill="FFFFFF"/>
        <w:spacing w:before="0" w:beforeAutospacing="0" w:after="0" w:afterAutospacing="0" w:line="360" w:lineRule="atLeast"/>
        <w:ind w:left="552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Не оскверняй его святынь!</w:t>
      </w:r>
    </w:p>
    <w:p w:rsidR="00986F8E" w:rsidRDefault="00986F8E" w:rsidP="00986F8E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pple-converted-space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986F8E" w:rsidRDefault="00986F8E" w:rsidP="00986F8E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pple-converted-space"/>
          <w:rFonts w:ascii="Arial" w:hAnsi="Arial" w:cs="Arial"/>
          <w:color w:val="000000"/>
          <w:sz w:val="22"/>
          <w:szCs w:val="22"/>
        </w:rPr>
      </w:pPr>
    </w:p>
    <w:p w:rsidR="00986F8E" w:rsidRDefault="00986F8E" w:rsidP="00986F8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Природа – не беспредельный склад, запасы ее истощимы, поэтому деятельность человека в природе должна быть разумной: охраняющей и созидающей.</w:t>
      </w:r>
    </w:p>
    <w:p w:rsidR="00986F8E" w:rsidRDefault="00986F8E" w:rsidP="00986F8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Это отношение к природе необходимо воспитывать у детей с ранних лет. Именно с этих лет человек начинает познавать красоту, разнообразие природы.</w:t>
      </w:r>
    </w:p>
    <w:p w:rsidR="00986F8E" w:rsidRDefault="00986F8E" w:rsidP="00986F8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Прививать с раннего возраста любовь к природе необходимо по двум причинам: во-первых, для воспитания заботливого отношения к животному и растительному миру; во-вторых, для развития более сложных нравственных чувств и качеств: гуманизма, добросердечности, сочувствия. Поведение ребенка в природе порой противоречиво: положительно относясь к объектам природы, дети часто совершают отрицательные поступки (рвут понравившиеся цветы и тут же бросают их, мучают-«ласкают» котенка и пр.).</w:t>
      </w:r>
    </w:p>
    <w:p w:rsidR="00986F8E" w:rsidRDefault="00986F8E" w:rsidP="00986F8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Иногда ошибочно думают, что эмоциональное воздействие природы является естественной основой для воспитания положительного к ней отношения. Из внешнего отношения к природе не рождается, а только </w:t>
      </w:r>
      <w:r>
        <w:rPr>
          <w:rFonts w:ascii="Arial" w:hAnsi="Arial" w:cs="Arial"/>
          <w:b/>
          <w:bCs/>
          <w:color w:val="000000"/>
          <w:sz w:val="20"/>
          <w:szCs w:val="20"/>
        </w:rPr>
        <w:t>может родиться</w:t>
      </w:r>
      <w:r>
        <w:rPr>
          <w:rFonts w:ascii="Arial" w:hAnsi="Arial" w:cs="Arial"/>
          <w:color w:val="000000"/>
          <w:sz w:val="20"/>
          <w:szCs w:val="20"/>
        </w:rPr>
        <w:t> глубокое осознанное чувство любви и гуманного отношения к ней. Интересный пример приведен в книге Б. Рябинина             «О любви к живому». «Ребенок пугает голубей. На первый взгляд невинное занятие. Но ведь он развлекается,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пугая</w:t>
      </w:r>
      <w:r>
        <w:rPr>
          <w:rFonts w:ascii="Arial" w:hAnsi="Arial" w:cs="Arial"/>
          <w:color w:val="000000"/>
          <w:sz w:val="20"/>
          <w:szCs w:val="20"/>
        </w:rPr>
        <w:t>, ему нравится, что голуби при его приближении взмахивают крыльями и улетают, что его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боятся</w:t>
      </w:r>
      <w:r>
        <w:rPr>
          <w:rFonts w:ascii="Arial" w:hAnsi="Arial" w:cs="Arial"/>
          <w:color w:val="000000"/>
          <w:sz w:val="20"/>
          <w:szCs w:val="20"/>
        </w:rPr>
        <w:t>, - и вот тут-то, как говорится, и зарыта собака, здесь корень и первопричина зла».</w:t>
      </w:r>
    </w:p>
    <w:p w:rsidR="00986F8E" w:rsidRDefault="00986F8E" w:rsidP="00986F8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Необходимо руководство взрослого, чтобы внешнее эмоциональное отношение к природе переросло в нравственно-эстетическое чувство, предполагающее активную, действенную позицию ребенка.</w:t>
      </w:r>
    </w:p>
    <w:p w:rsidR="00986F8E" w:rsidRDefault="00986F8E" w:rsidP="00986F8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Как показывает практика, у детей недостаточно развито инициативное, самостоятельное отношение к объектам природы. Ребенок не обидит увиденного на улице одинокого котенка, но и не поможет ему; не будет ломать ветки дерева, но и не подвяжет сломанные. Решение таких задач, как воспитание действенного отношения к окружающему, развитие навыков ухода за животными и растениями, зависит от согласованности усилий и единства требований детского сада и семьи.</w:t>
      </w:r>
    </w:p>
    <w:p w:rsidR="00986F8E" w:rsidRDefault="00986F8E" w:rsidP="00986F8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 детей часто преобладают эгоистические и утилитарные мотивы общения с объектами природы («Люблю с собакой играть», «Я свою кошечку в одеяльце заворачиваю и бантики завязываю»,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«Люблю в лес ходить, с папой грибы собирать»), тем не менее ему доступны добрые поступки, бескорыстный труд. Наличие знаний еще не говорит об осознанном и устойчивом положительном отношении ребенка к природе. </w:t>
      </w:r>
    </w:p>
    <w:p w:rsidR="00986F8E" w:rsidRDefault="00986F8E" w:rsidP="00986F8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Во время прогулок интересно показать детям растения, занесенные в Красную книгу, познакомить ребят с лекарственными травами, рассказать, почему их так называют. Дети легко запоминают такие названия, как мать-и-мачеха, валериана, подорожник и др. После таких бесед они бережно относятся к растениям, даже широко распространенным.</w:t>
      </w:r>
    </w:p>
    <w:p w:rsidR="00986F8E" w:rsidRDefault="00986F8E" w:rsidP="00986F8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Таким образом, каждый ребенок должен хорошо знать правила обращения с объектами природы. Целесообразно, чтобы эти правила формулировались не в негативной («на рвать», «не топтать», «не ломать»), а в позитивной форме (как помогать, заботиться, оберегать).</w:t>
      </w:r>
    </w:p>
    <w:p w:rsidR="00986F8E" w:rsidRDefault="00986F8E" w:rsidP="00986F8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Важно создать эмоциональный контакт ребенка с природой: пусть самостоятельно побродит по лесу, отыщет что-то необычное, тихо посидит на пригорке, послушает пение птиц или журчание ручья, просто поглядит вокруг себя.</w:t>
      </w:r>
    </w:p>
    <w:p w:rsidR="00986F8E" w:rsidRDefault="00986F8E" w:rsidP="00986F8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Конечно, эмоциональное отношение ребенка к природе во многом определяется и отношением самого взрослого, поэтому хорошо, когда родители знают много стихов, песен, загадок о природе и используют их во время прогулок и наблюдений. Взаимосвязь этического и эстетического способствует формированию действенной любви к природе.</w:t>
      </w:r>
    </w:p>
    <w:p w:rsidR="00F42EE5" w:rsidRDefault="00F42EE5" w:rsidP="00986F8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</w:p>
    <w:p w:rsidR="00F42EE5" w:rsidRDefault="00F42EE5" w:rsidP="00986F8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</w:p>
    <w:p w:rsidR="00986F8E" w:rsidRDefault="00986F8E" w:rsidP="00986F8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</w:p>
    <w:p w:rsidR="000F5169" w:rsidRDefault="00B835E2">
      <w:r>
        <w:rPr>
          <w:noProof/>
        </w:rPr>
        <w:drawing>
          <wp:inline distT="0" distB="0" distL="0" distR="0">
            <wp:extent cx="5767273" cy="4411066"/>
            <wp:effectExtent l="19050" t="0" r="4877" b="0"/>
            <wp:docPr id="2" name="Рисунок 2" descr="C:\Users\Дитрий\Desktop\садик\САДИК 2015 ГОД\KlrqhWahG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трий\Desktop\садик\САДИК 2015 ГОД\KlrqhWahG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045" cy="441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169" w:rsidSect="00986F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986F8E"/>
    <w:rsid w:val="000F5169"/>
    <w:rsid w:val="00986F8E"/>
    <w:rsid w:val="00B835E2"/>
    <w:rsid w:val="00F4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6F8E"/>
  </w:style>
  <w:style w:type="paragraph" w:styleId="a4">
    <w:name w:val="Balloon Text"/>
    <w:basedOn w:val="a"/>
    <w:link w:val="a5"/>
    <w:uiPriority w:val="99"/>
    <w:semiHidden/>
    <w:unhideWhenUsed/>
    <w:rsid w:val="00B8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8133-EC32-48D1-BCDE-B5EC1066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Дитрий</dc:creator>
  <cp:keywords/>
  <dc:description/>
  <cp:lastModifiedBy>Дитрий</cp:lastModifiedBy>
  <cp:revision>4</cp:revision>
  <dcterms:created xsi:type="dcterms:W3CDTF">2015-11-22T17:10:00Z</dcterms:created>
  <dcterms:modified xsi:type="dcterms:W3CDTF">2015-11-22T17:21:00Z</dcterms:modified>
</cp:coreProperties>
</file>