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296FE2" w:rsidRPr="001615F9" w:rsidRDefault="008A6C3A" w:rsidP="008A6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5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6FE2" w:rsidRPr="001615F9">
        <w:rPr>
          <w:rFonts w:ascii="Times New Roman" w:hAnsi="Times New Roman" w:cs="Times New Roman"/>
          <w:b/>
          <w:sz w:val="32"/>
          <w:szCs w:val="32"/>
        </w:rPr>
        <w:t>«Готовность ребенка к школе»</w:t>
      </w:r>
      <w:bookmarkStart w:id="0" w:name="_GoBack"/>
      <w:bookmarkEnd w:id="0"/>
    </w:p>
    <w:p w:rsidR="0041533B" w:rsidRDefault="00296FE2" w:rsidP="0041533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41533B">
        <w:rPr>
          <w:rFonts w:ascii="Times New Roman" w:hAnsi="Times New Roman" w:cs="Times New Roman"/>
          <w:sz w:val="28"/>
          <w:szCs w:val="24"/>
        </w:rPr>
        <w:t xml:space="preserve">Ваши </w:t>
      </w:r>
      <w:r w:rsidR="00566253" w:rsidRPr="0041533B">
        <w:rPr>
          <w:rFonts w:ascii="Times New Roman" w:hAnsi="Times New Roman" w:cs="Times New Roman"/>
          <w:sz w:val="28"/>
          <w:szCs w:val="24"/>
        </w:rPr>
        <w:t xml:space="preserve">детки подросли, остался всего один </w:t>
      </w:r>
      <w:proofErr w:type="gramStart"/>
      <w:r w:rsidR="00566253" w:rsidRPr="0041533B">
        <w:rPr>
          <w:rFonts w:ascii="Times New Roman" w:hAnsi="Times New Roman" w:cs="Times New Roman"/>
          <w:sz w:val="28"/>
          <w:szCs w:val="24"/>
        </w:rPr>
        <w:t>год</w:t>
      </w:r>
      <w:proofErr w:type="gramEnd"/>
      <w:r w:rsidR="00566253" w:rsidRPr="0041533B">
        <w:rPr>
          <w:rFonts w:ascii="Times New Roman" w:hAnsi="Times New Roman" w:cs="Times New Roman"/>
          <w:sz w:val="28"/>
          <w:szCs w:val="24"/>
        </w:rPr>
        <w:t xml:space="preserve"> и они пойдут учиться в школу. И перед нами встает вопрос: «Готовы ли наши дети к школе?» Выражение «готовность к школе» сейчас мы слышим достаточно часто, но не все понимают правильно его суть. Об этом я и хочу вам рассказать.</w:t>
      </w:r>
    </w:p>
    <w:p w:rsidR="0041533B" w:rsidRDefault="00D8034E" w:rsidP="0041533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41533B">
        <w:rPr>
          <w:rFonts w:ascii="Times New Roman" w:hAnsi="Times New Roman" w:cs="Times New Roman"/>
          <w:sz w:val="28"/>
          <w:szCs w:val="24"/>
        </w:rPr>
        <w:t xml:space="preserve">Готовность – это определенный уровень психического развития человека. Не набор некоторых умений и навыков, а целостное и довольно сложное образование. Причем неправильно суживать его исключительно до «готовности к школе». Каждая новая ступень жизни требует от ребенка определенной готовности – готовности включаться в ролевые игры, готовности отправиться без родителей в лагерь, готовности обучаться в ВУЗе. </w:t>
      </w:r>
    </w:p>
    <w:p w:rsidR="00D8034E" w:rsidRPr="0041533B" w:rsidRDefault="00D8034E" w:rsidP="0041533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41533B">
        <w:rPr>
          <w:rFonts w:ascii="Times New Roman" w:hAnsi="Times New Roman" w:cs="Times New Roman"/>
          <w:sz w:val="28"/>
          <w:szCs w:val="24"/>
        </w:rPr>
        <w:t xml:space="preserve">Существует непреложная логика личностного развития: человек не может в своем развитии перейти на новый этап, если он не пережил, не прожил полноценно этап предыдущий. </w:t>
      </w:r>
    </w:p>
    <w:p w:rsidR="00D8034E" w:rsidRPr="0041533B" w:rsidRDefault="00D8034E" w:rsidP="001615F9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41533B">
        <w:rPr>
          <w:rFonts w:ascii="Times New Roman" w:hAnsi="Times New Roman" w:cs="Times New Roman"/>
          <w:sz w:val="28"/>
          <w:szCs w:val="24"/>
        </w:rPr>
        <w:t>Чтобы ребенок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ребенку. Натренировать и развить у ребенка моторику, мышление или память – это еще не значит подготовить его к школе. Готовность – это процесс внутренний, и извне им управлять невозможно.</w:t>
      </w:r>
    </w:p>
    <w:p w:rsidR="00D8034E" w:rsidRPr="0041533B" w:rsidRDefault="00B951F8" w:rsidP="00B951F8">
      <w:pPr>
        <w:jc w:val="center"/>
        <w:rPr>
          <w:rFonts w:ascii="Times New Roman" w:hAnsi="Times New Roman" w:cs="Times New Roman"/>
          <w:i/>
          <w:sz w:val="36"/>
          <w:szCs w:val="24"/>
        </w:rPr>
      </w:pPr>
      <w:r w:rsidRPr="0041533B">
        <w:rPr>
          <w:rFonts w:ascii="Times New Roman" w:hAnsi="Times New Roman" w:cs="Times New Roman"/>
          <w:i/>
          <w:sz w:val="36"/>
          <w:szCs w:val="24"/>
        </w:rPr>
        <w:t>Что отличает ребенка, готового к школе?</w:t>
      </w:r>
    </w:p>
    <w:p w:rsidR="001615F9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b/>
          <w:i/>
          <w:iCs/>
          <w:color w:val="auto"/>
          <w:sz w:val="28"/>
        </w:rPr>
        <w:t>Ребенок должен иметь</w:t>
      </w:r>
      <w:r w:rsidRPr="0041533B">
        <w:rPr>
          <w:color w:val="auto"/>
          <w:sz w:val="28"/>
        </w:rPr>
        <w:t xml:space="preserve"> </w:t>
      </w:r>
      <w:r w:rsidRPr="0041533B">
        <w:rPr>
          <w:b/>
          <w:sz w:val="28"/>
        </w:rPr>
        <w:t>навыки и способности войти в контакт с одноклассниками и учителями.</w:t>
      </w:r>
      <w:r w:rsidRPr="0041533B">
        <w:rPr>
          <w:sz w:val="28"/>
        </w:rPr>
        <w:t xml:space="preserve"> Ведь дети, даже те, которые ходили в детский сад и оставались на какое-то время без родителей, оказываются в школе среди незнакомых им людей.</w:t>
      </w:r>
    </w:p>
    <w:p w:rsidR="001615F9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sz w:val="28"/>
        </w:rPr>
        <w:t xml:space="preserve">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Это психологи называют </w:t>
      </w:r>
      <w:r w:rsidRPr="0041533B">
        <w:rPr>
          <w:sz w:val="28"/>
          <w:u w:val="single"/>
        </w:rPr>
        <w:t>личностной готовностью</w:t>
      </w:r>
      <w:r w:rsidRPr="0041533B">
        <w:rPr>
          <w:sz w:val="28"/>
        </w:rPr>
        <w:t>.</w:t>
      </w:r>
    </w:p>
    <w:p w:rsidR="001615F9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  <w:u w:val="single"/>
        </w:rPr>
      </w:pPr>
      <w:r w:rsidRPr="0041533B">
        <w:rPr>
          <w:sz w:val="28"/>
        </w:rPr>
        <w:t xml:space="preserve">Ребенок как бы </w:t>
      </w:r>
      <w:r w:rsidRPr="0041533B">
        <w:rPr>
          <w:b/>
          <w:sz w:val="28"/>
        </w:rPr>
        <w:t>должен быть готов к социальной позиции школьника</w:t>
      </w:r>
      <w:r w:rsidRPr="0041533B">
        <w:rPr>
          <w:sz w:val="28"/>
        </w:rPr>
        <w:t xml:space="preserve">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небрежно, наспех. Еще хуже, если дети совершенно не хотят идти в школу и учиться. Это недостаток воспитания, и такое поведение является результатом запугивания школой, особенно если ребенок неуверен в себе, робок (“Ты двух слов связать не можешь, как же ты в школу пойдешь?”, “Вот пойдешь в школу, там тебе покажут!”). Поэтому необходимо выработать верное представление о школе, положительное отношение к учителям, к книгам. </w:t>
      </w:r>
      <w:r w:rsidRPr="0041533B">
        <w:rPr>
          <w:sz w:val="28"/>
          <w:u w:val="single"/>
        </w:rPr>
        <w:t>Личностной готовности к школе родители должны уделить особое внимание. Они</w:t>
      </w:r>
      <w:r w:rsidRPr="0041533B">
        <w:rPr>
          <w:rFonts w:ascii="Arial" w:hAnsi="Arial" w:cs="Arial"/>
          <w:sz w:val="28"/>
          <w:u w:val="single"/>
        </w:rPr>
        <w:t xml:space="preserve"> </w:t>
      </w:r>
      <w:r w:rsidRPr="0041533B">
        <w:rPr>
          <w:sz w:val="28"/>
          <w:u w:val="single"/>
        </w:rPr>
        <w:t>обязаны научить ребенка взаимоотношениям со сверстниками, создать такую обстановку дома, чтобы малыш чувствовал себя уверенно и ему хотелось идти в школу.</w:t>
      </w:r>
    </w:p>
    <w:p w:rsidR="00B951F8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  <w:u w:val="single"/>
        </w:rPr>
      </w:pPr>
      <w:r w:rsidRPr="0041533B">
        <w:rPr>
          <w:sz w:val="28"/>
        </w:rPr>
        <w:lastRenderedPageBreak/>
        <w:t>В школе ребенка ждет напряженный труд. От него потребуется делать не только то, что ему хочется, но и то, что требует учитель, школьный режим, программа.</w:t>
      </w:r>
      <w:r w:rsidR="004B35DA" w:rsidRPr="0041533B">
        <w:rPr>
          <w:sz w:val="28"/>
        </w:rPr>
        <w:t xml:space="preserve"> Это называется </w:t>
      </w:r>
      <w:r w:rsidR="004B35DA" w:rsidRPr="0041533B">
        <w:rPr>
          <w:sz w:val="28"/>
          <w:u w:val="single"/>
        </w:rPr>
        <w:t>волевой готовностью</w:t>
      </w:r>
      <w:r w:rsidR="004B35DA" w:rsidRPr="0041533B">
        <w:rPr>
          <w:sz w:val="28"/>
        </w:rPr>
        <w:t>.</w:t>
      </w:r>
    </w:p>
    <w:p w:rsidR="001615F9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b/>
          <w:sz w:val="28"/>
        </w:rPr>
        <w:t>К 6 годам</w:t>
      </w:r>
      <w:r w:rsidRPr="0041533B">
        <w:rPr>
          <w:sz w:val="28"/>
        </w:rPr>
        <w:t xml:space="preserve"> происходит </w:t>
      </w:r>
      <w:r w:rsidRPr="0041533B">
        <w:rPr>
          <w:b/>
          <w:sz w:val="28"/>
        </w:rPr>
        <w:t>оформление основных структур волевого действия</w:t>
      </w:r>
      <w:r w:rsidRPr="0041533B">
        <w:rPr>
          <w:sz w:val="28"/>
        </w:rPr>
        <w:t xml:space="preserve">. Ребенок </w:t>
      </w:r>
      <w:r w:rsidRPr="0041533B">
        <w:rPr>
          <w:b/>
          <w:sz w:val="28"/>
        </w:rPr>
        <w:t xml:space="preserve">способен </w:t>
      </w:r>
      <w:r w:rsidRPr="0041533B">
        <w:rPr>
          <w:sz w:val="28"/>
        </w:rPr>
        <w:t xml:space="preserve">поставить </w:t>
      </w:r>
      <w:r w:rsidRPr="0041533B">
        <w:rPr>
          <w:b/>
          <w:sz w:val="28"/>
        </w:rPr>
        <w:t>цель</w:t>
      </w:r>
      <w:r w:rsidRPr="0041533B">
        <w:rPr>
          <w:sz w:val="28"/>
        </w:rPr>
        <w:t xml:space="preserve">, создать </w:t>
      </w:r>
      <w:r w:rsidRPr="0041533B">
        <w:rPr>
          <w:b/>
          <w:sz w:val="28"/>
        </w:rPr>
        <w:t>план действия</w:t>
      </w:r>
      <w:r w:rsidRPr="0041533B">
        <w:rPr>
          <w:sz w:val="28"/>
        </w:rPr>
        <w:t xml:space="preserve">, </w:t>
      </w:r>
      <w:r w:rsidRPr="0041533B">
        <w:rPr>
          <w:b/>
          <w:sz w:val="28"/>
        </w:rPr>
        <w:t>реализовать</w:t>
      </w:r>
      <w:r w:rsidRPr="0041533B">
        <w:rPr>
          <w:sz w:val="28"/>
        </w:rPr>
        <w:t xml:space="preserve"> его, </w:t>
      </w:r>
      <w:r w:rsidRPr="0041533B">
        <w:rPr>
          <w:b/>
          <w:sz w:val="28"/>
        </w:rPr>
        <w:t>преодолев препятствия</w:t>
      </w:r>
      <w:r w:rsidRPr="0041533B">
        <w:rPr>
          <w:sz w:val="28"/>
        </w:rPr>
        <w:t xml:space="preserve">, </w:t>
      </w:r>
      <w:r w:rsidRPr="0041533B">
        <w:rPr>
          <w:b/>
          <w:sz w:val="28"/>
        </w:rPr>
        <w:t>оценить результат</w:t>
      </w:r>
      <w:r w:rsidRPr="0041533B">
        <w:rPr>
          <w:sz w:val="28"/>
        </w:rPr>
        <w:t xml:space="preserve">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</w:t>
      </w:r>
    </w:p>
    <w:p w:rsidR="00B951F8" w:rsidRPr="0041533B" w:rsidRDefault="00B951F8" w:rsidP="001615F9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sz w:val="28"/>
        </w:rPr>
        <w:t xml:space="preserve">Понимающие родители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В возрасте 6 лет ребенок способен уже </w:t>
      </w:r>
      <w:r w:rsidRPr="0041533B">
        <w:rPr>
          <w:b/>
          <w:sz w:val="28"/>
        </w:rPr>
        <w:t xml:space="preserve">анализировать собственные движения и действия. </w:t>
      </w:r>
      <w:r w:rsidRPr="0041533B">
        <w:rPr>
          <w:sz w:val="28"/>
        </w:rPr>
        <w:t>Поэтому он может намеренно заучивать стихотворения, отказаться от игры ради выполнения какого-либо “взрослого” задания, способен побороть боязнь перед темной комнатой, не заплакать при ушибе. Это важно для развития гармоничной личности.</w:t>
      </w:r>
    </w:p>
    <w:p w:rsidR="004B35DA" w:rsidRPr="0041533B" w:rsidRDefault="00B951F8" w:rsidP="00B951F8">
      <w:pPr>
        <w:pStyle w:val="a3"/>
        <w:rPr>
          <w:b/>
          <w:sz w:val="28"/>
        </w:rPr>
      </w:pPr>
      <w:r w:rsidRPr="0041533B">
        <w:rPr>
          <w:sz w:val="28"/>
        </w:rPr>
        <w:t xml:space="preserve"> </w:t>
      </w:r>
      <w:r w:rsidR="0041533B" w:rsidRPr="0041533B">
        <w:rPr>
          <w:sz w:val="28"/>
        </w:rPr>
        <w:tab/>
      </w:r>
      <w:r w:rsidRPr="0041533B">
        <w:rPr>
          <w:sz w:val="28"/>
        </w:rPr>
        <w:t xml:space="preserve">Также важным аспектом можно назвать </w:t>
      </w:r>
      <w:r w:rsidRPr="0041533B">
        <w:rPr>
          <w:b/>
          <w:sz w:val="28"/>
        </w:rPr>
        <w:t>формирование</w:t>
      </w:r>
      <w:r w:rsidRPr="0041533B">
        <w:rPr>
          <w:sz w:val="28"/>
        </w:rPr>
        <w:t xml:space="preserve"> у ребенка </w:t>
      </w:r>
      <w:r w:rsidRPr="0041533B">
        <w:rPr>
          <w:b/>
          <w:sz w:val="28"/>
        </w:rPr>
        <w:t>познавательной деятельности.</w:t>
      </w:r>
      <w:r w:rsidRPr="0041533B">
        <w:rPr>
          <w:sz w:val="28"/>
        </w:rPr>
        <w:t xml:space="preserve"> Она заключается в формировании у детей </w:t>
      </w:r>
      <w:proofErr w:type="spellStart"/>
      <w:r w:rsidRPr="0041533B">
        <w:rPr>
          <w:sz w:val="28"/>
        </w:rPr>
        <w:t>небоязни</w:t>
      </w:r>
      <w:proofErr w:type="spellEnd"/>
      <w:r w:rsidRPr="0041533B">
        <w:rPr>
          <w:sz w:val="28"/>
        </w:rPr>
        <w:t xml:space="preserve">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А складывается такое поведение при наличии между взрослым и ребенком взаимоотношений дружеских, партнерских.</w:t>
      </w:r>
    </w:p>
    <w:p w:rsidR="0041533B" w:rsidRPr="0041533B" w:rsidRDefault="00B951F8" w:rsidP="004B35DA">
      <w:pPr>
        <w:pStyle w:val="a3"/>
        <w:rPr>
          <w:b/>
          <w:sz w:val="28"/>
        </w:rPr>
      </w:pPr>
      <w:r w:rsidRPr="0041533B">
        <w:rPr>
          <w:i/>
          <w:iCs/>
          <w:sz w:val="28"/>
        </w:rPr>
        <w:t xml:space="preserve"> </w:t>
      </w:r>
      <w:r w:rsidRPr="0041533B">
        <w:rPr>
          <w:b/>
          <w:bCs/>
          <w:i/>
          <w:iCs/>
          <w:color w:val="auto"/>
          <w:sz w:val="28"/>
        </w:rPr>
        <w:t>Интеллектуальная готовность</w:t>
      </w:r>
      <w:r w:rsidRPr="0041533B">
        <w:rPr>
          <w:i/>
          <w:iCs/>
          <w:color w:val="auto"/>
          <w:sz w:val="28"/>
        </w:rPr>
        <w:t xml:space="preserve">. </w:t>
      </w:r>
      <w:r w:rsidRPr="0041533B">
        <w:rPr>
          <w:sz w:val="28"/>
        </w:rPr>
        <w:t xml:space="preserve">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</w:t>
      </w:r>
      <w:r w:rsidRPr="0041533B">
        <w:rPr>
          <w:b/>
          <w:sz w:val="28"/>
        </w:rPr>
        <w:t>Ребенок должен</w:t>
      </w:r>
      <w:r w:rsidRPr="0041533B">
        <w:rPr>
          <w:rFonts w:ascii="Arial" w:hAnsi="Arial" w:cs="Arial"/>
          <w:b/>
          <w:sz w:val="28"/>
        </w:rPr>
        <w:t xml:space="preserve"> </w:t>
      </w:r>
      <w:r w:rsidRPr="0041533B">
        <w:rPr>
          <w:b/>
          <w:sz w:val="28"/>
        </w:rPr>
        <w:t>научиться сравнивать, обобщать, делать самостоятельные выводы, анализировать</w:t>
      </w:r>
      <w:r w:rsidRPr="0041533B">
        <w:rPr>
          <w:sz w:val="28"/>
        </w:rPr>
        <w:t xml:space="preserve">. Поэтому исследователи дошкольников установили, что ребенок </w:t>
      </w:r>
      <w:r w:rsidRPr="0041533B">
        <w:rPr>
          <w:b/>
          <w:sz w:val="28"/>
        </w:rPr>
        <w:t xml:space="preserve">6 лет </w:t>
      </w:r>
      <w:r w:rsidRPr="0041533B">
        <w:rPr>
          <w:sz w:val="28"/>
        </w:rPr>
        <w:t>способен усвоить</w:t>
      </w:r>
      <w:r w:rsidRPr="0041533B">
        <w:rPr>
          <w:b/>
          <w:sz w:val="28"/>
        </w:rPr>
        <w:t xml:space="preserve"> факты взаимодействия организма со средой, зависимости между формой предмета </w:t>
      </w:r>
      <w:r w:rsidRPr="0041533B">
        <w:rPr>
          <w:sz w:val="28"/>
        </w:rPr>
        <w:t>и</w:t>
      </w:r>
      <w:r w:rsidRPr="0041533B">
        <w:rPr>
          <w:b/>
          <w:sz w:val="28"/>
        </w:rPr>
        <w:t xml:space="preserve"> его функцией, стремлением </w:t>
      </w:r>
      <w:r w:rsidRPr="0041533B">
        <w:rPr>
          <w:sz w:val="28"/>
        </w:rPr>
        <w:t>и</w:t>
      </w:r>
      <w:r w:rsidRPr="0041533B">
        <w:rPr>
          <w:b/>
          <w:sz w:val="28"/>
        </w:rPr>
        <w:t xml:space="preserve"> поведением</w:t>
      </w:r>
      <w:r w:rsidRPr="0041533B">
        <w:rPr>
          <w:sz w:val="28"/>
        </w:rPr>
        <w:t xml:space="preserve">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</w:t>
      </w:r>
      <w:r w:rsidRPr="0041533B">
        <w:rPr>
          <w:b/>
          <w:i/>
          <w:sz w:val="28"/>
        </w:rPr>
        <w:t>возраст “почемучек”.</w:t>
      </w:r>
    </w:p>
    <w:p w:rsidR="0041533B" w:rsidRPr="0041533B" w:rsidRDefault="004B35DA" w:rsidP="0041533B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b/>
          <w:bCs/>
          <w:color w:val="auto"/>
          <w:sz w:val="28"/>
        </w:rPr>
        <w:t>К шести-семи годам</w:t>
      </w:r>
      <w:r w:rsidRPr="0041533B">
        <w:rPr>
          <w:color w:val="auto"/>
          <w:sz w:val="28"/>
        </w:rPr>
        <w:t xml:space="preserve"> дошкольник </w:t>
      </w:r>
      <w:r w:rsidRPr="0041533B">
        <w:rPr>
          <w:b/>
          <w:bCs/>
          <w:color w:val="auto"/>
          <w:sz w:val="28"/>
        </w:rPr>
        <w:t>должен хорошо знать</w:t>
      </w:r>
      <w:r w:rsidRPr="0041533B">
        <w:rPr>
          <w:color w:val="auto"/>
          <w:sz w:val="28"/>
        </w:rPr>
        <w:t xml:space="preserve"> </w:t>
      </w:r>
      <w:r w:rsidRPr="0041533B">
        <w:rPr>
          <w:sz w:val="28"/>
        </w:rPr>
        <w:t>свой адрес, название города, где он проживает, название страны, столицы. Знать имена и отчества родителей, где они работают и понимать, что их дедушка — чей-то папа (отца или матери). Ориентироваться во временах года, их последовательности и основных признаках. Знать названия месяцев, дней недели, текущий год. Знать основные виды деревьев, цветов, различать домашних и диких животных.  Дети должны ориентироваться во времени, пространстве и близком социальном окружении. Наблюдая природу, они учатся замечать пространственно-временные и причинно-следственные</w:t>
      </w:r>
      <w:r w:rsidRPr="0041533B">
        <w:rPr>
          <w:rFonts w:ascii="Arial" w:hAnsi="Arial" w:cs="Arial"/>
          <w:sz w:val="28"/>
        </w:rPr>
        <w:t xml:space="preserve"> </w:t>
      </w:r>
      <w:r w:rsidRPr="0041533B">
        <w:rPr>
          <w:sz w:val="28"/>
        </w:rPr>
        <w:t>отн</w:t>
      </w:r>
      <w:r w:rsidR="0041533B" w:rsidRPr="0041533B">
        <w:rPr>
          <w:sz w:val="28"/>
        </w:rPr>
        <w:t>ошения, обобщать, делать выводы</w:t>
      </w:r>
      <w:r w:rsidRPr="0041533B">
        <w:rPr>
          <w:sz w:val="28"/>
        </w:rPr>
        <w:t>.</w:t>
      </w:r>
    </w:p>
    <w:p w:rsidR="0041533B" w:rsidRPr="0041533B" w:rsidRDefault="004B35DA" w:rsidP="0041533B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b/>
          <w:sz w:val="28"/>
        </w:rPr>
        <w:t>Беседа с ребенком</w:t>
      </w:r>
      <w:r w:rsidRPr="0041533B">
        <w:rPr>
          <w:sz w:val="28"/>
        </w:rPr>
        <w:t xml:space="preserve"> должна быть простой и не слишком длинной, так как он может почувствовать скуку и утомление. Интерес — главное в общении. </w:t>
      </w:r>
      <w:proofErr w:type="gramStart"/>
      <w:r w:rsidRPr="0041533B">
        <w:rPr>
          <w:sz w:val="28"/>
        </w:rPr>
        <w:t xml:space="preserve">Разжигают интерес наводящие вопросы, например, о сходстве и различии двух предметов (мяч, </w:t>
      </w:r>
      <w:r w:rsidRPr="0041533B">
        <w:rPr>
          <w:sz w:val="28"/>
        </w:rPr>
        <w:lastRenderedPageBreak/>
        <w:t>воздушный шар), двух явлений (дождь, снег), понятий (страна, город).</w:t>
      </w:r>
      <w:proofErr w:type="gramEnd"/>
      <w:r w:rsidRPr="0041533B">
        <w:rPr>
          <w:sz w:val="28"/>
        </w:rPr>
        <w:t xml:space="preserve"> Различия устанавливаются чаще всего легко, а сходства сложнее. Пусть ребенок обобщает в группу предметы (кровать, стол, стул, кресло — мебель). Постепенно усложняйте задачу, попросите назвать предметы, в которые можно что-либо положить, предметы, которые светятся, и т. д. Эта игра полезна и интересна для ребенка. Просите ребенка пересказать фильм или книгу, особенно когда он читал ее самостоятельно. Если вы не понимаете, о чем идет речь, значит, и ребенок плохо понял смысл </w:t>
      </w:r>
      <w:proofErr w:type="gramStart"/>
      <w:r w:rsidRPr="0041533B">
        <w:rPr>
          <w:sz w:val="28"/>
        </w:rPr>
        <w:t>прочитанного</w:t>
      </w:r>
      <w:proofErr w:type="gramEnd"/>
      <w:r w:rsidRPr="0041533B">
        <w:rPr>
          <w:sz w:val="28"/>
        </w:rPr>
        <w:t xml:space="preserve"> или просмотренного.</w:t>
      </w:r>
    </w:p>
    <w:p w:rsidR="004B35DA" w:rsidRPr="0041533B" w:rsidRDefault="004B35DA" w:rsidP="0041533B">
      <w:pPr>
        <w:pStyle w:val="a3"/>
        <w:spacing w:before="0" w:beforeAutospacing="0" w:after="0" w:afterAutospacing="0"/>
        <w:ind w:firstLine="708"/>
        <w:rPr>
          <w:sz w:val="28"/>
        </w:rPr>
      </w:pPr>
      <w:r w:rsidRPr="0041533B">
        <w:rPr>
          <w:sz w:val="28"/>
        </w:rPr>
        <w:t>По возможности оградите ребенка от просмотров взрослых фильмов. Такие фильмы только засорят его сознание. Не стоит развивать своего ребенка только в одном направлении, так как он может не ориентироваться в других областях знаний. Это предостережение относится к тем родителям, которые хотят сделать из сына или дочери вундеркинда. Не надо спешить, так как ваш одаренный, необыкновенный ребенок может не найти места в коллективе и не адаптироваться к школьной программе. Нужно стараться не фиксировать его внимание на узкой “специализации”, а помочь развиваться гармонично, всесторонне, учитывая возрастные особенности детской психики и состояние здоровья.</w:t>
      </w:r>
    </w:p>
    <w:p w:rsidR="004B35DA" w:rsidRPr="0041533B" w:rsidRDefault="004B35DA" w:rsidP="0041533B">
      <w:pPr>
        <w:pStyle w:val="a3"/>
        <w:ind w:firstLine="708"/>
        <w:rPr>
          <w:sz w:val="28"/>
        </w:rPr>
      </w:pPr>
      <w:r w:rsidRPr="0041533B">
        <w:rPr>
          <w:sz w:val="28"/>
          <w:highlight w:val="yellow"/>
        </w:rPr>
        <w:t>Поэтому хочу отметить вам еще раз, что психологическая готовность к обучению в школе вовсе не заключается в умении читать и писать</w:t>
      </w:r>
      <w:r w:rsidR="00495CB6" w:rsidRPr="0041533B">
        <w:rPr>
          <w:sz w:val="28"/>
          <w:highlight w:val="yellow"/>
        </w:rPr>
        <w:t>, в процессе подготовки очень важно развитие любознательности и познавательной активности ребенка, развитие умения самостоятельно думать и решать простейшие умственные задачи.</w:t>
      </w:r>
    </w:p>
    <w:p w:rsidR="00781164" w:rsidRDefault="00781164" w:rsidP="00781164">
      <w:pPr>
        <w:jc w:val="center"/>
      </w:pPr>
    </w:p>
    <w:p w:rsidR="00781164" w:rsidRDefault="00781164" w:rsidP="00781164">
      <w:pPr>
        <w:jc w:val="center"/>
      </w:pPr>
    </w:p>
    <w:p w:rsidR="00981E26" w:rsidRDefault="00981E26" w:rsidP="0041533B"/>
    <w:sectPr w:rsidR="00981E26" w:rsidSect="0016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FE2"/>
    <w:rsid w:val="001615F9"/>
    <w:rsid w:val="00296FE2"/>
    <w:rsid w:val="003669D6"/>
    <w:rsid w:val="0041533B"/>
    <w:rsid w:val="00495CB6"/>
    <w:rsid w:val="004B35DA"/>
    <w:rsid w:val="00566253"/>
    <w:rsid w:val="00781164"/>
    <w:rsid w:val="008A6C3A"/>
    <w:rsid w:val="00981E26"/>
    <w:rsid w:val="00A742A8"/>
    <w:rsid w:val="00B951F8"/>
    <w:rsid w:val="00D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яна</cp:lastModifiedBy>
  <cp:revision>3</cp:revision>
  <dcterms:created xsi:type="dcterms:W3CDTF">2013-09-30T08:37:00Z</dcterms:created>
  <dcterms:modified xsi:type="dcterms:W3CDTF">2014-06-11T09:35:00Z</dcterms:modified>
</cp:coreProperties>
</file>