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AA" w:rsidRDefault="006407AA"/>
    <w:p w:rsidR="006407AA" w:rsidRPr="006407AA" w:rsidRDefault="00637279" w:rsidP="006407AA">
      <w:r>
        <w:rPr>
          <w:noProof/>
          <w:lang w:eastAsia="ru-RU"/>
        </w:rPr>
        <w:drawing>
          <wp:anchor distT="0" distB="0" distL="114300" distR="114300" simplePos="0" relativeHeight="251658240" behindDoc="0" locked="0" layoutInCell="1" allowOverlap="1">
            <wp:simplePos x="0" y="0"/>
            <wp:positionH relativeFrom="column">
              <wp:posOffset>357505</wp:posOffset>
            </wp:positionH>
            <wp:positionV relativeFrom="paragraph">
              <wp:posOffset>165100</wp:posOffset>
            </wp:positionV>
            <wp:extent cx="5313045" cy="6652895"/>
            <wp:effectExtent l="19050" t="0" r="1905" b="0"/>
            <wp:wrapThrough wrapText="bothSides">
              <wp:wrapPolygon edited="0">
                <wp:start x="-77" y="0"/>
                <wp:lineTo x="-77" y="21524"/>
                <wp:lineTo x="21608" y="21524"/>
                <wp:lineTo x="21608" y="0"/>
                <wp:lineTo x="-77" y="0"/>
              </wp:wrapPolygon>
            </wp:wrapThrough>
            <wp:docPr id="1" name="Рисунок 1" descr="https://55341418bc55394fbe0f-65d6d0e87ce8126fb80e16752287ad6c.ssl.cf1.rackcdn.com/a4581c30-71d6-11e5-998d-08606e697fd7/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55341418bc55394fbe0f-65d6d0e87ce8126fb80e16752287ad6c.ssl.cf1.rackcdn.com/a4581c30-71d6-11e5-998d-08606e697fd7/large.jpeg"/>
                    <pic:cNvPicPr>
                      <a:picLocks noChangeAspect="1" noChangeArrowheads="1"/>
                    </pic:cNvPicPr>
                  </pic:nvPicPr>
                  <pic:blipFill>
                    <a:blip r:embed="rId4" cstate="print"/>
                    <a:srcRect/>
                    <a:stretch>
                      <a:fillRect/>
                    </a:stretch>
                  </pic:blipFill>
                  <pic:spPr bwMode="auto">
                    <a:xfrm>
                      <a:off x="0" y="0"/>
                      <a:ext cx="5313045" cy="6652895"/>
                    </a:xfrm>
                    <a:prstGeom prst="rect">
                      <a:avLst/>
                    </a:prstGeom>
                    <a:noFill/>
                    <a:ln w="9525">
                      <a:noFill/>
                      <a:miter lim="800000"/>
                      <a:headEnd/>
                      <a:tailEnd/>
                    </a:ln>
                  </pic:spPr>
                </pic:pic>
              </a:graphicData>
            </a:graphic>
          </wp:anchor>
        </w:drawing>
      </w:r>
    </w:p>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Pr="006407AA" w:rsidRDefault="009A486E" w:rsidP="006407AA">
      <w:r>
        <w:rPr>
          <w:noProof/>
          <w:lang w:eastAsia="ru-RU"/>
        </w:rPr>
        <w:pict>
          <v:shapetype id="_x0000_t202" coordsize="21600,21600" o:spt="202" path="m,l,21600r21600,l21600,xe">
            <v:stroke joinstyle="miter"/>
            <v:path gradientshapeok="t" o:connecttype="rect"/>
          </v:shapetype>
          <v:shape id="_x0000_s1027" type="#_x0000_t202" style="position:absolute;margin-left:9.7pt;margin-top:21.65pt;width:416.3pt;height:153.1pt;z-index:251659264">
            <v:textbox>
              <w:txbxContent>
                <w:p w:rsidR="00DC558C" w:rsidRPr="00637279" w:rsidRDefault="00DC558C" w:rsidP="00DC558C">
                  <w:pPr>
                    <w:jc w:val="center"/>
                    <w:rPr>
                      <w:rFonts w:ascii="Monotype Corsiva" w:hAnsi="Monotype Corsiva"/>
                      <w:sz w:val="36"/>
                      <w:szCs w:val="36"/>
                    </w:rPr>
                  </w:pPr>
                  <w:r w:rsidRPr="00DC558C">
                    <w:rPr>
                      <w:rFonts w:ascii="Monotype Corsiva" w:hAnsi="Monotype Corsiva"/>
                      <w:sz w:val="96"/>
                      <w:szCs w:val="96"/>
                    </w:rPr>
                    <w:t>Опрятность …</w:t>
                  </w:r>
                  <w:r w:rsidR="00637279">
                    <w:rPr>
                      <w:rFonts w:ascii="Monotype Corsiva" w:hAnsi="Monotype Corsiva"/>
                      <w:sz w:val="96"/>
                      <w:szCs w:val="96"/>
                    </w:rPr>
                    <w:br/>
                  </w:r>
                  <w:r w:rsidR="00637279" w:rsidRPr="00637279">
                    <w:rPr>
                      <w:rFonts w:ascii="Monotype Corsiva" w:hAnsi="Monotype Corsiva"/>
                      <w:sz w:val="36"/>
                      <w:szCs w:val="36"/>
                    </w:rPr>
                    <w:t>консультации для родителей</w:t>
                  </w:r>
                  <w:r w:rsidR="00792B79">
                    <w:rPr>
                      <w:rFonts w:ascii="Monotype Corsiva" w:hAnsi="Monotype Corsiva"/>
                      <w:sz w:val="36"/>
                      <w:szCs w:val="36"/>
                    </w:rPr>
                    <w:br/>
                    <w:t xml:space="preserve">(выполнила </w:t>
                  </w:r>
                  <w:proofErr w:type="spellStart"/>
                  <w:r w:rsidR="00792B79">
                    <w:rPr>
                      <w:rFonts w:ascii="Monotype Corsiva" w:hAnsi="Monotype Corsiva"/>
                      <w:sz w:val="36"/>
                      <w:szCs w:val="36"/>
                    </w:rPr>
                    <w:t>Химич</w:t>
                  </w:r>
                  <w:proofErr w:type="spellEnd"/>
                  <w:r w:rsidR="00792B79">
                    <w:rPr>
                      <w:rFonts w:ascii="Monotype Corsiva" w:hAnsi="Monotype Corsiva"/>
                      <w:sz w:val="36"/>
                      <w:szCs w:val="36"/>
                    </w:rPr>
                    <w:t xml:space="preserve"> Мария Александровна)</w:t>
                  </w:r>
                </w:p>
              </w:txbxContent>
            </v:textbox>
          </v:shape>
        </w:pict>
      </w:r>
    </w:p>
    <w:p w:rsidR="006407AA" w:rsidRPr="006407AA" w:rsidRDefault="006407AA" w:rsidP="006407AA"/>
    <w:p w:rsidR="006407AA" w:rsidRPr="006407AA" w:rsidRDefault="006407AA" w:rsidP="006407AA"/>
    <w:p w:rsidR="006407AA" w:rsidRPr="006407AA" w:rsidRDefault="006407AA" w:rsidP="006407AA"/>
    <w:p w:rsidR="006407AA" w:rsidRPr="006407AA" w:rsidRDefault="006407AA" w:rsidP="006407AA"/>
    <w:p w:rsidR="006407AA" w:rsidRDefault="006407AA" w:rsidP="006407AA">
      <w:pPr>
        <w:tabs>
          <w:tab w:val="left" w:pos="8259"/>
        </w:tabs>
        <w:sectPr w:rsidR="006407AA" w:rsidSect="000D628A">
          <w:pgSz w:w="11906" w:h="16838"/>
          <w:pgMar w:top="1134" w:right="850" w:bottom="1134" w:left="1701" w:header="708" w:footer="708" w:gutter="0"/>
          <w:cols w:space="708"/>
          <w:docGrid w:linePitch="360"/>
        </w:sectPr>
      </w:pPr>
      <w:r>
        <w:tab/>
      </w:r>
    </w:p>
    <w:p w:rsidR="000D628A" w:rsidRPr="001D2110" w:rsidRDefault="006407AA" w:rsidP="00BC56F8">
      <w:pPr>
        <w:tabs>
          <w:tab w:val="left" w:pos="8259"/>
        </w:tabs>
        <w:ind w:firstLine="708"/>
        <w:rPr>
          <w:rFonts w:ascii="Times New Roman" w:hAnsi="Times New Roman" w:cs="Times New Roman"/>
          <w:sz w:val="32"/>
          <w:szCs w:val="32"/>
        </w:rPr>
      </w:pPr>
      <w:r w:rsidRPr="001D2110">
        <w:rPr>
          <w:rFonts w:ascii="Times New Roman" w:hAnsi="Times New Roman" w:cs="Times New Roman"/>
          <w:sz w:val="32"/>
          <w:szCs w:val="32"/>
        </w:rPr>
        <w:lastRenderedPageBreak/>
        <w:t>Опрятность следует воспитывать с раннего возраста. В основе опрятности «лежат» гигиенические навыки и привычки. В первую очередь за опрятным видом должны следить родители. У ребенка будут складываться определенные впечатления, если в доме под запретом неубранные вещи. Ребенок должен знать, что у каждой вещи должно быть свое место.</w:t>
      </w:r>
      <w:r w:rsidR="009E6B87" w:rsidRPr="001D2110">
        <w:rPr>
          <w:rFonts w:ascii="Times New Roman" w:hAnsi="Times New Roman" w:cs="Times New Roman"/>
          <w:sz w:val="32"/>
          <w:szCs w:val="32"/>
        </w:rPr>
        <w:br/>
        <w:t>В 2-3 года ребенок начинает активно оказывать свою помощь родителям. Не следует этого запрещать, лучше всего поощрить малыша похвалой за его достижения, чтобы маленький помощник в следующий раз опять предложил вам свою помощь, а не отсиживался в стороне.</w:t>
      </w:r>
      <w:r w:rsidR="009E6B87" w:rsidRPr="001D2110">
        <w:rPr>
          <w:rFonts w:ascii="Times New Roman" w:hAnsi="Times New Roman" w:cs="Times New Roman"/>
          <w:sz w:val="32"/>
          <w:szCs w:val="32"/>
        </w:rPr>
        <w:br/>
        <w:t>Следует помнить о том, что опрятность должна проявляться во всем. Также нужно обращать внимание и на внешний вид ребенка. Необходимо похвалить детей, если они причесаны и чисто одеты.</w:t>
      </w:r>
      <w:r w:rsidR="006D2EB1" w:rsidRPr="001D2110">
        <w:rPr>
          <w:rFonts w:ascii="Times New Roman" w:hAnsi="Times New Roman" w:cs="Times New Roman"/>
          <w:sz w:val="32"/>
          <w:szCs w:val="32"/>
        </w:rPr>
        <w:br/>
        <w:t>Для того</w:t>
      </w:r>
      <w:proofErr w:type="gramStart"/>
      <w:r w:rsidR="006D2EB1" w:rsidRPr="001D2110">
        <w:rPr>
          <w:rFonts w:ascii="Times New Roman" w:hAnsi="Times New Roman" w:cs="Times New Roman"/>
          <w:sz w:val="32"/>
          <w:szCs w:val="32"/>
        </w:rPr>
        <w:t>,</w:t>
      </w:r>
      <w:proofErr w:type="gramEnd"/>
      <w:r w:rsidR="006D2EB1" w:rsidRPr="001D2110">
        <w:rPr>
          <w:rFonts w:ascii="Times New Roman" w:hAnsi="Times New Roman" w:cs="Times New Roman"/>
          <w:sz w:val="32"/>
          <w:szCs w:val="32"/>
        </w:rPr>
        <w:t xml:space="preserve"> чтобы ребенок мог соблюдать гигиенические навыки и привычки, необходимо создать определенные условия для этого. Вода не должна быть горячей или холодной. Возле умывальника необходимо поставить стульчик, чтобы ребенок мог самостоятельно помыть руки. Вешалку для полотенца следует расположить на уровне глаз ребенка, чтобы он мог воспользоваться своим полотенцем.</w:t>
      </w:r>
      <w:r w:rsidR="006D2EB1" w:rsidRPr="001D2110">
        <w:rPr>
          <w:rFonts w:ascii="Times New Roman" w:hAnsi="Times New Roman" w:cs="Times New Roman"/>
          <w:sz w:val="32"/>
          <w:szCs w:val="32"/>
        </w:rPr>
        <w:br/>
        <w:t>Необходимо использовать каждый удобный случай, чтобы вызвать у ребенка желание быть опрятным. При возвращении с прогулки</w:t>
      </w:r>
      <w:r w:rsidR="00BC56F8" w:rsidRPr="001D2110">
        <w:rPr>
          <w:rFonts w:ascii="Times New Roman" w:hAnsi="Times New Roman" w:cs="Times New Roman"/>
          <w:sz w:val="32"/>
          <w:szCs w:val="32"/>
        </w:rPr>
        <w:t xml:space="preserve"> нужно предложить ребенку раздеться и повесить одежду на вешалку, которая будет расположена на уровне глаз ребенка.</w:t>
      </w:r>
      <w:r w:rsidR="00BC56F8" w:rsidRPr="001D2110">
        <w:rPr>
          <w:rFonts w:ascii="Times New Roman" w:hAnsi="Times New Roman" w:cs="Times New Roman"/>
          <w:sz w:val="32"/>
          <w:szCs w:val="32"/>
        </w:rPr>
        <w:br/>
        <w:t>Необходимо укреплять вышеперечисленные привычки действиями, тогда опрятность станет чертой характера ребенка.</w:t>
      </w:r>
    </w:p>
    <w:sectPr w:rsidR="000D628A" w:rsidRPr="001D2110" w:rsidSect="000D6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24CF7"/>
    <w:rsid w:val="000D628A"/>
    <w:rsid w:val="001D2110"/>
    <w:rsid w:val="00424CF7"/>
    <w:rsid w:val="00637279"/>
    <w:rsid w:val="006407AA"/>
    <w:rsid w:val="006D2EB1"/>
    <w:rsid w:val="00792B79"/>
    <w:rsid w:val="009A486E"/>
    <w:rsid w:val="009E6B87"/>
    <w:rsid w:val="00BC56F8"/>
    <w:rsid w:val="00DC5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2016-03-14T15:26:00Z</dcterms:created>
  <dcterms:modified xsi:type="dcterms:W3CDTF">2016-03-14T16:28:00Z</dcterms:modified>
</cp:coreProperties>
</file>