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4A" w:rsidRDefault="00234A4A" w:rsidP="00234A4A">
      <w:pPr>
        <w:pStyle w:val="a5"/>
        <w:jc w:val="center"/>
        <w:rPr>
          <w:rFonts w:ascii="Times New Roman" w:hAnsi="Times New Roman" w:cs="Times New Roman"/>
          <w:b/>
          <w:sz w:val="28"/>
        </w:rPr>
      </w:pPr>
      <w:bookmarkStart w:id="0" w:name="_Toc308514479"/>
      <w:bookmarkEnd w:id="0"/>
      <w:r>
        <w:rPr>
          <w:rFonts w:ascii="Times New Roman" w:hAnsi="Times New Roman" w:cs="Times New Roman"/>
          <w:b/>
          <w:sz w:val="28"/>
        </w:rPr>
        <w:t>АППЛИКАЦИЯ</w:t>
      </w:r>
    </w:p>
    <w:p w:rsidR="001A0852" w:rsidRPr="00F60F52" w:rsidRDefault="001A0852" w:rsidP="001A0852">
      <w:pPr>
        <w:pStyle w:val="a5"/>
        <w:jc w:val="both"/>
        <w:rPr>
          <w:rFonts w:ascii="Times New Roman" w:hAnsi="Times New Roman" w:cs="Times New Roman"/>
          <w:sz w:val="28"/>
        </w:rPr>
      </w:pPr>
      <w:r w:rsidRPr="00F60F52">
        <w:rPr>
          <w:rFonts w:ascii="Times New Roman" w:hAnsi="Times New Roman" w:cs="Times New Roman"/>
          <w:b/>
          <w:sz w:val="28"/>
        </w:rPr>
        <w:t>Примерная основная общеобразовательная программа:</w:t>
      </w:r>
      <w:r w:rsidRPr="00F60F52">
        <w:rPr>
          <w:rFonts w:ascii="Times New Roman" w:hAnsi="Times New Roman" w:cs="Times New Roman"/>
          <w:sz w:val="28"/>
        </w:rPr>
        <w:t xml:space="preserve"> основная общеобразовательная программа МБДОУ - детский сад "Берёзка" (с учётом "От рождения до школы" под ред. Н.Е. </w:t>
      </w:r>
      <w:proofErr w:type="spellStart"/>
      <w:r w:rsidRPr="00F60F52">
        <w:rPr>
          <w:rFonts w:ascii="Times New Roman" w:hAnsi="Times New Roman" w:cs="Times New Roman"/>
          <w:sz w:val="28"/>
        </w:rPr>
        <w:t>Вераксы</w:t>
      </w:r>
      <w:proofErr w:type="spellEnd"/>
      <w:r w:rsidRPr="00F60F52">
        <w:rPr>
          <w:rFonts w:ascii="Times New Roman" w:hAnsi="Times New Roman" w:cs="Times New Roman"/>
          <w:sz w:val="28"/>
        </w:rPr>
        <w:t>)</w:t>
      </w:r>
    </w:p>
    <w:p w:rsidR="001A0852" w:rsidRPr="00F60F52" w:rsidRDefault="001A0852" w:rsidP="001A0852">
      <w:pPr>
        <w:pStyle w:val="a5"/>
        <w:jc w:val="both"/>
        <w:rPr>
          <w:rFonts w:ascii="Times New Roman" w:hAnsi="Times New Roman" w:cs="Times New Roman"/>
          <w:sz w:val="28"/>
        </w:rPr>
      </w:pPr>
      <w:r w:rsidRPr="00F60F52">
        <w:rPr>
          <w:rFonts w:ascii="Times New Roman" w:hAnsi="Times New Roman" w:cs="Times New Roman"/>
          <w:b/>
          <w:sz w:val="28"/>
        </w:rPr>
        <w:t>Возрастная группа:</w:t>
      </w:r>
      <w:r>
        <w:rPr>
          <w:rFonts w:ascii="Times New Roman" w:hAnsi="Times New Roman" w:cs="Times New Roman"/>
          <w:sz w:val="28"/>
        </w:rPr>
        <w:t xml:space="preserve"> 2</w:t>
      </w:r>
      <w:r w:rsidRPr="00F60F52">
        <w:rPr>
          <w:rFonts w:ascii="Times New Roman" w:hAnsi="Times New Roman" w:cs="Times New Roman"/>
          <w:sz w:val="28"/>
        </w:rPr>
        <w:t xml:space="preserve"> младшая</w:t>
      </w:r>
    </w:p>
    <w:p w:rsidR="001A0852" w:rsidRPr="001A0852" w:rsidRDefault="001A0852" w:rsidP="001A0852">
      <w:pPr>
        <w:pStyle w:val="a5"/>
        <w:jc w:val="both"/>
        <w:rPr>
          <w:rFonts w:ascii="Times New Roman" w:hAnsi="Times New Roman" w:cs="Times New Roman"/>
          <w:sz w:val="28"/>
          <w:szCs w:val="28"/>
        </w:rPr>
      </w:pPr>
      <w:r w:rsidRPr="001A0852">
        <w:rPr>
          <w:rFonts w:ascii="Times New Roman" w:hAnsi="Times New Roman" w:cs="Times New Roman"/>
          <w:b/>
          <w:sz w:val="28"/>
          <w:szCs w:val="28"/>
        </w:rPr>
        <w:t>Тема</w:t>
      </w:r>
      <w:r w:rsidRPr="001A0852">
        <w:rPr>
          <w:rFonts w:ascii="Times New Roman" w:hAnsi="Times New Roman" w:cs="Times New Roman"/>
          <w:sz w:val="28"/>
          <w:szCs w:val="28"/>
        </w:rPr>
        <w:t xml:space="preserve"> (в соответствии с комплексно-тематическим планированием): Осень.</w:t>
      </w:r>
    </w:p>
    <w:p w:rsidR="001A0852" w:rsidRPr="001A0852" w:rsidRDefault="001A0852" w:rsidP="001A0852">
      <w:pPr>
        <w:pStyle w:val="a5"/>
        <w:jc w:val="both"/>
        <w:rPr>
          <w:rFonts w:ascii="Times New Roman" w:hAnsi="Times New Roman" w:cs="Times New Roman"/>
          <w:b/>
          <w:bCs/>
          <w:caps/>
          <w:sz w:val="28"/>
          <w:szCs w:val="28"/>
        </w:rPr>
      </w:pPr>
      <w:r>
        <w:rPr>
          <w:rFonts w:ascii="Times New Roman" w:hAnsi="Times New Roman" w:cs="Times New Roman"/>
          <w:b/>
          <w:sz w:val="28"/>
          <w:szCs w:val="28"/>
        </w:rPr>
        <w:t xml:space="preserve">Тема </w:t>
      </w:r>
      <w:r w:rsidRPr="001A0852">
        <w:rPr>
          <w:rFonts w:ascii="Times New Roman" w:hAnsi="Times New Roman" w:cs="Times New Roman"/>
          <w:b/>
          <w:sz w:val="28"/>
          <w:szCs w:val="28"/>
        </w:rPr>
        <w:t>НОД:</w:t>
      </w:r>
      <w:r>
        <w:rPr>
          <w:rFonts w:ascii="Times New Roman" w:hAnsi="Times New Roman" w:cs="Times New Roman"/>
          <w:b/>
          <w:sz w:val="28"/>
          <w:szCs w:val="28"/>
        </w:rPr>
        <w:t xml:space="preserve"> </w:t>
      </w:r>
      <w:r w:rsidR="00C07DED">
        <w:rPr>
          <w:rFonts w:ascii="Times New Roman" w:hAnsi="Times New Roman" w:cs="Times New Roman"/>
          <w:b/>
          <w:bCs/>
          <w:caps/>
          <w:sz w:val="28"/>
          <w:szCs w:val="28"/>
        </w:rPr>
        <w:t>Что нам осень подарила?</w:t>
      </w:r>
    </w:p>
    <w:p w:rsidR="001A0852" w:rsidRPr="00F60F52" w:rsidRDefault="001A0852" w:rsidP="001A0852">
      <w:pPr>
        <w:pStyle w:val="a5"/>
        <w:jc w:val="both"/>
        <w:rPr>
          <w:rFonts w:ascii="Times New Roman" w:hAnsi="Times New Roman" w:cs="Times New Roman"/>
          <w:sz w:val="28"/>
        </w:rPr>
      </w:pPr>
      <w:r w:rsidRPr="00F60F52">
        <w:rPr>
          <w:rFonts w:ascii="Times New Roman" w:hAnsi="Times New Roman" w:cs="Times New Roman"/>
          <w:b/>
          <w:sz w:val="28"/>
        </w:rPr>
        <w:t>Цель:</w:t>
      </w:r>
      <w:r>
        <w:rPr>
          <w:rFonts w:ascii="Times New Roman" w:hAnsi="Times New Roman" w:cs="Times New Roman"/>
          <w:sz w:val="28"/>
        </w:rPr>
        <w:t xml:space="preserve"> создание условий для аккуратного наклеивания изображения.</w:t>
      </w:r>
    </w:p>
    <w:p w:rsidR="001A0852" w:rsidRPr="00F3685F" w:rsidRDefault="001A0852" w:rsidP="001A0852">
      <w:pPr>
        <w:pStyle w:val="a5"/>
        <w:rPr>
          <w:rFonts w:ascii="Times New Roman" w:hAnsi="Times New Roman" w:cs="Times New Roman"/>
          <w:b/>
          <w:sz w:val="28"/>
          <w:szCs w:val="28"/>
        </w:rPr>
      </w:pPr>
      <w:r w:rsidRPr="00F3685F">
        <w:rPr>
          <w:rFonts w:ascii="Times New Roman" w:hAnsi="Times New Roman" w:cs="Times New Roman"/>
          <w:b/>
          <w:sz w:val="28"/>
          <w:szCs w:val="28"/>
        </w:rPr>
        <w:t xml:space="preserve">Задачи: </w:t>
      </w:r>
    </w:p>
    <w:p w:rsidR="001A0852" w:rsidRDefault="001A0852" w:rsidP="001A0852">
      <w:pPr>
        <w:pStyle w:val="a5"/>
        <w:jc w:val="both"/>
        <w:rPr>
          <w:rFonts w:ascii="Times New Roman" w:hAnsi="Times New Roman" w:cs="Times New Roman"/>
          <w:sz w:val="28"/>
          <w:szCs w:val="28"/>
        </w:rPr>
      </w:pPr>
      <w:r w:rsidRPr="00F3685F">
        <w:rPr>
          <w:rFonts w:ascii="Times New Roman" w:hAnsi="Times New Roman" w:cs="Times New Roman"/>
          <w:sz w:val="28"/>
          <w:szCs w:val="28"/>
        </w:rPr>
        <w:t xml:space="preserve">* </w:t>
      </w:r>
      <w:r w:rsidRPr="001A0852">
        <w:rPr>
          <w:rFonts w:ascii="Times New Roman" w:hAnsi="Times New Roman" w:cs="Times New Roman"/>
          <w:sz w:val="28"/>
          <w:szCs w:val="28"/>
        </w:rPr>
        <w:t>расширить знания о временах года, основных приметах осени: пасмурно, идет мелкий дождь, опад</w:t>
      </w:r>
      <w:r>
        <w:rPr>
          <w:rFonts w:ascii="Times New Roman" w:hAnsi="Times New Roman" w:cs="Times New Roman"/>
          <w:sz w:val="28"/>
          <w:szCs w:val="28"/>
        </w:rPr>
        <w:t>ают листья, становится холодно;</w:t>
      </w:r>
    </w:p>
    <w:p w:rsidR="001A0852" w:rsidRDefault="001A0852" w:rsidP="001A085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A0852">
        <w:rPr>
          <w:rFonts w:ascii="Times New Roman" w:hAnsi="Times New Roman" w:cs="Times New Roman"/>
          <w:sz w:val="28"/>
          <w:szCs w:val="28"/>
        </w:rPr>
        <w:t>развивать сообразительность, мышление, ак</w:t>
      </w:r>
      <w:r>
        <w:rPr>
          <w:rFonts w:ascii="Times New Roman" w:hAnsi="Times New Roman" w:cs="Times New Roman"/>
          <w:sz w:val="28"/>
          <w:szCs w:val="28"/>
        </w:rPr>
        <w:t>тивность;</w:t>
      </w:r>
    </w:p>
    <w:p w:rsidR="001A0852" w:rsidRDefault="001A0852" w:rsidP="001A085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A0852">
        <w:rPr>
          <w:rFonts w:ascii="Times New Roman" w:hAnsi="Times New Roman" w:cs="Times New Roman"/>
          <w:sz w:val="28"/>
          <w:szCs w:val="28"/>
        </w:rPr>
        <w:t>учить выбирать большие и маленькие предметы круглой формы, аккуратно наклеивать изображения;</w:t>
      </w:r>
    </w:p>
    <w:p w:rsidR="001A0852" w:rsidRPr="001A0852" w:rsidRDefault="001A0852" w:rsidP="001A085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A0852">
        <w:rPr>
          <w:rFonts w:ascii="Times New Roman" w:hAnsi="Times New Roman" w:cs="Times New Roman"/>
          <w:sz w:val="28"/>
          <w:szCs w:val="28"/>
        </w:rPr>
        <w:t>закреплять представления о предметах круглой формы.</w:t>
      </w:r>
    </w:p>
    <w:p w:rsidR="001A0852" w:rsidRDefault="001A0852" w:rsidP="001A0852">
      <w:pPr>
        <w:pStyle w:val="a5"/>
        <w:rPr>
          <w:rFonts w:ascii="Times New Roman" w:hAnsi="Times New Roman" w:cs="Times New Roman"/>
          <w:sz w:val="28"/>
          <w:szCs w:val="28"/>
        </w:rPr>
      </w:pPr>
      <w:r w:rsidRPr="00F60F52">
        <w:rPr>
          <w:rFonts w:ascii="Times New Roman" w:hAnsi="Times New Roman"/>
          <w:b/>
          <w:sz w:val="28"/>
          <w:szCs w:val="28"/>
        </w:rPr>
        <w:t>Виды деятельности:</w:t>
      </w:r>
      <w:r w:rsidRPr="00F60F52">
        <w:rPr>
          <w:rFonts w:ascii="Times New Roman" w:hAnsi="Times New Roman"/>
          <w:sz w:val="28"/>
          <w:szCs w:val="28"/>
        </w:rPr>
        <w:t xml:space="preserve"> </w:t>
      </w:r>
      <w:r>
        <w:rPr>
          <w:rFonts w:ascii="Times New Roman" w:hAnsi="Times New Roman" w:cs="Times New Roman"/>
          <w:sz w:val="28"/>
          <w:szCs w:val="28"/>
        </w:rPr>
        <w:t>игровая, коммуникативная, продуктивная, чтение.</w:t>
      </w:r>
    </w:p>
    <w:p w:rsidR="001A0852" w:rsidRPr="00F60F52" w:rsidRDefault="001A0852" w:rsidP="001A0852">
      <w:pPr>
        <w:pStyle w:val="ParagraphStyle"/>
        <w:spacing w:before="60" w:line="252" w:lineRule="auto"/>
        <w:jc w:val="both"/>
        <w:rPr>
          <w:rFonts w:ascii="Times New Roman" w:hAnsi="Times New Roman"/>
          <w:sz w:val="28"/>
          <w:szCs w:val="28"/>
        </w:rPr>
      </w:pPr>
      <w:r w:rsidRPr="00F60F52">
        <w:rPr>
          <w:rFonts w:ascii="Times New Roman" w:hAnsi="Times New Roman"/>
          <w:b/>
          <w:sz w:val="28"/>
          <w:szCs w:val="28"/>
        </w:rPr>
        <w:t>Формы организации:</w:t>
      </w:r>
      <w:r>
        <w:rPr>
          <w:rFonts w:ascii="Times New Roman" w:hAnsi="Times New Roman"/>
          <w:sz w:val="28"/>
          <w:szCs w:val="28"/>
        </w:rPr>
        <w:t xml:space="preserve"> групп</w:t>
      </w:r>
      <w:r w:rsidRPr="00F60F52">
        <w:rPr>
          <w:rFonts w:ascii="Times New Roman" w:hAnsi="Times New Roman"/>
          <w:sz w:val="28"/>
          <w:szCs w:val="28"/>
        </w:rPr>
        <w:t>овая, подгрупповая, индивидуальная.</w:t>
      </w:r>
    </w:p>
    <w:p w:rsidR="001A0852" w:rsidRPr="00F60F52" w:rsidRDefault="001A0852" w:rsidP="001A0852">
      <w:pPr>
        <w:spacing w:after="0"/>
        <w:jc w:val="both"/>
        <w:rPr>
          <w:rFonts w:ascii="Times New Roman" w:hAnsi="Times New Roman"/>
          <w:sz w:val="28"/>
          <w:szCs w:val="28"/>
        </w:rPr>
      </w:pPr>
      <w:r w:rsidRPr="00F60F52">
        <w:rPr>
          <w:rFonts w:ascii="Times New Roman" w:hAnsi="Times New Roman"/>
          <w:b/>
          <w:sz w:val="28"/>
          <w:szCs w:val="28"/>
        </w:rPr>
        <w:t>Формы реализации детских видов деятельности:</w:t>
      </w:r>
      <w:r>
        <w:rPr>
          <w:rFonts w:ascii="Times New Roman" w:hAnsi="Times New Roman"/>
          <w:sz w:val="28"/>
          <w:szCs w:val="28"/>
        </w:rPr>
        <w:t xml:space="preserve"> сюрпризный момент, игровая ситуация.</w:t>
      </w:r>
    </w:p>
    <w:p w:rsidR="001A0852" w:rsidRDefault="001A0852" w:rsidP="00314C70">
      <w:pPr>
        <w:pStyle w:val="a5"/>
        <w:jc w:val="both"/>
        <w:rPr>
          <w:rFonts w:ascii="Times New Roman" w:hAnsi="Times New Roman" w:cs="Times New Roman"/>
          <w:sz w:val="28"/>
          <w:szCs w:val="28"/>
        </w:rPr>
      </w:pPr>
      <w:r w:rsidRPr="00F60F52">
        <w:rPr>
          <w:rFonts w:ascii="Times New Roman" w:hAnsi="Times New Roman"/>
          <w:b/>
          <w:sz w:val="28"/>
          <w:szCs w:val="28"/>
        </w:rPr>
        <w:t>Оборудование:</w:t>
      </w:r>
      <w:r w:rsidRPr="00F60F52">
        <w:rPr>
          <w:rFonts w:ascii="Times New Roman" w:hAnsi="Times New Roman"/>
          <w:sz w:val="28"/>
          <w:szCs w:val="28"/>
        </w:rPr>
        <w:t xml:space="preserve"> </w:t>
      </w:r>
      <w:r w:rsidR="00314C70" w:rsidRPr="001A0852">
        <w:rPr>
          <w:rFonts w:ascii="Times New Roman" w:hAnsi="Times New Roman" w:cs="Times New Roman"/>
          <w:sz w:val="28"/>
          <w:szCs w:val="28"/>
        </w:rPr>
        <w:t>цветные картинки с изображением явлений живой и неживой природы, различного состояния какого-нибудь дерева, травы, листы белой бумаги, круги из цветной бумаги, клей.</w:t>
      </w:r>
    </w:p>
    <w:p w:rsidR="001A0852" w:rsidRDefault="001A0852" w:rsidP="001A0852">
      <w:pPr>
        <w:pStyle w:val="ParagraphStyle"/>
        <w:spacing w:before="60" w:line="252" w:lineRule="auto"/>
        <w:jc w:val="both"/>
        <w:rPr>
          <w:rFonts w:ascii="Times New Roman" w:hAnsi="Times New Roman" w:cs="Times New Roman"/>
          <w:sz w:val="28"/>
          <w:szCs w:val="28"/>
          <w:lang w:val="ru-RU"/>
        </w:rPr>
      </w:pPr>
      <w:r w:rsidRPr="00440CEB">
        <w:rPr>
          <w:rFonts w:ascii="Times New Roman" w:hAnsi="Times New Roman" w:cs="Times New Roman"/>
          <w:b/>
          <w:sz w:val="28"/>
          <w:szCs w:val="28"/>
          <w:lang w:val="ru-RU"/>
        </w:rPr>
        <w:t>Предварительная работа:</w:t>
      </w:r>
      <w:r w:rsidR="00314C70">
        <w:rPr>
          <w:rFonts w:ascii="Times New Roman" w:hAnsi="Times New Roman" w:cs="Times New Roman"/>
          <w:sz w:val="28"/>
          <w:szCs w:val="28"/>
          <w:lang w:val="ru-RU"/>
        </w:rPr>
        <w:t xml:space="preserve"> наблюдение за сезонными явлениями природы.</w:t>
      </w:r>
    </w:p>
    <w:p w:rsidR="001A0852" w:rsidRDefault="001A0852" w:rsidP="001A0852">
      <w:pPr>
        <w:spacing w:after="0"/>
        <w:jc w:val="center"/>
        <w:rPr>
          <w:rFonts w:ascii="Times New Roman" w:hAnsi="Times New Roman" w:cs="Times New Roman"/>
          <w:b/>
          <w:bCs/>
          <w:spacing w:val="45"/>
          <w:sz w:val="28"/>
          <w:szCs w:val="28"/>
        </w:rPr>
      </w:pPr>
      <w:r w:rsidRPr="00F60F52">
        <w:rPr>
          <w:rFonts w:ascii="Times New Roman" w:hAnsi="Times New Roman"/>
          <w:b/>
          <w:sz w:val="28"/>
          <w:szCs w:val="28"/>
        </w:rPr>
        <w:t>ХОД:</w:t>
      </w:r>
    </w:p>
    <w:p w:rsidR="009D6C34" w:rsidRDefault="009D6C34" w:rsidP="009D6C34">
      <w:pPr>
        <w:pStyle w:val="ParagraphStyle"/>
        <w:spacing w:after="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 Организационный момент. Чтение стихотворений об осени.</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Миновало лето,</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Осень наступила,</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На полях и в рощах</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Пусто и уныло.</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Птички улетели,</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Стали дни короче,</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Солнышка не видно,</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Темны, темны ночи.</w:t>
      </w:r>
    </w:p>
    <w:p w:rsidR="009D6C34" w:rsidRDefault="009D6C34" w:rsidP="009D6C34">
      <w:pPr>
        <w:pStyle w:val="ParagraphStyle"/>
        <w:spacing w:after="120" w:line="252" w:lineRule="auto"/>
        <w:ind w:left="36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t>А. Плещеев</w:t>
      </w:r>
    </w:p>
    <w:p w:rsidR="009D6C34" w:rsidRDefault="009D6C34" w:rsidP="009D6C34">
      <w:pPr>
        <w:pStyle w:val="ParagraphStyle"/>
        <w:spacing w:line="252" w:lineRule="auto"/>
        <w:ind w:left="3000"/>
        <w:jc w:val="both"/>
        <w:rPr>
          <w:rFonts w:ascii="Times New Roman" w:hAnsi="Times New Roman" w:cs="Times New Roman"/>
          <w:lang w:val="ru-RU"/>
        </w:rPr>
      </w:pPr>
      <w:r>
        <w:rPr>
          <w:rFonts w:ascii="Times New Roman" w:hAnsi="Times New Roman" w:cs="Times New Roman"/>
          <w:lang w:val="ru-RU"/>
        </w:rPr>
        <w:t>Если на деревьях листья пожелтели,</w:t>
      </w:r>
    </w:p>
    <w:p w:rsidR="009D6C34" w:rsidRDefault="009D6C34" w:rsidP="009D6C34">
      <w:pPr>
        <w:pStyle w:val="ParagraphStyle"/>
        <w:spacing w:line="252" w:lineRule="auto"/>
        <w:ind w:left="3000"/>
        <w:jc w:val="both"/>
        <w:rPr>
          <w:rFonts w:ascii="Times New Roman" w:hAnsi="Times New Roman" w:cs="Times New Roman"/>
          <w:lang w:val="ru-RU"/>
        </w:rPr>
      </w:pPr>
      <w:r>
        <w:rPr>
          <w:rFonts w:ascii="Times New Roman" w:hAnsi="Times New Roman" w:cs="Times New Roman"/>
          <w:lang w:val="ru-RU"/>
        </w:rPr>
        <w:t>Если в край далекий птицы улетели,</w:t>
      </w:r>
    </w:p>
    <w:p w:rsidR="009D6C34" w:rsidRDefault="009D6C34" w:rsidP="009D6C34">
      <w:pPr>
        <w:pStyle w:val="ParagraphStyle"/>
        <w:spacing w:line="252" w:lineRule="auto"/>
        <w:ind w:left="3000"/>
        <w:jc w:val="both"/>
        <w:rPr>
          <w:rFonts w:ascii="Times New Roman" w:hAnsi="Times New Roman" w:cs="Times New Roman"/>
          <w:lang w:val="ru-RU"/>
        </w:rPr>
      </w:pPr>
      <w:r>
        <w:rPr>
          <w:rFonts w:ascii="Times New Roman" w:hAnsi="Times New Roman" w:cs="Times New Roman"/>
          <w:lang w:val="ru-RU"/>
        </w:rPr>
        <w:t>Если небо хмурое, если дождик льется,</w:t>
      </w:r>
    </w:p>
    <w:p w:rsidR="009D6C34" w:rsidRDefault="009D6C34" w:rsidP="009D6C34">
      <w:pPr>
        <w:pStyle w:val="ParagraphStyle"/>
        <w:spacing w:line="252" w:lineRule="auto"/>
        <w:ind w:left="3000"/>
        <w:jc w:val="both"/>
        <w:rPr>
          <w:rFonts w:ascii="Times New Roman" w:hAnsi="Times New Roman" w:cs="Times New Roman"/>
          <w:lang w:val="ru-RU"/>
        </w:rPr>
      </w:pPr>
      <w:r>
        <w:rPr>
          <w:rFonts w:ascii="Times New Roman" w:hAnsi="Times New Roman" w:cs="Times New Roman"/>
          <w:lang w:val="ru-RU"/>
        </w:rPr>
        <w:t>Это время года осенью зовется.</w:t>
      </w:r>
    </w:p>
    <w:p w:rsidR="009D6C34" w:rsidRDefault="009D6C34" w:rsidP="009D6C34">
      <w:pPr>
        <w:pStyle w:val="ParagraphStyle"/>
        <w:spacing w:line="252" w:lineRule="auto"/>
        <w:ind w:left="30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 xml:space="preserve">М. </w:t>
      </w:r>
      <w:proofErr w:type="spellStart"/>
      <w:r>
        <w:rPr>
          <w:rFonts w:ascii="Times New Roman" w:hAnsi="Times New Roman" w:cs="Times New Roman"/>
          <w:i/>
          <w:iCs/>
          <w:lang w:val="ru-RU"/>
        </w:rPr>
        <w:t>Ходякова</w:t>
      </w:r>
      <w:proofErr w:type="spellEnd"/>
    </w:p>
    <w:p w:rsidR="009D6C34" w:rsidRDefault="009D6C34" w:rsidP="009D6C34">
      <w:pPr>
        <w:pStyle w:val="ParagraphStyle"/>
        <w:spacing w:before="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 Составление рассказа об осени по картинкам.</w:t>
      </w:r>
    </w:p>
    <w:p w:rsidR="009D6C34" w:rsidRDefault="009D6C34" w:rsidP="009D6C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pacing w:val="45"/>
          <w:sz w:val="28"/>
          <w:szCs w:val="28"/>
          <w:lang w:val="ru-RU"/>
        </w:rPr>
        <w:t>Воспитатель.</w:t>
      </w:r>
      <w:r>
        <w:rPr>
          <w:rFonts w:ascii="Times New Roman" w:hAnsi="Times New Roman" w:cs="Times New Roman"/>
          <w:sz w:val="28"/>
          <w:szCs w:val="28"/>
          <w:lang w:val="ru-RU"/>
        </w:rPr>
        <w:t xml:space="preserve"> Какое наступило время года? Какие изменения происходят в природе?</w:t>
      </w:r>
    </w:p>
    <w:p w:rsidR="009D6C34" w:rsidRDefault="009D6C34" w:rsidP="009D6C34">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Дети рассказывают об известных им основных приметах осени.</w:t>
      </w:r>
    </w:p>
    <w:p w:rsidR="009D6C34" w:rsidRDefault="009D6C34" w:rsidP="009D6C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Посмотрите на картинки с изображением живой и неживой природы в разные времена года. Выберите те, на которых изображены приметы осени. По картинкам составьте рассказ об осени.</w:t>
      </w:r>
    </w:p>
    <w:p w:rsidR="009D6C34" w:rsidRDefault="009D6C34" w:rsidP="009D6C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pacing w:val="45"/>
          <w:sz w:val="28"/>
          <w:szCs w:val="28"/>
          <w:lang w:val="ru-RU"/>
        </w:rPr>
        <w:t>Пример рассказа.</w:t>
      </w:r>
      <w:r>
        <w:rPr>
          <w:rFonts w:ascii="Times New Roman" w:hAnsi="Times New Roman" w:cs="Times New Roman"/>
          <w:sz w:val="28"/>
          <w:szCs w:val="28"/>
          <w:lang w:val="ru-RU"/>
        </w:rPr>
        <w:t xml:space="preserve"> Наступила осень. Осенью погода пасмурная, холодная. Часто идет дождь. Листья на деревьях желтеют и опадают. Птицы улетают в теплые края.</w:t>
      </w:r>
    </w:p>
    <w:p w:rsidR="009D6C34" w:rsidRDefault="009D6C34" w:rsidP="009D6C34">
      <w:pPr>
        <w:pStyle w:val="ParagraphStyle"/>
        <w:spacing w:before="120" w:after="120" w:line="252" w:lineRule="auto"/>
        <w:jc w:val="center"/>
        <w:rPr>
          <w:rFonts w:ascii="Times New Roman" w:hAnsi="Times New Roman" w:cs="Times New Roman"/>
          <w:b/>
          <w:bCs/>
          <w:spacing w:val="45"/>
          <w:sz w:val="28"/>
          <w:szCs w:val="28"/>
          <w:lang w:val="ru-RU"/>
        </w:rPr>
      </w:pPr>
      <w:r>
        <w:rPr>
          <w:rFonts w:ascii="Times New Roman" w:hAnsi="Times New Roman" w:cs="Times New Roman"/>
          <w:noProof/>
          <w:sz w:val="28"/>
          <w:szCs w:val="28"/>
          <w:lang w:val="ru-RU" w:eastAsia="ru-RU"/>
        </w:rPr>
        <w:drawing>
          <wp:inline distT="0" distB="0" distL="0" distR="0">
            <wp:extent cx="5715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Pr>
          <w:rFonts w:ascii="Times New Roman" w:hAnsi="Times New Roman" w:cs="Times New Roman"/>
          <w:b/>
          <w:bCs/>
          <w:spacing w:val="45"/>
          <w:sz w:val="28"/>
          <w:szCs w:val="28"/>
          <w:lang w:val="ru-RU"/>
        </w:rPr>
        <w:t xml:space="preserve"> Физкультминутка</w:t>
      </w:r>
    </w:p>
    <w:p w:rsidR="009D6C34" w:rsidRDefault="009D6C34" w:rsidP="009D6C34">
      <w:pPr>
        <w:pStyle w:val="ParagraphStyle"/>
        <w:spacing w:after="12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Становясь в кружок вместе с воспитателем, дети под песенку делают следующие движения:</w:t>
      </w:r>
    </w:p>
    <w:tbl>
      <w:tblPr>
        <w:tblW w:w="5250" w:type="dxa"/>
        <w:jc w:val="center"/>
        <w:tblLayout w:type="fixed"/>
        <w:tblCellMar>
          <w:top w:w="30" w:type="dxa"/>
          <w:left w:w="30" w:type="dxa"/>
          <w:bottom w:w="30" w:type="dxa"/>
          <w:right w:w="30" w:type="dxa"/>
        </w:tblCellMar>
        <w:tblLook w:val="0000" w:firstRow="0" w:lastRow="0" w:firstColumn="0" w:lastColumn="0" w:noHBand="0" w:noVBand="0"/>
      </w:tblPr>
      <w:tblGrid>
        <w:gridCol w:w="3117"/>
        <w:gridCol w:w="2133"/>
      </w:tblGrid>
      <w:tr w:rsidR="009D6C34">
        <w:trPr>
          <w:jc w:val="center"/>
        </w:trPr>
        <w:tc>
          <w:tcPr>
            <w:tcW w:w="3112"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Мы топаем ногами,</w:t>
            </w:r>
          </w:p>
        </w:tc>
        <w:tc>
          <w:tcPr>
            <w:tcW w:w="2130"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i/>
                <w:iCs/>
                <w:lang w:val="ru-RU"/>
              </w:rPr>
            </w:pPr>
            <w:r>
              <w:rPr>
                <w:rFonts w:ascii="Times New Roman" w:hAnsi="Times New Roman" w:cs="Times New Roman"/>
                <w:i/>
                <w:iCs/>
                <w:lang w:val="ru-RU"/>
              </w:rPr>
              <w:t>Топают ногами.</w:t>
            </w:r>
          </w:p>
        </w:tc>
      </w:tr>
      <w:tr w:rsidR="009D6C34">
        <w:trPr>
          <w:jc w:val="center"/>
        </w:trPr>
        <w:tc>
          <w:tcPr>
            <w:tcW w:w="3112"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Мы хлопаем руками,</w:t>
            </w:r>
          </w:p>
        </w:tc>
        <w:tc>
          <w:tcPr>
            <w:tcW w:w="2130"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i/>
                <w:iCs/>
                <w:lang w:val="ru-RU"/>
              </w:rPr>
            </w:pPr>
            <w:r>
              <w:rPr>
                <w:rFonts w:ascii="Times New Roman" w:hAnsi="Times New Roman" w:cs="Times New Roman"/>
                <w:i/>
                <w:iCs/>
                <w:lang w:val="ru-RU"/>
              </w:rPr>
              <w:t>Хлопают руками.</w:t>
            </w:r>
          </w:p>
        </w:tc>
      </w:tr>
      <w:tr w:rsidR="009D6C34">
        <w:trPr>
          <w:jc w:val="center"/>
        </w:trPr>
        <w:tc>
          <w:tcPr>
            <w:tcW w:w="3112"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Качаем головой,</w:t>
            </w:r>
          </w:p>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Качаем головой.</w:t>
            </w:r>
          </w:p>
        </w:tc>
        <w:tc>
          <w:tcPr>
            <w:tcW w:w="2130"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i/>
                <w:iCs/>
                <w:lang w:val="ru-RU"/>
              </w:rPr>
            </w:pPr>
            <w:r>
              <w:rPr>
                <w:rFonts w:ascii="Times New Roman" w:hAnsi="Times New Roman" w:cs="Times New Roman"/>
                <w:i/>
                <w:iCs/>
                <w:lang w:val="ru-RU"/>
              </w:rPr>
              <w:t>Качают головой.</w:t>
            </w:r>
          </w:p>
        </w:tc>
      </w:tr>
      <w:tr w:rsidR="009D6C34">
        <w:trPr>
          <w:jc w:val="center"/>
        </w:trPr>
        <w:tc>
          <w:tcPr>
            <w:tcW w:w="3112"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Мы ручки поднимаем,</w:t>
            </w:r>
          </w:p>
        </w:tc>
        <w:tc>
          <w:tcPr>
            <w:tcW w:w="2130"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i/>
                <w:iCs/>
                <w:lang w:val="ru-RU"/>
              </w:rPr>
            </w:pPr>
            <w:r>
              <w:rPr>
                <w:rFonts w:ascii="Times New Roman" w:hAnsi="Times New Roman" w:cs="Times New Roman"/>
                <w:i/>
                <w:iCs/>
                <w:lang w:val="ru-RU"/>
              </w:rPr>
              <w:t>Поднимают руки.</w:t>
            </w:r>
          </w:p>
        </w:tc>
      </w:tr>
      <w:tr w:rsidR="009D6C34">
        <w:trPr>
          <w:jc w:val="center"/>
        </w:trPr>
        <w:tc>
          <w:tcPr>
            <w:tcW w:w="3112"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Мы ручки опускаем,</w:t>
            </w:r>
          </w:p>
        </w:tc>
        <w:tc>
          <w:tcPr>
            <w:tcW w:w="2130"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i/>
                <w:iCs/>
                <w:lang w:val="ru-RU"/>
              </w:rPr>
            </w:pPr>
            <w:r>
              <w:rPr>
                <w:rFonts w:ascii="Times New Roman" w:hAnsi="Times New Roman" w:cs="Times New Roman"/>
                <w:i/>
                <w:iCs/>
                <w:lang w:val="ru-RU"/>
              </w:rPr>
              <w:t>Опускают руки.</w:t>
            </w:r>
          </w:p>
        </w:tc>
      </w:tr>
      <w:tr w:rsidR="009D6C34">
        <w:trPr>
          <w:jc w:val="center"/>
        </w:trPr>
        <w:tc>
          <w:tcPr>
            <w:tcW w:w="3112"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Мы ручки подаем</w:t>
            </w:r>
          </w:p>
        </w:tc>
        <w:tc>
          <w:tcPr>
            <w:tcW w:w="2130"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i/>
                <w:iCs/>
                <w:lang w:val="ru-RU"/>
              </w:rPr>
            </w:pPr>
            <w:r>
              <w:rPr>
                <w:rFonts w:ascii="Times New Roman" w:hAnsi="Times New Roman" w:cs="Times New Roman"/>
                <w:i/>
                <w:iCs/>
                <w:lang w:val="ru-RU"/>
              </w:rPr>
              <w:t>Берутся за руки,</w:t>
            </w:r>
          </w:p>
        </w:tc>
      </w:tr>
      <w:tr w:rsidR="009D6C34">
        <w:trPr>
          <w:jc w:val="center"/>
        </w:trPr>
        <w:tc>
          <w:tcPr>
            <w:tcW w:w="3112"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И бегаем кругом.</w:t>
            </w:r>
          </w:p>
        </w:tc>
        <w:tc>
          <w:tcPr>
            <w:tcW w:w="2130" w:type="dxa"/>
            <w:tcBorders>
              <w:top w:val="nil"/>
              <w:left w:val="nil"/>
              <w:bottom w:val="nil"/>
              <w:right w:val="nil"/>
            </w:tcBorders>
          </w:tcPr>
          <w:p w:rsidR="009D6C34" w:rsidRDefault="009D6C34">
            <w:pPr>
              <w:pStyle w:val="ParagraphStyle"/>
              <w:spacing w:line="252" w:lineRule="auto"/>
              <w:jc w:val="both"/>
              <w:rPr>
                <w:rFonts w:ascii="Times New Roman" w:hAnsi="Times New Roman" w:cs="Times New Roman"/>
                <w:i/>
                <w:iCs/>
                <w:lang w:val="ru-RU"/>
              </w:rPr>
            </w:pPr>
            <w:r>
              <w:rPr>
                <w:rFonts w:ascii="Times New Roman" w:hAnsi="Times New Roman" w:cs="Times New Roman"/>
                <w:i/>
                <w:iCs/>
                <w:lang w:val="ru-RU"/>
              </w:rPr>
              <w:t>Бегут по кругу.</w:t>
            </w:r>
          </w:p>
        </w:tc>
      </w:tr>
    </w:tbl>
    <w:p w:rsidR="009D6C34" w:rsidRDefault="009D6C34" w:rsidP="009D6C34">
      <w:pPr>
        <w:pStyle w:val="ParagraphStyle"/>
        <w:spacing w:before="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Сравнение больших и маленьких мячей. Аппликация «Большие и маленькие мячи».</w:t>
      </w:r>
    </w:p>
    <w:p w:rsidR="009D6C34" w:rsidRDefault="009D6C34" w:rsidP="009D6C34">
      <w:pPr>
        <w:pStyle w:val="ParagraphStyle"/>
        <w:spacing w:before="60" w:after="120" w:line="252" w:lineRule="auto"/>
        <w:ind w:firstLine="360"/>
        <w:jc w:val="both"/>
        <w:rPr>
          <w:rFonts w:ascii="Times New Roman" w:hAnsi="Times New Roman" w:cs="Times New Roman"/>
          <w:sz w:val="28"/>
          <w:szCs w:val="28"/>
          <w:lang w:val="ru-RU"/>
        </w:rPr>
      </w:pPr>
      <w:r>
        <w:rPr>
          <w:rFonts w:ascii="Times New Roman" w:hAnsi="Times New Roman" w:cs="Times New Roman"/>
          <w:spacing w:val="45"/>
          <w:sz w:val="28"/>
          <w:szCs w:val="28"/>
          <w:lang w:val="ru-RU"/>
        </w:rPr>
        <w:t>Воспитатель</w:t>
      </w:r>
      <w:r>
        <w:rPr>
          <w:rFonts w:ascii="Times New Roman" w:hAnsi="Times New Roman" w:cs="Times New Roman"/>
          <w:sz w:val="28"/>
          <w:szCs w:val="28"/>
          <w:lang w:val="ru-RU"/>
        </w:rPr>
        <w:t xml:space="preserve">. Посмотрите еще раз на картинки по развитию речи, найдите среди них арбуз и апельсин и скажите, на что они похожи. </w:t>
      </w:r>
      <w:r>
        <w:rPr>
          <w:rFonts w:ascii="Times New Roman" w:hAnsi="Times New Roman" w:cs="Times New Roman"/>
          <w:i/>
          <w:iCs/>
          <w:sz w:val="28"/>
          <w:szCs w:val="28"/>
          <w:lang w:val="ru-RU"/>
        </w:rPr>
        <w:t>(На мяч.)</w:t>
      </w:r>
      <w:r>
        <w:rPr>
          <w:rFonts w:ascii="Times New Roman" w:hAnsi="Times New Roman" w:cs="Times New Roman"/>
          <w:sz w:val="28"/>
          <w:szCs w:val="28"/>
          <w:lang w:val="ru-RU"/>
        </w:rPr>
        <w:t xml:space="preserve"> Отгадайте загадку:</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Круглый, красивый,</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Красный и синий,</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Хорошо скачет.</w:t>
      </w:r>
    </w:p>
    <w:p w:rsidR="009D6C34" w:rsidRDefault="009D6C34" w:rsidP="009D6C34">
      <w:pPr>
        <w:pStyle w:val="ParagraphStyle"/>
        <w:spacing w:line="252" w:lineRule="auto"/>
        <w:ind w:left="3600"/>
        <w:jc w:val="both"/>
        <w:rPr>
          <w:rFonts w:ascii="Times New Roman" w:hAnsi="Times New Roman" w:cs="Times New Roman"/>
          <w:lang w:val="ru-RU"/>
        </w:rPr>
      </w:pPr>
      <w:r>
        <w:rPr>
          <w:rFonts w:ascii="Times New Roman" w:hAnsi="Times New Roman" w:cs="Times New Roman"/>
          <w:lang w:val="ru-RU"/>
        </w:rPr>
        <w:t>А как называется?</w:t>
      </w:r>
    </w:p>
    <w:p w:rsidR="009D6C34" w:rsidRDefault="009D6C34" w:rsidP="009D6C34">
      <w:pPr>
        <w:pStyle w:val="ParagraphStyle"/>
        <w:spacing w:line="252" w:lineRule="auto"/>
        <w:ind w:left="36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t>(Мячик.)</w:t>
      </w:r>
    </w:p>
    <w:p w:rsidR="009D6C34" w:rsidRDefault="009D6C34" w:rsidP="009D6C34">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стол воспитатель кладет два мяча: большой красный, маленький синий – и просит детей описать их, какие мячи по размеру, цвету, форме. Затем из деталей разной формы, вырезанных из цветной бумаги, разложенных перед каждым ребенком, просит выбрать круглые, похожие на мячики разного размера (большой и маленький) и разного цвета (красный и синий). </w:t>
      </w:r>
    </w:p>
    <w:p w:rsidR="009D6C34" w:rsidRDefault="009D6C34" w:rsidP="009D6C3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Воспитатель показывает, как на белый лист нужно приклеить мячик из бумаги: намазывает обратную сторону детали клеем с помощью кисти, кладет на лист бумаги, прижимает салфеткой и всей ладонью. Дети повторяют за воспитателем – приклеивают сначала один мячик, потом второй, а в конце занятия показывают свои работы, воспитатель хвалит их за красивые, аккуратные аппликации.</w:t>
      </w:r>
    </w:p>
    <w:p w:rsidR="009D6C34" w:rsidRDefault="009D6C34" w:rsidP="009D6C34">
      <w:pPr>
        <w:pStyle w:val="ParagraphStyle"/>
        <w:spacing w:before="12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4. Рефлексия.</w:t>
      </w:r>
    </w:p>
    <w:p w:rsidR="009D6C34" w:rsidRDefault="009D6C34" w:rsidP="009D6C34">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О чем мы придумали рассказ по картинкам?</w:t>
      </w:r>
    </w:p>
    <w:p w:rsidR="00BB23D2" w:rsidRPr="00C07DED" w:rsidRDefault="009D6C34" w:rsidP="00C07DED">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Какую аппликацию мы выполнили?</w:t>
      </w:r>
      <w:bookmarkStart w:id="1" w:name="_GoBack"/>
      <w:bookmarkEnd w:id="1"/>
    </w:p>
    <w:sectPr w:rsidR="00BB23D2" w:rsidRPr="00C07DED" w:rsidSect="00C07DED">
      <w:pgSz w:w="12240" w:h="15840"/>
      <w:pgMar w:top="709" w:right="850" w:bottom="851"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34"/>
    <w:rsid w:val="001A0852"/>
    <w:rsid w:val="00234A4A"/>
    <w:rsid w:val="00314C70"/>
    <w:rsid w:val="009D6C34"/>
    <w:rsid w:val="00BB23D2"/>
    <w:rsid w:val="00C0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3F9BF-B516-496B-A478-10AE7F82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D6C34"/>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9D6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C34"/>
    <w:rPr>
      <w:rFonts w:ascii="Tahoma" w:hAnsi="Tahoma" w:cs="Tahoma"/>
      <w:sz w:val="16"/>
      <w:szCs w:val="16"/>
    </w:rPr>
  </w:style>
  <w:style w:type="paragraph" w:styleId="a5">
    <w:name w:val="No Spacing"/>
    <w:uiPriority w:val="1"/>
    <w:qFormat/>
    <w:rsid w:val="001A0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dc:creator>
  <cp:lastModifiedBy>admin</cp:lastModifiedBy>
  <cp:revision>5</cp:revision>
  <dcterms:created xsi:type="dcterms:W3CDTF">2015-08-12T10:17:00Z</dcterms:created>
  <dcterms:modified xsi:type="dcterms:W3CDTF">2016-03-12T10:02:00Z</dcterms:modified>
</cp:coreProperties>
</file>