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2FB" w:rsidRPr="00DD5D65" w:rsidRDefault="00AE52FB" w:rsidP="00DD5D65">
      <w:pPr>
        <w:spacing w:before="23" w:after="23"/>
        <w:ind w:right="113"/>
        <w:jc w:val="center"/>
        <w:outlineLvl w:val="3"/>
        <w:rPr>
          <w:rFonts w:ascii="Times New Roman" w:eastAsia="Times New Roman" w:hAnsi="Times New Roman" w:cs="Times New Roman"/>
          <w:b/>
          <w:color w:val="464646"/>
          <w:sz w:val="48"/>
          <w:szCs w:val="48"/>
          <w:lang w:eastAsia="ru-RU"/>
        </w:rPr>
      </w:pPr>
      <w:r w:rsidRPr="00DD5D65">
        <w:rPr>
          <w:rFonts w:ascii="Times New Roman" w:eastAsia="Times New Roman" w:hAnsi="Times New Roman" w:cs="Times New Roman"/>
          <w:b/>
          <w:color w:val="464646"/>
          <w:sz w:val="48"/>
          <w:szCs w:val="48"/>
          <w:lang w:eastAsia="ru-RU"/>
        </w:rPr>
        <w:t>Капризы и упрямство детей – дошкольников, их причины проявления.</w:t>
      </w:r>
    </w:p>
    <w:p w:rsidR="00CD131B" w:rsidRDefault="00CD131B" w:rsidP="00DD5D65">
      <w:pPr>
        <w:spacing w:before="23" w:after="23"/>
        <w:ind w:right="113"/>
        <w:jc w:val="center"/>
        <w:outlineLvl w:val="3"/>
        <w:rPr>
          <w:rFonts w:ascii="Times New Roman" w:eastAsia="Times New Roman" w:hAnsi="Times New Roman" w:cs="Times New Roman"/>
          <w:b/>
          <w:noProof/>
          <w:color w:val="464646"/>
          <w:sz w:val="44"/>
          <w:szCs w:val="44"/>
          <w:lang w:eastAsia="ru-RU"/>
        </w:rPr>
      </w:pPr>
    </w:p>
    <w:p w:rsidR="00AE52FB" w:rsidRDefault="00CD131B" w:rsidP="00DD5D65">
      <w:pPr>
        <w:spacing w:before="23" w:after="23"/>
        <w:ind w:right="113"/>
        <w:jc w:val="center"/>
        <w:outlineLvl w:val="3"/>
        <w:rPr>
          <w:rFonts w:ascii="Times New Roman" w:eastAsia="Times New Roman" w:hAnsi="Times New Roman" w:cs="Times New Roman"/>
          <w:b/>
          <w:noProof/>
          <w:color w:val="46464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464646"/>
          <w:sz w:val="44"/>
          <w:szCs w:val="44"/>
          <w:lang w:eastAsia="ru-RU"/>
        </w:rPr>
        <w:drawing>
          <wp:inline distT="0" distB="0" distL="0" distR="0">
            <wp:extent cx="4572000" cy="18954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D65" w:rsidRDefault="00DD5D65" w:rsidP="00DD5D65">
      <w:pPr>
        <w:spacing w:before="57" w:after="57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</w:p>
    <w:p w:rsidR="00AE52FB" w:rsidRPr="00AE52FB" w:rsidRDefault="00AE52FB" w:rsidP="00DD5D65">
      <w:pPr>
        <w:spacing w:before="57" w:after="57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с:</w:t>
      </w:r>
    </w:p>
    <w:p w:rsidR="00AE52FB" w:rsidRDefault="00AE52FB" w:rsidP="00DD5D65">
      <w:pPr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Непослушанием, выражающемся в непослушании и озорстве</w:t>
      </w:r>
    </w:p>
    <w:p w:rsidR="00AE52FB" w:rsidRPr="00AE52FB" w:rsidRDefault="00AE52FB" w:rsidP="00DD5D65">
      <w:pPr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Детским негативизмом, т.е. непринятием чего-либо без определённых причин.</w:t>
      </w:r>
    </w:p>
    <w:p w:rsidR="00AE52FB" w:rsidRPr="00AE52FB" w:rsidRDefault="00AE52FB" w:rsidP="00DD5D65">
      <w:pPr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Своеволием</w:t>
      </w:r>
    </w:p>
    <w:p w:rsidR="00AE52FB" w:rsidRPr="00AE52FB" w:rsidRDefault="00AE52FB" w:rsidP="00DD5D65">
      <w:pPr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Недисциплинированностью</w:t>
      </w:r>
    </w:p>
    <w:p w:rsidR="00AE52FB" w:rsidRPr="00AE52FB" w:rsidRDefault="00AE52FB" w:rsidP="00DD5D65">
      <w:pPr>
        <w:spacing w:before="57" w:after="57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AE52FB" w:rsidRDefault="00AE52FB" w:rsidP="00DD5D65">
      <w:pPr>
        <w:spacing w:before="57" w:after="57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AE52FB" w:rsidRPr="00AE52FB" w:rsidRDefault="00AE52FB" w:rsidP="00DD5D65">
      <w:pPr>
        <w:spacing w:before="57" w:after="57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</w:p>
    <w:p w:rsidR="00AE52FB" w:rsidRDefault="00AE52FB" w:rsidP="00DD5D65">
      <w:pPr>
        <w:spacing w:before="57" w:after="57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lang w:eastAsia="ru-RU"/>
        </w:rPr>
        <w:t>УПРЯМСТВО – </w:t>
      </w: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 xml:space="preserve">это психологическое состояние, очень близкое к негативизму. Это отрицательная особенность поведения человека, </w:t>
      </w: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lastRenderedPageBreak/>
        <w:t>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AE52FB" w:rsidRPr="00AE52FB" w:rsidRDefault="00AE52FB" w:rsidP="00DD5D65">
      <w:pPr>
        <w:spacing w:before="57" w:after="57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lang w:eastAsia="ru-RU"/>
        </w:rPr>
        <w:t>Проявления упрямства:</w:t>
      </w:r>
    </w:p>
    <w:p w:rsidR="00AE52FB" w:rsidRPr="00AE52FB" w:rsidRDefault="00AE52FB" w:rsidP="00DD5D65">
      <w:pPr>
        <w:numPr>
          <w:ilvl w:val="0"/>
          <w:numId w:val="2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AE52FB" w:rsidRPr="00AE52FB" w:rsidRDefault="00AE52FB" w:rsidP="00DD5D65">
      <w:pPr>
        <w:numPr>
          <w:ilvl w:val="0"/>
          <w:numId w:val="2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AE52FB" w:rsidRPr="00AE52FB" w:rsidRDefault="00AE52FB" w:rsidP="00DD5D65">
      <w:pPr>
        <w:spacing w:before="57" w:after="57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</w:p>
    <w:p w:rsidR="00AE52FB" w:rsidRDefault="00AE52FB" w:rsidP="00DD5D65">
      <w:pPr>
        <w:spacing w:before="57" w:after="57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О капризах мы не будем много говорить, т.к. вся информация во многом пересекается с вышесказанным.</w:t>
      </w:r>
    </w:p>
    <w:p w:rsidR="00AE52FB" w:rsidRPr="00AE52FB" w:rsidRDefault="00AE52FB" w:rsidP="00DD5D65">
      <w:pPr>
        <w:spacing w:before="57" w:after="57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</w:p>
    <w:p w:rsidR="00AE52FB" w:rsidRDefault="00AE52FB" w:rsidP="00DD5D65">
      <w:pPr>
        <w:spacing w:before="57" w:after="57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lang w:eastAsia="ru-RU"/>
        </w:rPr>
        <w:t>КАПРИЗЫ - </w:t>
      </w: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AE52FB" w:rsidRPr="00AE52FB" w:rsidRDefault="00AE52FB" w:rsidP="00DD5D65">
      <w:pPr>
        <w:spacing w:before="57" w:after="57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</w:p>
    <w:p w:rsidR="00AE52FB" w:rsidRPr="00AE52FB" w:rsidRDefault="00AE52FB" w:rsidP="00DD5D65">
      <w:pPr>
        <w:spacing w:before="57" w:after="57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lang w:eastAsia="ru-RU"/>
        </w:rPr>
        <w:t>Проявления капризов:</w:t>
      </w:r>
    </w:p>
    <w:p w:rsidR="00AE52FB" w:rsidRPr="00AE52FB" w:rsidRDefault="00AE52FB" w:rsidP="00DD5D65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AE52FB" w:rsidRPr="00AE52FB" w:rsidRDefault="00AE52FB" w:rsidP="00DD5D65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в недовольстве, раздражительности, плаче.</w:t>
      </w:r>
    </w:p>
    <w:p w:rsidR="00AE52FB" w:rsidRPr="00AE52FB" w:rsidRDefault="00AE52FB" w:rsidP="00DD5D65">
      <w:pPr>
        <w:numPr>
          <w:ilvl w:val="0"/>
          <w:numId w:val="3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в двигательном перевозбуждении.</w:t>
      </w:r>
    </w:p>
    <w:p w:rsidR="00AE52FB" w:rsidRDefault="00AE52FB" w:rsidP="00DD5D65">
      <w:pPr>
        <w:spacing w:before="57" w:after="57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Развитию капризов способствует неокрепшая нервная система.</w:t>
      </w:r>
    </w:p>
    <w:p w:rsidR="00AE52FB" w:rsidRPr="00AE52FB" w:rsidRDefault="00AE52FB" w:rsidP="00DD5D65">
      <w:pPr>
        <w:spacing w:before="57" w:after="57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b/>
          <w:bCs/>
          <w:i/>
          <w:iCs/>
          <w:color w:val="464646"/>
          <w:sz w:val="32"/>
          <w:szCs w:val="32"/>
          <w:lang w:eastAsia="ru-RU"/>
        </w:rPr>
        <w:t>Что необходимо знать родителям о детском упрямстве и капризности:</w:t>
      </w:r>
    </w:p>
    <w:p w:rsidR="00AE52FB" w:rsidRPr="00AE52FB" w:rsidRDefault="00AE52FB" w:rsidP="00DD5D65">
      <w:pPr>
        <w:numPr>
          <w:ilvl w:val="0"/>
          <w:numId w:val="4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lastRenderedPageBreak/>
        <w:t>Период упрямства и капризности начинается примерно с 18 месяцев.</w:t>
      </w:r>
    </w:p>
    <w:p w:rsidR="00AE52FB" w:rsidRPr="00AE52FB" w:rsidRDefault="00AE52FB" w:rsidP="00DD5D65">
      <w:pPr>
        <w:numPr>
          <w:ilvl w:val="0"/>
          <w:numId w:val="4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Как правило, эта фаза заканчивается к 3,5- 4 годам. Случайные приступы</w:t>
      </w:r>
    </w:p>
    <w:p w:rsidR="00AE52FB" w:rsidRPr="00AE52FB" w:rsidRDefault="00AE52FB" w:rsidP="00DD5D65">
      <w:pPr>
        <w:numPr>
          <w:ilvl w:val="0"/>
          <w:numId w:val="4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упрямства в более старшем возрасте – тоже вещь вполне нормальная.</w:t>
      </w:r>
    </w:p>
    <w:p w:rsidR="00AE52FB" w:rsidRPr="00AE52FB" w:rsidRDefault="00AE52FB" w:rsidP="00DD5D65">
      <w:pPr>
        <w:numPr>
          <w:ilvl w:val="0"/>
          <w:numId w:val="4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Пик упрямства приходится на 2,5- 3 года жизни.</w:t>
      </w:r>
    </w:p>
    <w:p w:rsidR="00AE52FB" w:rsidRPr="00AE52FB" w:rsidRDefault="00AE52FB" w:rsidP="00DD5D65">
      <w:pPr>
        <w:numPr>
          <w:ilvl w:val="0"/>
          <w:numId w:val="4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Мальчики упрямятся сильнее, чем девочки.</w:t>
      </w:r>
    </w:p>
    <w:p w:rsidR="00AE52FB" w:rsidRPr="00AE52FB" w:rsidRDefault="00AE52FB" w:rsidP="00DD5D65">
      <w:pPr>
        <w:numPr>
          <w:ilvl w:val="0"/>
          <w:numId w:val="4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Девочки капризничают чаще, чем мальчики.</w:t>
      </w:r>
    </w:p>
    <w:p w:rsidR="00AE52FB" w:rsidRPr="00AE52FB" w:rsidRDefault="00AE52FB" w:rsidP="00DD5D65">
      <w:pPr>
        <w:numPr>
          <w:ilvl w:val="0"/>
          <w:numId w:val="4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AE52FB" w:rsidRPr="00AE52FB" w:rsidRDefault="00AE52FB" w:rsidP="00DD5D65">
      <w:pPr>
        <w:numPr>
          <w:ilvl w:val="0"/>
          <w:numId w:val="4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CD131B" w:rsidRDefault="00CD131B" w:rsidP="00DD5D65">
      <w:pPr>
        <w:spacing w:before="57" w:after="57"/>
        <w:jc w:val="both"/>
        <w:rPr>
          <w:rFonts w:ascii="Times New Roman" w:eastAsia="Times New Roman" w:hAnsi="Times New Roman" w:cs="Times New Roman"/>
          <w:noProof/>
          <w:color w:val="46464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464646"/>
          <w:sz w:val="32"/>
          <w:szCs w:val="32"/>
          <w:lang w:eastAsia="ru-RU"/>
        </w:rPr>
        <w:drawing>
          <wp:inline distT="0" distB="0" distL="0" distR="0">
            <wp:extent cx="6030595" cy="3392170"/>
            <wp:effectExtent l="0" t="0" r="82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31B" w:rsidRDefault="00CD131B" w:rsidP="00DD5D65">
      <w:pPr>
        <w:spacing w:before="57" w:after="57"/>
        <w:jc w:val="both"/>
        <w:rPr>
          <w:rFonts w:ascii="Times New Roman" w:eastAsia="Times New Roman" w:hAnsi="Times New Roman" w:cs="Times New Roman"/>
          <w:b/>
          <w:bCs/>
          <w:i/>
          <w:iCs/>
          <w:color w:val="464646"/>
          <w:sz w:val="32"/>
          <w:szCs w:val="32"/>
          <w:lang w:eastAsia="ru-RU"/>
        </w:rPr>
      </w:pPr>
    </w:p>
    <w:p w:rsidR="00AE52FB" w:rsidRPr="00AE52FB" w:rsidRDefault="00AE52FB" w:rsidP="00DD5D65">
      <w:pPr>
        <w:spacing w:before="57" w:after="57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b/>
          <w:bCs/>
          <w:i/>
          <w:iCs/>
          <w:color w:val="464646"/>
          <w:sz w:val="32"/>
          <w:szCs w:val="32"/>
          <w:lang w:eastAsia="ru-RU"/>
        </w:rPr>
        <w:t>Что могут сделать родители для преодоления упрямства и капризности у детей:</w:t>
      </w:r>
    </w:p>
    <w:p w:rsidR="00AE52FB" w:rsidRPr="00AE52FB" w:rsidRDefault="00AE52FB" w:rsidP="00DD5D65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lastRenderedPageBreak/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AE52FB" w:rsidRPr="00AE52FB" w:rsidRDefault="00AE52FB" w:rsidP="00DD5D65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Во время приступа оставайтесь рядом, дайте</w:t>
      </w:r>
      <w:r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 xml:space="preserve"> ему почувствовать, что вы его </w:t>
      </w: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понимаете.</w:t>
      </w:r>
    </w:p>
    <w:p w:rsidR="00AE52FB" w:rsidRPr="00AE52FB" w:rsidRDefault="00AE52FB" w:rsidP="00DD5D65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AE52FB" w:rsidRPr="00AE52FB" w:rsidRDefault="00AE52FB" w:rsidP="00DD5D65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AE52FB" w:rsidRPr="00AE52FB" w:rsidRDefault="00AE52FB" w:rsidP="00DD5D65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Не сдавайтесь даже тогда, когда приступ ребёнка протекает в общественном месте. Чаще всего помогает только одно – взять его за руку и увести.</w:t>
      </w:r>
    </w:p>
    <w:p w:rsidR="00AE52FB" w:rsidRPr="00AE52FB" w:rsidRDefault="00AE52FB" w:rsidP="00DD5D65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яй</w:t>
      </w:r>
      <w:proofErr w:type="spellEnd"/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-</w:t>
      </w:r>
      <w:proofErr w:type="spellStart"/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яй</w:t>
      </w:r>
      <w:proofErr w:type="spellEnd"/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!". Ребёнку только этого и нужно.</w:t>
      </w:r>
    </w:p>
    <w:p w:rsidR="00AE52FB" w:rsidRPr="00AE52FB" w:rsidRDefault="00AE52FB" w:rsidP="00DD5D65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 xml:space="preserve">Постарайтесь схитрить: "Ох, какая у меня есть интересная игрушка (книжка, штучка)!". Подобные отвлекающие манёвры заинтересуют </w:t>
      </w:r>
      <w:proofErr w:type="gramStart"/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капризулю</w:t>
      </w:r>
      <w:proofErr w:type="gramEnd"/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 xml:space="preserve"> и он успокоится.</w:t>
      </w:r>
    </w:p>
    <w:p w:rsidR="00AE52FB" w:rsidRPr="00AE52FB" w:rsidRDefault="00AE52FB" w:rsidP="00DD5D65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Исключите из арсенала грубый тон, резкость, стремление " сломить силой авторитета".</w:t>
      </w:r>
    </w:p>
    <w:p w:rsidR="00AE52FB" w:rsidRPr="00AE52FB" w:rsidRDefault="00AE52FB" w:rsidP="00DD5D65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Спокойный тон общения, без раздражительности.</w:t>
      </w:r>
    </w:p>
    <w:p w:rsidR="00AE52FB" w:rsidRPr="00AE52FB" w:rsidRDefault="00AE52FB" w:rsidP="00DD5D65">
      <w:pPr>
        <w:numPr>
          <w:ilvl w:val="0"/>
          <w:numId w:val="5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AE52FB" w:rsidRDefault="00AE52FB" w:rsidP="00DD5D65">
      <w:pPr>
        <w:spacing w:before="57" w:after="57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гуманизации</w:t>
      </w:r>
      <w:proofErr w:type="spellEnd"/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AE52FB" w:rsidRPr="00AE52FB" w:rsidRDefault="00AE52FB" w:rsidP="00DD5D65">
      <w:pPr>
        <w:spacing w:before="57" w:after="57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</w:p>
    <w:p w:rsidR="00AE52FB" w:rsidRPr="00AE52FB" w:rsidRDefault="00AE52FB" w:rsidP="00DD5D65">
      <w:pPr>
        <w:spacing w:before="57" w:after="57"/>
        <w:jc w:val="center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lang w:eastAsia="ru-RU"/>
        </w:rPr>
        <w:t>НЕЛЬЗЯ ХВАЛИТЬ ЗА ТО, ЧТО:</w:t>
      </w:r>
    </w:p>
    <w:p w:rsidR="00AE52FB" w:rsidRPr="00AE52FB" w:rsidRDefault="00AE52FB" w:rsidP="00DD5D65">
      <w:pPr>
        <w:numPr>
          <w:ilvl w:val="0"/>
          <w:numId w:val="6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достигнуто не своим трудом.</w:t>
      </w:r>
    </w:p>
    <w:p w:rsidR="00AE52FB" w:rsidRPr="00AE52FB" w:rsidRDefault="00AE52FB" w:rsidP="00DD5D65">
      <w:pPr>
        <w:numPr>
          <w:ilvl w:val="0"/>
          <w:numId w:val="6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не подлежит похвале (красота, сила, ловкость, ум).</w:t>
      </w:r>
    </w:p>
    <w:p w:rsidR="00AE52FB" w:rsidRPr="00AE52FB" w:rsidRDefault="00AE52FB" w:rsidP="00DD5D65">
      <w:pPr>
        <w:numPr>
          <w:ilvl w:val="0"/>
          <w:numId w:val="6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из жалости или желания понравиться.</w:t>
      </w:r>
    </w:p>
    <w:p w:rsidR="00DD5D65" w:rsidRDefault="00DD5D65" w:rsidP="00DD5D65">
      <w:pPr>
        <w:spacing w:before="57" w:after="57"/>
        <w:jc w:val="center"/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lang w:eastAsia="ru-RU"/>
        </w:rPr>
      </w:pPr>
    </w:p>
    <w:p w:rsidR="00AE52FB" w:rsidRPr="00AE52FB" w:rsidRDefault="00CD131B" w:rsidP="00DD5D65">
      <w:pPr>
        <w:spacing w:before="57" w:after="57"/>
        <w:jc w:val="center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464646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6C47DC70" wp14:editId="1BE0A72E">
            <wp:simplePos x="0" y="0"/>
            <wp:positionH relativeFrom="column">
              <wp:posOffset>4274820</wp:posOffset>
            </wp:positionH>
            <wp:positionV relativeFrom="paragraph">
              <wp:posOffset>13335</wp:posOffset>
            </wp:positionV>
            <wp:extent cx="1629410" cy="2324100"/>
            <wp:effectExtent l="0" t="0" r="889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2FB" w:rsidRPr="00AE52FB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lang w:eastAsia="ru-RU"/>
        </w:rPr>
        <w:t>НАДО ХВАЛИТЬ:</w:t>
      </w:r>
    </w:p>
    <w:p w:rsidR="00AE52FB" w:rsidRPr="00AE52FB" w:rsidRDefault="00AE52FB" w:rsidP="00DD5D65">
      <w:pPr>
        <w:numPr>
          <w:ilvl w:val="0"/>
          <w:numId w:val="7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за поступок, за свершившееся действие.</w:t>
      </w:r>
    </w:p>
    <w:p w:rsidR="00AE52FB" w:rsidRPr="00AE52FB" w:rsidRDefault="00AE52FB" w:rsidP="00DD5D65">
      <w:pPr>
        <w:numPr>
          <w:ilvl w:val="0"/>
          <w:numId w:val="7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начинать сотрудничать с ребёнком всегда с похвалы, одобрения.</w:t>
      </w:r>
    </w:p>
    <w:p w:rsidR="00AE52FB" w:rsidRPr="00AE52FB" w:rsidRDefault="00AE52FB" w:rsidP="00DD5D65">
      <w:pPr>
        <w:numPr>
          <w:ilvl w:val="0"/>
          <w:numId w:val="7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очень важно похвалить ребёнка с утра, как можно раньше и на ночь тоже.</w:t>
      </w:r>
    </w:p>
    <w:p w:rsidR="005E4BC0" w:rsidRPr="00DD5D65" w:rsidRDefault="00AE52FB" w:rsidP="00DD5D65">
      <w:pPr>
        <w:numPr>
          <w:ilvl w:val="0"/>
          <w:numId w:val="7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уметь хвалить не хваля (</w:t>
      </w:r>
      <w:r w:rsidRPr="00AE52FB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lang w:eastAsia="ru-RU"/>
        </w:rPr>
        <w:t>пример:</w:t>
      </w: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 попросить о помощи, совет, как у взрослого). О наказаниях необходимо остановиться более подробно.</w:t>
      </w:r>
    </w:p>
    <w:p w:rsidR="00AE52FB" w:rsidRPr="005E4BC0" w:rsidRDefault="00AE52FB" w:rsidP="00DD5D65">
      <w:pPr>
        <w:spacing w:before="57" w:after="57"/>
        <w:jc w:val="center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lang w:eastAsia="ru-RU"/>
        </w:rPr>
        <w:t>НЕЛЬЗЯ НАКАЗЫВАТЬ И РУГАТЬ</w:t>
      </w:r>
      <w:r w:rsidR="00CD131B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lang w:eastAsia="ru-RU"/>
        </w:rPr>
        <w:t>,</w:t>
      </w:r>
      <w:r w:rsidRPr="00AE52FB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lang w:eastAsia="ru-RU"/>
        </w:rPr>
        <w:t xml:space="preserve"> КОГДА:</w:t>
      </w:r>
      <w:r w:rsidR="00D1093C" w:rsidRPr="00D1093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E52FB" w:rsidRPr="00AE52FB" w:rsidRDefault="00CD131B" w:rsidP="00DD5D65">
      <w:pPr>
        <w:numPr>
          <w:ilvl w:val="0"/>
          <w:numId w:val="8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464646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2F474B4E" wp14:editId="5D20B910">
            <wp:simplePos x="0" y="0"/>
            <wp:positionH relativeFrom="column">
              <wp:posOffset>3047365</wp:posOffset>
            </wp:positionH>
            <wp:positionV relativeFrom="paragraph">
              <wp:posOffset>161290</wp:posOffset>
            </wp:positionV>
            <wp:extent cx="2733675" cy="2047875"/>
            <wp:effectExtent l="0" t="0" r="9525" b="952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2FB"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 xml:space="preserve">ребёнок болен, испытывает недомогание или оправился после болезни т.к. в это время психика ребёнка </w:t>
      </w:r>
      <w:proofErr w:type="gramStart"/>
      <w:r w:rsidR="00AE52FB"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уязвима</w:t>
      </w:r>
      <w:proofErr w:type="gramEnd"/>
      <w:r w:rsidR="00AE52FB"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 xml:space="preserve"> и реакция непредсказуема.</w:t>
      </w:r>
    </w:p>
    <w:p w:rsidR="00AE52FB" w:rsidRPr="00AE52FB" w:rsidRDefault="00AE52FB" w:rsidP="00DD5D65">
      <w:pPr>
        <w:numPr>
          <w:ilvl w:val="0"/>
          <w:numId w:val="8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когда ребёнок ест, сразу после сна и перед сном.</w:t>
      </w:r>
    </w:p>
    <w:p w:rsidR="00AE52FB" w:rsidRPr="00AE52FB" w:rsidRDefault="00AE52FB" w:rsidP="00DD5D65">
      <w:pPr>
        <w:numPr>
          <w:ilvl w:val="0"/>
          <w:numId w:val="8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во всех случаях, когда что-то не получается (</w:t>
      </w:r>
      <w:proofErr w:type="gramStart"/>
      <w:r w:rsidRPr="00AE52FB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lang w:eastAsia="ru-RU"/>
        </w:rPr>
        <w:t>пример: </w:t>
      </w: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 когда</w:t>
      </w:r>
      <w:proofErr w:type="gramEnd"/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 xml:space="preserve"> вы торопитесь, а ребёнок не может завязать шнурки).</w:t>
      </w:r>
    </w:p>
    <w:p w:rsidR="00AE52FB" w:rsidRPr="00AE52FB" w:rsidRDefault="00AE52FB" w:rsidP="00DD5D65">
      <w:pPr>
        <w:numPr>
          <w:ilvl w:val="0"/>
          <w:numId w:val="8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после физической или душевной травмы (</w:t>
      </w:r>
      <w:r w:rsidRPr="00AE52FB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lang w:eastAsia="ru-RU"/>
        </w:rPr>
        <w:t>пример:</w:t>
      </w: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 ребёнок упал, вы ругаете за это, считая, что он виноват).</w:t>
      </w:r>
    </w:p>
    <w:p w:rsidR="00AE52FB" w:rsidRPr="00AE52FB" w:rsidRDefault="00AE52FB" w:rsidP="00DD5D65">
      <w:pPr>
        <w:numPr>
          <w:ilvl w:val="0"/>
          <w:numId w:val="8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AE52FB" w:rsidRPr="00AE52FB" w:rsidRDefault="00AE52FB" w:rsidP="00DD5D65">
      <w:pPr>
        <w:numPr>
          <w:ilvl w:val="0"/>
          <w:numId w:val="8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когда внутренние мотивы его поступка вам не понятны.</w:t>
      </w:r>
    </w:p>
    <w:p w:rsidR="00AE52FB" w:rsidRDefault="00AE52FB" w:rsidP="00DD5D65">
      <w:pPr>
        <w:numPr>
          <w:ilvl w:val="0"/>
          <w:numId w:val="8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когда вы сами не в себе.</w:t>
      </w:r>
    </w:p>
    <w:p w:rsidR="00DD5D65" w:rsidRDefault="00DD5D65" w:rsidP="00DD5D6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</w:p>
    <w:p w:rsidR="00DD5D65" w:rsidRDefault="00DD5D65" w:rsidP="00DD5D6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</w:p>
    <w:p w:rsidR="00AE52FB" w:rsidRPr="00AE52FB" w:rsidRDefault="00AE52FB" w:rsidP="00DD5D65">
      <w:pPr>
        <w:spacing w:before="57" w:after="57"/>
        <w:jc w:val="center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proofErr w:type="gramStart"/>
      <w:r w:rsidRPr="00AE52FB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lang w:eastAsia="ru-RU"/>
        </w:rPr>
        <w:lastRenderedPageBreak/>
        <w:t xml:space="preserve">7 </w:t>
      </w:r>
      <w:r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lang w:eastAsia="ru-RU"/>
        </w:rPr>
        <w:t xml:space="preserve"> </w:t>
      </w:r>
      <w:r w:rsidRPr="00AE52FB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lang w:eastAsia="ru-RU"/>
        </w:rPr>
        <w:t>ПРАВИЛ</w:t>
      </w:r>
      <w:proofErr w:type="gramEnd"/>
      <w:r w:rsidRPr="00AE52FB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  <w:lang w:eastAsia="ru-RU"/>
        </w:rPr>
        <w:t xml:space="preserve"> НАКАЗАНИЯ:</w:t>
      </w:r>
    </w:p>
    <w:p w:rsidR="00AE52FB" w:rsidRPr="00AE52FB" w:rsidRDefault="00AE52FB" w:rsidP="00DD5D65">
      <w:pPr>
        <w:numPr>
          <w:ilvl w:val="0"/>
          <w:numId w:val="9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наказание не должно вредить здоровью.</w:t>
      </w:r>
    </w:p>
    <w:p w:rsidR="00AE52FB" w:rsidRPr="00AE52FB" w:rsidRDefault="00AE52FB" w:rsidP="00DD5D65">
      <w:pPr>
        <w:numPr>
          <w:ilvl w:val="0"/>
          <w:numId w:val="9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том</w:t>
      </w:r>
      <w:proofErr w:type="gramEnd"/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 xml:space="preserve"> что совершённое действие вообще достойно наказания, т.е. наказывать "на всякий случай" нельзя.</w:t>
      </w:r>
    </w:p>
    <w:p w:rsidR="00AE52FB" w:rsidRPr="00AE52FB" w:rsidRDefault="00AE52FB" w:rsidP="00DD5D65">
      <w:pPr>
        <w:numPr>
          <w:ilvl w:val="0"/>
          <w:numId w:val="9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за 1 проступок – одно наказание (нельзя припоминать старые грехи).</w:t>
      </w:r>
    </w:p>
    <w:p w:rsidR="00AE52FB" w:rsidRPr="00AE52FB" w:rsidRDefault="00AE52FB" w:rsidP="00DD5D65">
      <w:pPr>
        <w:numPr>
          <w:ilvl w:val="0"/>
          <w:numId w:val="9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лучше не наказывать, чем наказывать с опозданием.</w:t>
      </w:r>
    </w:p>
    <w:p w:rsidR="00AE52FB" w:rsidRPr="00AE52FB" w:rsidRDefault="00AE52FB" w:rsidP="00DD5D65">
      <w:pPr>
        <w:numPr>
          <w:ilvl w:val="0"/>
          <w:numId w:val="9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надо наказывать и вскоре прощать.</w:t>
      </w:r>
    </w:p>
    <w:p w:rsidR="00AE52FB" w:rsidRPr="00AE52FB" w:rsidRDefault="00AE52FB" w:rsidP="00DD5D65">
      <w:pPr>
        <w:numPr>
          <w:ilvl w:val="0"/>
          <w:numId w:val="9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AE52FB" w:rsidRPr="00AE52FB" w:rsidRDefault="00AE52FB" w:rsidP="00DD5D65">
      <w:pPr>
        <w:numPr>
          <w:ilvl w:val="0"/>
          <w:numId w:val="9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ребёнок не должен бояться наказания.</w:t>
      </w:r>
    </w:p>
    <w:p w:rsidR="00AE52FB" w:rsidRPr="00AE52FB" w:rsidRDefault="00AE52FB" w:rsidP="00DD5D65">
      <w:pPr>
        <w:spacing w:before="57" w:after="57"/>
        <w:jc w:val="both"/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</w:pPr>
      <w:r w:rsidRPr="00AE52FB">
        <w:rPr>
          <w:rFonts w:ascii="Times New Roman" w:eastAsia="Times New Roman" w:hAnsi="Times New Roman" w:cs="Times New Roman"/>
          <w:color w:val="464646"/>
          <w:sz w:val="32"/>
          <w:szCs w:val="32"/>
          <w:lang w:eastAsia="ru-RU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AE52FB" w:rsidRPr="00AE52FB" w:rsidRDefault="00CD131B" w:rsidP="00DD5D6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1750B342" wp14:editId="0DF99A69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5048250" cy="3365500"/>
            <wp:effectExtent l="0" t="0" r="0" b="6350"/>
            <wp:wrapThrough wrapText="bothSides">
              <wp:wrapPolygon edited="0">
                <wp:start x="0" y="0"/>
                <wp:lineTo x="0" y="21518"/>
                <wp:lineTo x="21518" y="21518"/>
                <wp:lineTo x="21518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961" w:rsidRPr="00AE52FB" w:rsidRDefault="003E5961" w:rsidP="00DD5D65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3E5961" w:rsidRPr="00AE52FB" w:rsidSect="00AE52FB">
      <w:pgSz w:w="11906" w:h="16838"/>
      <w:pgMar w:top="1134" w:right="1133" w:bottom="1134" w:left="1276" w:header="708" w:footer="708" w:gutter="0"/>
      <w:pgBorders w:offsetFrom="page">
        <w:top w:val="balloons3Colors" w:sz="30" w:space="24" w:color="auto"/>
        <w:left w:val="balloons3Colors" w:sz="30" w:space="24" w:color="auto"/>
        <w:bottom w:val="balloons3Colors" w:sz="30" w:space="24" w:color="auto"/>
        <w:right w:val="balloons3Color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36E68"/>
    <w:multiLevelType w:val="multilevel"/>
    <w:tmpl w:val="C930C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0369B"/>
    <w:multiLevelType w:val="multilevel"/>
    <w:tmpl w:val="39F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E341B8"/>
    <w:multiLevelType w:val="multilevel"/>
    <w:tmpl w:val="F09E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A7560C"/>
    <w:multiLevelType w:val="multilevel"/>
    <w:tmpl w:val="9476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835E90"/>
    <w:multiLevelType w:val="multilevel"/>
    <w:tmpl w:val="1DB8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8A35FA"/>
    <w:multiLevelType w:val="multilevel"/>
    <w:tmpl w:val="E36E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6A7D41"/>
    <w:multiLevelType w:val="multilevel"/>
    <w:tmpl w:val="0764E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5E6E28"/>
    <w:multiLevelType w:val="multilevel"/>
    <w:tmpl w:val="73C4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451197"/>
    <w:multiLevelType w:val="multilevel"/>
    <w:tmpl w:val="20A0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FB"/>
    <w:rsid w:val="002548AC"/>
    <w:rsid w:val="003E5961"/>
    <w:rsid w:val="005E4BC0"/>
    <w:rsid w:val="00AE52FB"/>
    <w:rsid w:val="00CD131B"/>
    <w:rsid w:val="00D1093C"/>
    <w:rsid w:val="00DD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0BDAE-3F71-4D04-A437-4F4E9B80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2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2016-03-15T16:33:00Z</dcterms:created>
  <dcterms:modified xsi:type="dcterms:W3CDTF">2016-03-16T14:23:00Z</dcterms:modified>
</cp:coreProperties>
</file>