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0B" w:rsidRDefault="00927F0B" w:rsidP="00927F0B">
      <w:pPr>
        <w:pStyle w:val="Standard"/>
        <w:pBdr>
          <w:bottom w:val="double" w:sz="12" w:space="0" w:color="008080"/>
        </w:pBdr>
        <w:jc w:val="center"/>
      </w:pP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Государственное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бюджетное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r>
        <w:rPr>
          <w:rFonts w:eastAsia="Times New Roman CYR"/>
          <w:b/>
          <w:bCs/>
          <w:color w:val="004DBB"/>
          <w:w w:val="80"/>
          <w:sz w:val="28"/>
          <w:szCs w:val="28"/>
          <w:lang w:val="ru-RU"/>
        </w:rPr>
        <w:t>обще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образовательное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учреждение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города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Москвы</w:t>
      </w:r>
      <w:proofErr w:type="spellEnd"/>
    </w:p>
    <w:p w:rsidR="00927F0B" w:rsidRDefault="00927F0B" w:rsidP="00927F0B">
      <w:pPr>
        <w:pStyle w:val="Standard"/>
        <w:pBdr>
          <w:bottom w:val="double" w:sz="12" w:space="0" w:color="008080"/>
        </w:pBdr>
        <w:jc w:val="center"/>
      </w:pPr>
      <w:r>
        <w:rPr>
          <w:rFonts w:eastAsia="Times New Roman CYR"/>
          <w:b/>
          <w:bCs/>
          <w:color w:val="004DBB"/>
          <w:w w:val="80"/>
          <w:sz w:val="28"/>
          <w:szCs w:val="28"/>
          <w:lang w:val="ru-RU"/>
        </w:rPr>
        <w:t>«Ш</w:t>
      </w:r>
      <w:proofErr w:type="spellStart"/>
      <w:r>
        <w:rPr>
          <w:rFonts w:eastAsia="Times New Roman CYR"/>
          <w:b/>
          <w:bCs/>
          <w:color w:val="004DBB"/>
          <w:w w:val="80"/>
          <w:sz w:val="28"/>
          <w:szCs w:val="28"/>
        </w:rPr>
        <w:t>кола</w:t>
      </w:r>
      <w:proofErr w:type="spellEnd"/>
      <w:r>
        <w:rPr>
          <w:rFonts w:eastAsia="Times New Roman CYR"/>
          <w:b/>
          <w:bCs/>
          <w:color w:val="004DBB"/>
          <w:w w:val="80"/>
          <w:sz w:val="28"/>
          <w:szCs w:val="28"/>
        </w:rPr>
        <w:t xml:space="preserve"> № 2065</w:t>
      </w:r>
      <w:r>
        <w:rPr>
          <w:b/>
          <w:bCs/>
          <w:color w:val="004DBB"/>
          <w:w w:val="80"/>
          <w:sz w:val="28"/>
          <w:szCs w:val="28"/>
        </w:rPr>
        <w:t>»</w:t>
      </w:r>
    </w:p>
    <w:tbl>
      <w:tblPr>
        <w:tblW w:w="1043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71"/>
        <w:gridCol w:w="3060"/>
      </w:tblGrid>
      <w:tr w:rsidR="00927F0B" w:rsidRPr="00A605D5" w:rsidTr="004074A0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0B" w:rsidRDefault="00927F0B" w:rsidP="004074A0">
            <w:pPr>
              <w:pStyle w:val="Standard"/>
              <w:shd w:val="clear" w:color="auto" w:fill="FFFFFF"/>
              <w:snapToGrid w:val="0"/>
              <w:spacing w:line="276" w:lineRule="auto"/>
              <w:rPr>
                <w:color w:val="0070C0"/>
                <w:sz w:val="4"/>
                <w:szCs w:val="4"/>
              </w:rPr>
            </w:pPr>
          </w:p>
          <w:p w:rsidR="00927F0B" w:rsidRDefault="00927F0B" w:rsidP="004074A0">
            <w:pPr>
              <w:pStyle w:val="Standard"/>
              <w:shd w:val="clear" w:color="auto" w:fill="FFFFFF"/>
              <w:spacing w:line="276" w:lineRule="auto"/>
            </w:pPr>
            <w:r>
              <w:rPr>
                <w:color w:val="0070C0"/>
                <w:sz w:val="16"/>
                <w:szCs w:val="16"/>
              </w:rPr>
              <w:t>ГБОУ Ш</w:t>
            </w:r>
            <w:r>
              <w:rPr>
                <w:color w:val="0070C0"/>
                <w:sz w:val="16"/>
                <w:szCs w:val="16"/>
                <w:lang w:val="ru-RU"/>
              </w:rPr>
              <w:t>кола</w:t>
            </w:r>
            <w:r>
              <w:rPr>
                <w:color w:val="0070C0"/>
                <w:sz w:val="16"/>
                <w:szCs w:val="16"/>
              </w:rPr>
              <w:t xml:space="preserve"> № 2065</w:t>
            </w:r>
          </w:p>
          <w:p w:rsidR="00927F0B" w:rsidRDefault="00927F0B" w:rsidP="004074A0">
            <w:pPr>
              <w:pStyle w:val="Standard"/>
              <w:shd w:val="clear" w:color="auto" w:fill="FFFFFF"/>
              <w:spacing w:line="276" w:lineRule="auto"/>
            </w:pPr>
            <w:proofErr w:type="spellStart"/>
            <w:r>
              <w:rPr>
                <w:rFonts w:eastAsia="Times New Roman CYR"/>
                <w:color w:val="0070C0"/>
                <w:sz w:val="16"/>
                <w:szCs w:val="16"/>
              </w:rPr>
              <w:t>Россия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2784, г"/>
              </w:smartTagPr>
              <w:r>
                <w:rPr>
                  <w:rFonts w:eastAsia="Times New Roman CYR"/>
                  <w:color w:val="0070C0"/>
                  <w:sz w:val="16"/>
                  <w:szCs w:val="16"/>
                </w:rPr>
                <w:t xml:space="preserve">142784, </w:t>
              </w:r>
              <w:r>
                <w:rPr>
                  <w:rFonts w:eastAsia="Times New Roman CYR"/>
                  <w:bCs/>
                  <w:color w:val="0070C0"/>
                  <w:sz w:val="16"/>
                  <w:szCs w:val="16"/>
                </w:rPr>
                <w:t>г</w:t>
              </w:r>
            </w:smartTag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Москва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г.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Московский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ул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Радужная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дом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 5.  </w:t>
            </w:r>
          </w:p>
          <w:p w:rsidR="00927F0B" w:rsidRPr="009132B5" w:rsidRDefault="00927F0B" w:rsidP="004074A0">
            <w:pPr>
              <w:pStyle w:val="Standard"/>
              <w:spacing w:line="276" w:lineRule="auto"/>
            </w:pP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</w:rPr>
              <w:t>ИНН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ru-RU"/>
              </w:rPr>
              <w:t xml:space="preserve"> 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</w:rPr>
              <w:t>5003096290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ru-RU"/>
              </w:rPr>
              <w:t xml:space="preserve">;    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</w:rPr>
              <w:t>КПП 775101001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ru-RU"/>
              </w:rPr>
              <w:t xml:space="preserve">;     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</w:rPr>
              <w:t>ОГРН 1115003007790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0B" w:rsidRDefault="00927F0B" w:rsidP="004074A0">
            <w:pPr>
              <w:pStyle w:val="Standard"/>
              <w:snapToGrid w:val="0"/>
              <w:spacing w:line="276" w:lineRule="auto"/>
              <w:rPr>
                <w:rFonts w:eastAsia="Times New Roman CYR"/>
                <w:bCs/>
                <w:color w:val="0070C0"/>
                <w:sz w:val="4"/>
                <w:szCs w:val="4"/>
              </w:rPr>
            </w:pPr>
          </w:p>
          <w:p w:rsidR="00927F0B" w:rsidRDefault="00927F0B" w:rsidP="004074A0">
            <w:pPr>
              <w:pStyle w:val="Standard"/>
              <w:spacing w:line="276" w:lineRule="auto"/>
            </w:pP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тел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 xml:space="preserve">. / </w:t>
            </w:r>
            <w:proofErr w:type="spellStart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факс</w:t>
            </w:r>
            <w:proofErr w:type="spellEnd"/>
            <w:r>
              <w:rPr>
                <w:rFonts w:eastAsia="Times New Roman CYR"/>
                <w:bCs/>
                <w:color w:val="0070C0"/>
                <w:sz w:val="16"/>
                <w:szCs w:val="16"/>
              </w:rPr>
              <w:t>: 8 (495) 642-60-96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,</w:t>
            </w:r>
          </w:p>
          <w:p w:rsidR="00927F0B" w:rsidRDefault="00927F0B" w:rsidP="004074A0">
            <w:pPr>
              <w:pStyle w:val="Standard"/>
              <w:spacing w:line="276" w:lineRule="auto"/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email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:</w:t>
            </w:r>
            <w:r>
              <w:rPr>
                <w:rFonts w:eastAsia="Times New Roman CYR"/>
                <w:color w:val="0070C0"/>
                <w:sz w:val="16"/>
                <w:szCs w:val="16"/>
                <w:lang w:val="ru-RU"/>
              </w:rPr>
              <w:t>2065</w:t>
            </w:r>
            <w:r>
              <w:rPr>
                <w:rFonts w:eastAsia="Times New Roman CYR"/>
                <w:color w:val="0070C0"/>
                <w:sz w:val="16"/>
                <w:szCs w:val="16"/>
              </w:rPr>
              <w:t>@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edu</w:t>
            </w:r>
            <w:proofErr w:type="spellEnd"/>
            <w:r w:rsidRPr="00E51AB6">
              <w:rPr>
                <w:rFonts w:eastAsia="Times New Roman CYR"/>
                <w:color w:val="0070C0"/>
                <w:sz w:val="16"/>
                <w:szCs w:val="16"/>
                <w:lang w:val="ru-RU"/>
              </w:rPr>
              <w:t>.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mos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>.</w:t>
            </w:r>
            <w:proofErr w:type="spellStart"/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eastAsia="Times New Roman CYR"/>
                <w:color w:val="0070C0"/>
                <w:sz w:val="16"/>
                <w:szCs w:val="16"/>
              </w:rPr>
              <w:t>;</w:t>
            </w:r>
          </w:p>
          <w:p w:rsidR="00927F0B" w:rsidRDefault="00927F0B" w:rsidP="004074A0">
            <w:pPr>
              <w:pStyle w:val="Standard"/>
              <w:spacing w:line="276" w:lineRule="auto"/>
            </w:pP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web</w:t>
            </w:r>
            <w:r w:rsidRPr="00E61304"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 xml:space="preserve">: 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www</w:t>
            </w:r>
            <w:r w:rsidRPr="00E61304"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>
              <w:rPr>
                <w:rFonts w:eastAsia="Times New Roman CYR"/>
                <w:color w:val="0070C0"/>
                <w:sz w:val="16"/>
                <w:szCs w:val="16"/>
                <w:lang w:val="en-US"/>
              </w:rPr>
              <w:t>sch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2065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tn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mskobr</w:t>
            </w:r>
            <w:r w:rsidRPr="00E61304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.</w:t>
            </w:r>
            <w:r w:rsidRPr="009132B5">
              <w:rPr>
                <w:rStyle w:val="Internetlink"/>
                <w:rFonts w:eastAsia="Times New Roman CYR"/>
                <w:color w:val="0070C0"/>
                <w:sz w:val="16"/>
                <w:szCs w:val="16"/>
                <w:lang w:val="en-US"/>
              </w:rPr>
              <w:t>ru</w:t>
            </w:r>
          </w:p>
        </w:tc>
      </w:tr>
    </w:tbl>
    <w:p w:rsidR="00927F0B" w:rsidRPr="00E61304" w:rsidRDefault="00927F0B" w:rsidP="00927F0B">
      <w:pPr>
        <w:pBdr>
          <w:bottom w:val="double" w:sz="12" w:space="1" w:color="auto"/>
        </w:pBdr>
        <w:jc w:val="center"/>
        <w:outlineLvl w:val="0"/>
        <w:rPr>
          <w:sz w:val="20"/>
          <w:lang w:val="en-US"/>
        </w:rPr>
      </w:pPr>
    </w:p>
    <w:p w:rsidR="00927F0B" w:rsidRPr="00E1731F" w:rsidRDefault="00927F0B" w:rsidP="00927F0B">
      <w:pPr>
        <w:rPr>
          <w:lang w:val="en-US"/>
        </w:rPr>
      </w:pPr>
    </w:p>
    <w:p w:rsidR="00DA33CE" w:rsidRPr="00A605D5" w:rsidRDefault="00DA33CE" w:rsidP="00DA33CE">
      <w:pPr>
        <w:pStyle w:val="4"/>
        <w:jc w:val="center"/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Pr="00A605D5" w:rsidRDefault="00927F0B" w:rsidP="00927F0B">
      <w:pPr>
        <w:rPr>
          <w:lang w:val="en-US"/>
        </w:rPr>
      </w:pPr>
    </w:p>
    <w:p w:rsidR="00927F0B" w:rsidRDefault="00E33DB5" w:rsidP="00DA33CE">
      <w:pPr>
        <w:pStyle w:val="4"/>
        <w:jc w:val="center"/>
      </w:pPr>
      <w:r>
        <w:t>Музыкальное занятие</w:t>
      </w:r>
      <w:r w:rsidR="00927F0B">
        <w:t xml:space="preserve"> </w:t>
      </w:r>
    </w:p>
    <w:p w:rsidR="00927F0B" w:rsidRDefault="00927F0B" w:rsidP="00927F0B">
      <w:pPr>
        <w:jc w:val="center"/>
        <w:rPr>
          <w:b/>
        </w:rPr>
      </w:pPr>
      <w:r w:rsidRPr="00DA33CE">
        <w:rPr>
          <w:b/>
        </w:rPr>
        <w:t>по программе «Миры детства: конструирование возможностей»</w:t>
      </w:r>
    </w:p>
    <w:p w:rsidR="00E33DB5" w:rsidRDefault="00927F0B" w:rsidP="00927F0B">
      <w:pPr>
        <w:pStyle w:val="4"/>
        <w:jc w:val="center"/>
      </w:pPr>
      <w:r>
        <w:t xml:space="preserve"> </w:t>
      </w:r>
      <w:r w:rsidR="00E33DB5">
        <w:t>«Собака»</w:t>
      </w:r>
    </w:p>
    <w:p w:rsidR="00927F0B" w:rsidRDefault="00927F0B" w:rsidP="00927F0B">
      <w:r>
        <w:t xml:space="preserve">                                                       (младшая группа)</w:t>
      </w:r>
    </w:p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Default="00927F0B" w:rsidP="00927F0B"/>
    <w:p w:rsidR="00927F0B" w:rsidRPr="00927F0B" w:rsidRDefault="00927F0B" w:rsidP="00927F0B">
      <w:pPr>
        <w:jc w:val="right"/>
      </w:pPr>
      <w:r w:rsidRPr="00927F0B">
        <w:rPr>
          <w:b/>
        </w:rPr>
        <w:t>Автор:</w:t>
      </w:r>
      <w:r>
        <w:t xml:space="preserve"> музыкальный руководитель </w:t>
      </w:r>
      <w:proofErr w:type="spellStart"/>
      <w:r>
        <w:t>Лепкова</w:t>
      </w:r>
      <w:proofErr w:type="spellEnd"/>
      <w:r>
        <w:t xml:space="preserve"> О.В.</w:t>
      </w:r>
    </w:p>
    <w:p w:rsidR="00DA33CE" w:rsidRPr="00DA33CE" w:rsidRDefault="00DA33CE" w:rsidP="00DA33CE">
      <w:pPr>
        <w:jc w:val="center"/>
        <w:rPr>
          <w:b/>
        </w:rPr>
      </w:pPr>
    </w:p>
    <w:p w:rsidR="00E33DB5" w:rsidRPr="00663610" w:rsidRDefault="00E33DB5" w:rsidP="00E33DB5">
      <w:pPr>
        <w:jc w:val="both"/>
      </w:pPr>
      <w:r w:rsidRPr="00663610">
        <w:rPr>
          <w:b/>
        </w:rPr>
        <w:lastRenderedPageBreak/>
        <w:t>Материалы и оборудование:</w:t>
      </w:r>
      <w:r>
        <w:t xml:space="preserve"> игрушка собака по количеству детей</w:t>
      </w:r>
      <w:r w:rsidRPr="00663610">
        <w:t>.</w:t>
      </w:r>
    </w:p>
    <w:p w:rsidR="00E33DB5" w:rsidRPr="00663610" w:rsidRDefault="00E33DB5" w:rsidP="00E33DB5">
      <w:pPr>
        <w:jc w:val="both"/>
      </w:pPr>
      <w:r w:rsidRPr="00663610">
        <w:rPr>
          <w:b/>
        </w:rPr>
        <w:t>Программные задачи</w:t>
      </w:r>
      <w:r>
        <w:t>: формирование элементарных представлений о видах музыкального искусства</w:t>
      </w:r>
    </w:p>
    <w:p w:rsidR="00E33DB5" w:rsidRDefault="00E33DB5" w:rsidP="00E33DB5">
      <w:pPr>
        <w:jc w:val="both"/>
      </w:pPr>
      <w:r>
        <w:rPr>
          <w:b/>
        </w:rPr>
        <w:t>Примерный м</w:t>
      </w:r>
      <w:r w:rsidRPr="00663610">
        <w:rPr>
          <w:b/>
        </w:rPr>
        <w:t xml:space="preserve">узыкальный репертуар: </w:t>
      </w:r>
      <w:r>
        <w:t xml:space="preserve">«Бобик» муз. Т. </w:t>
      </w:r>
      <w:proofErr w:type="spellStart"/>
      <w:r>
        <w:t>Попатенко</w:t>
      </w:r>
      <w:proofErr w:type="spellEnd"/>
      <w:r>
        <w:t xml:space="preserve">, сл. Н. Найдёновой; </w:t>
      </w:r>
      <w:proofErr w:type="spellStart"/>
      <w:r>
        <w:t>потешка</w:t>
      </w:r>
      <w:proofErr w:type="spellEnd"/>
      <w:r>
        <w:t xml:space="preserve"> «Дети бубен в руки взяли» автор  Г. Кузнецова, детский хоровод под русскую народную мелодию «Ах, вы, сени» (запись Е. </w:t>
      </w:r>
      <w:proofErr w:type="spellStart"/>
      <w:r>
        <w:t>Краснопевцевой</w:t>
      </w:r>
      <w:proofErr w:type="spellEnd"/>
      <w:r>
        <w:t>).</w:t>
      </w:r>
    </w:p>
    <w:p w:rsidR="00DA33CE" w:rsidRPr="00663610" w:rsidRDefault="00DA33CE" w:rsidP="00E33DB5">
      <w:pPr>
        <w:jc w:val="both"/>
      </w:pPr>
    </w:p>
    <w:p w:rsidR="00E33DB5" w:rsidRPr="00663610" w:rsidRDefault="00E33DB5" w:rsidP="00E33DB5">
      <w:pPr>
        <w:jc w:val="both"/>
        <w:rPr>
          <w:b/>
        </w:rPr>
      </w:pPr>
      <w:r w:rsidRPr="00663610">
        <w:rPr>
          <w:b/>
        </w:rPr>
        <w:t xml:space="preserve">Ход занятия: </w:t>
      </w:r>
    </w:p>
    <w:p w:rsidR="00E33DB5" w:rsidRPr="004F582C" w:rsidRDefault="00E33DB5" w:rsidP="00E33DB5">
      <w:pPr>
        <w:jc w:val="both"/>
      </w:pPr>
      <w:r w:rsidRPr="004F582C">
        <w:t xml:space="preserve">Дети приходят в музыкальный зал вместе со своими </w:t>
      </w:r>
      <w:r>
        <w:t>собаками</w:t>
      </w:r>
      <w:r w:rsidRPr="004F582C">
        <w:t xml:space="preserve">. Музыкальный руководитель приветствует </w:t>
      </w:r>
      <w:r>
        <w:t xml:space="preserve">детей и воспитателя </w:t>
      </w:r>
      <w:r w:rsidRPr="004F582C">
        <w:t>следующим образом:</w:t>
      </w:r>
    </w:p>
    <w:p w:rsidR="00E33DB5" w:rsidRPr="004F582C" w:rsidRDefault="00E33DB5" w:rsidP="00E33DB5">
      <w:pPr>
        <w:jc w:val="both"/>
      </w:pPr>
      <w:r w:rsidRPr="004F582C">
        <w:t>1.Музыкальный руководитель поёт: «Здравствуйте, ребята!»</w:t>
      </w:r>
    </w:p>
    <w:p w:rsidR="00E33DB5" w:rsidRPr="004F582C" w:rsidRDefault="00E33DB5" w:rsidP="00E33DB5">
      <w:pPr>
        <w:jc w:val="both"/>
      </w:pPr>
      <w:r w:rsidRPr="004F582C">
        <w:t>Дети поют в ответ: «Здравствуйте!» или «Добрый день!»</w:t>
      </w:r>
    </w:p>
    <w:p w:rsidR="00E33DB5" w:rsidRPr="004F582C" w:rsidRDefault="00E33DB5" w:rsidP="00E33DB5">
      <w:pPr>
        <w:jc w:val="both"/>
      </w:pPr>
      <w:r w:rsidRPr="004F582C">
        <w:t xml:space="preserve">2.Музыкальный руководитель сообщает детям, что </w:t>
      </w:r>
      <w:r>
        <w:t>собака</w:t>
      </w:r>
      <w:r w:rsidRPr="004F582C">
        <w:t xml:space="preserve">  поздоровалась бы с другой интонацией и </w:t>
      </w:r>
      <w:r>
        <w:t xml:space="preserve">снова </w:t>
      </w:r>
      <w:r w:rsidRPr="004F582C">
        <w:t xml:space="preserve">показывает образец. Затем она поёт, обращаясь к игрушкам </w:t>
      </w:r>
      <w:r>
        <w:t>собакам</w:t>
      </w:r>
      <w:r w:rsidRPr="004F582C">
        <w:t xml:space="preserve"> в руках детей: «Здравствуйте, </w:t>
      </w:r>
      <w:r>
        <w:t>щенята</w:t>
      </w:r>
      <w:r w:rsidRPr="004F582C">
        <w:t>!»</w:t>
      </w:r>
    </w:p>
    <w:p w:rsidR="00E33DB5" w:rsidRDefault="00E33DB5" w:rsidP="00E33DB5">
      <w:pPr>
        <w:jc w:val="both"/>
      </w:pPr>
      <w:r w:rsidRPr="004F582C">
        <w:t xml:space="preserve">Дети поднимают вверх своих </w:t>
      </w:r>
      <w:r>
        <w:t>собак</w:t>
      </w:r>
      <w:r w:rsidRPr="004F582C">
        <w:t xml:space="preserve"> и поют в ответ за них, изменяя интонацию голоса, как показала педагог.</w:t>
      </w:r>
    </w:p>
    <w:p w:rsidR="00E33DB5" w:rsidRDefault="00E33DB5" w:rsidP="00E33DB5">
      <w:pPr>
        <w:jc w:val="both"/>
      </w:pPr>
      <w:r>
        <w:t xml:space="preserve">Музыкальный руководитель предлагает детям послушать песню «Бобик» муз. Т. </w:t>
      </w:r>
      <w:proofErr w:type="spellStart"/>
      <w:r>
        <w:t>Попатенко</w:t>
      </w:r>
      <w:proofErr w:type="spellEnd"/>
      <w:r>
        <w:t xml:space="preserve">, сл. Н. Найдёновой. 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Вот наш Бобик – славный пёс! Гав! Гав!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 xml:space="preserve">Белый лобик, чёрный нос! </w:t>
      </w:r>
      <w:proofErr w:type="spellStart"/>
      <w:r>
        <w:rPr>
          <w:i/>
        </w:rPr>
        <w:t>Гав</w:t>
      </w:r>
      <w:proofErr w:type="gramStart"/>
      <w:r>
        <w:rPr>
          <w:i/>
        </w:rPr>
        <w:t>!Г</w:t>
      </w:r>
      <w:proofErr w:type="gramEnd"/>
      <w:r>
        <w:rPr>
          <w:i/>
        </w:rPr>
        <w:t>ав</w:t>
      </w:r>
      <w:proofErr w:type="spellEnd"/>
      <w:r>
        <w:rPr>
          <w:i/>
        </w:rPr>
        <w:t>!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Бобик, Бобик, лапку дай! Гав! Гав!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Сядь на коврик и не лай!</w:t>
      </w:r>
    </w:p>
    <w:p w:rsidR="00E33DB5" w:rsidRDefault="00E33DB5" w:rsidP="00E33DB5">
      <w:pPr>
        <w:jc w:val="both"/>
      </w:pPr>
      <w:r>
        <w:t>Вначале детям предлагает подпевать эту песню от имени их игрушки собаки. Воспитатель показывает образец. Затем музыкальный руководитель предлагает снова спеть песню от имени хозяина собаки, а звукоподражание от имени собаки будет петь воспитатель.</w:t>
      </w:r>
    </w:p>
    <w:p w:rsidR="00E33DB5" w:rsidRDefault="00E33DB5" w:rsidP="00E33DB5">
      <w:pPr>
        <w:jc w:val="both"/>
      </w:pPr>
      <w:r>
        <w:t xml:space="preserve">Затем детям предлагается поиграть на бубнах для своей собаки. Дети сажают игрушку на стульчик, берут в руки бубен. Воспитатель показывает образец игры на бубне под </w:t>
      </w:r>
      <w:proofErr w:type="spellStart"/>
      <w:r>
        <w:t>потешку</w:t>
      </w:r>
      <w:proofErr w:type="spellEnd"/>
      <w:r>
        <w:t xml:space="preserve"> «Дети взяли бубен в руки» автор Г. Кузнецова, музыкальный руководитель поёт: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 xml:space="preserve">Дети бубен в руки взяли   (пять ударов ладонью по бубну, сопровождая слова </w:t>
      </w:r>
      <w:proofErr w:type="spellStart"/>
      <w:r>
        <w:rPr>
          <w:i/>
        </w:rPr>
        <w:t>потешки</w:t>
      </w:r>
      <w:proofErr w:type="spellEnd"/>
      <w:r>
        <w:rPr>
          <w:i/>
        </w:rPr>
        <w:t>)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И по бубну застучали      (пять ударов ладонью по бубну, затем бубен поднимают вверх)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А потом подняли вверх,   (трясут бубном над головой)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t>Загремели громче всех.</w:t>
      </w:r>
    </w:p>
    <w:p w:rsidR="00E33DB5" w:rsidRDefault="00E33DB5" w:rsidP="00E33DB5">
      <w:pPr>
        <w:jc w:val="both"/>
        <w:rPr>
          <w:i/>
        </w:rPr>
      </w:pPr>
      <w:r>
        <w:rPr>
          <w:i/>
        </w:rPr>
        <w:lastRenderedPageBreak/>
        <w:t>Бобик бубен услыхал,</w:t>
      </w:r>
    </w:p>
    <w:p w:rsidR="00E33DB5" w:rsidRPr="00BB5BC1" w:rsidRDefault="00E33DB5" w:rsidP="00E33DB5">
      <w:pPr>
        <w:jc w:val="both"/>
        <w:rPr>
          <w:i/>
        </w:rPr>
      </w:pPr>
      <w:r>
        <w:rPr>
          <w:i/>
        </w:rPr>
        <w:t>И под стульчик убежал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        (</w:t>
      </w:r>
      <w:proofErr w:type="gramStart"/>
      <w:r>
        <w:rPr>
          <w:i/>
        </w:rPr>
        <w:t>д</w:t>
      </w:r>
      <w:proofErr w:type="gramEnd"/>
      <w:r>
        <w:rPr>
          <w:i/>
        </w:rPr>
        <w:t>ети прячут игрушку под стул)</w:t>
      </w:r>
    </w:p>
    <w:p w:rsidR="00E33DB5" w:rsidRDefault="00E33DB5" w:rsidP="00E33DB5">
      <w:pPr>
        <w:jc w:val="both"/>
      </w:pPr>
      <w:r>
        <w:t xml:space="preserve">Игра на бубне под пение </w:t>
      </w:r>
      <w:proofErr w:type="spellStart"/>
      <w:r>
        <w:t>потешки</w:t>
      </w:r>
      <w:proofErr w:type="spellEnd"/>
      <w:r>
        <w:t xml:space="preserve"> повторяется.</w:t>
      </w:r>
    </w:p>
    <w:p w:rsidR="00E33DB5" w:rsidRPr="000C54F4" w:rsidRDefault="00E33DB5" w:rsidP="00E33DB5">
      <w:pPr>
        <w:jc w:val="both"/>
      </w:pPr>
      <w:r>
        <w:t>Далее детям предлагается взять свои игрушки и поставить их в центре зала. Вокруг игрушек дети встают в хоровод. Исполняется детский хоровод «</w:t>
      </w:r>
      <w:proofErr w:type="gramStart"/>
      <w:r>
        <w:t>Во</w:t>
      </w:r>
      <w:proofErr w:type="gramEnd"/>
      <w:r>
        <w:t xml:space="preserve"> саду ли в огороде» русская народная мелодия.</w:t>
      </w:r>
    </w:p>
    <w:p w:rsidR="00E33DB5" w:rsidRDefault="00E33DB5" w:rsidP="00E33DB5">
      <w:pPr>
        <w:jc w:val="both"/>
      </w:pPr>
      <w:r>
        <w:t>После хоровода дети уходят с игрушками в группу.</w:t>
      </w:r>
    </w:p>
    <w:p w:rsidR="00DA33CE" w:rsidRPr="00A605D5" w:rsidRDefault="00DA33CE" w:rsidP="00E33DB5">
      <w:pPr>
        <w:jc w:val="both"/>
      </w:pPr>
    </w:p>
    <w:p w:rsidR="002233EE" w:rsidRDefault="00A605D5" w:rsidP="00927F0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22.75pt">
            <v:imagedata r:id="rId4" o:title="imagePU6JYD4F" croptop="7902f"/>
          </v:shape>
        </w:pict>
      </w:r>
    </w:p>
    <w:sectPr w:rsidR="002233EE" w:rsidSect="00DA33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3DB5"/>
    <w:rsid w:val="000926AE"/>
    <w:rsid w:val="001D21C6"/>
    <w:rsid w:val="002233EE"/>
    <w:rsid w:val="00590C2C"/>
    <w:rsid w:val="00927F0B"/>
    <w:rsid w:val="00A605D5"/>
    <w:rsid w:val="00C70ABB"/>
    <w:rsid w:val="00DA33CE"/>
    <w:rsid w:val="00E26687"/>
    <w:rsid w:val="00E33DB5"/>
    <w:rsid w:val="00E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B5"/>
    <w:pPr>
      <w:spacing w:before="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33DB5"/>
    <w:pPr>
      <w:keepNext/>
      <w:spacing w:before="240" w:after="60" w:line="240" w:lineRule="auto"/>
      <w:ind w:firstLine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3D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27F0B"/>
    <w:pPr>
      <w:widowControl w:val="0"/>
      <w:suppressAutoHyphens/>
      <w:autoSpaceDN w:val="0"/>
      <w:spacing w:before="0" w:after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27F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ДС 1190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2016-03-11T07:16:00Z</dcterms:created>
  <dcterms:modified xsi:type="dcterms:W3CDTF">2016-03-11T08:54:00Z</dcterms:modified>
</cp:coreProperties>
</file>