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AC" w:rsidRPr="007639AC" w:rsidRDefault="007639AC" w:rsidP="007639AC">
      <w:pPr>
        <w:pStyle w:val="1"/>
        <w:shd w:val="clear" w:color="auto" w:fill="FEFEFE"/>
        <w:spacing w:before="0" w:after="144" w:line="24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7030A0"/>
          <w:sz w:val="40"/>
          <w:szCs w:val="40"/>
        </w:rPr>
      </w:pPr>
      <w:r w:rsidRPr="007639AC">
        <w:rPr>
          <w:rFonts w:ascii="Times New Roman" w:hAnsi="Times New Roman" w:cs="Times New Roman"/>
          <w:b w:val="0"/>
          <w:bCs w:val="0"/>
          <w:color w:val="7030A0"/>
          <w:sz w:val="40"/>
          <w:szCs w:val="40"/>
        </w:rPr>
        <w:t>Жестокое обращение с детьми (статья 156 УК РФ)</w:t>
      </w:r>
    </w:p>
    <w:p w:rsidR="007639AC" w:rsidRPr="007639AC" w:rsidRDefault="007639AC" w:rsidP="007639AC">
      <w:pPr>
        <w:shd w:val="clear" w:color="auto" w:fill="FEFEFE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детьми, к сожалению, в современном мире — это вполне «нормальное» явление. Зачастую такое поведение просто скрывается. Подобного рода поведение наказывается. Статья 156 УК РФ предусматривает огромный штраф за жестокое обращение и уголовную ответственность, вплоть до лишения родительских прав. Давайте же сегодня затронем данную тему со стороны законодательной и психологической.</w:t>
      </w:r>
    </w:p>
    <w:p w:rsidR="007639AC" w:rsidRPr="007639AC" w:rsidRDefault="007639AC" w:rsidP="007639AC">
      <w:pPr>
        <w:shd w:val="clear" w:color="auto" w:fill="FEFEFE"/>
        <w:spacing w:after="144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Закон</w:t>
      </w:r>
    </w:p>
    <w:p w:rsidR="007639AC" w:rsidRPr="007639AC" w:rsidRDefault="007639AC" w:rsidP="007639AC">
      <w:pPr>
        <w:shd w:val="clear" w:color="auto" w:fill="FEFEFE"/>
        <w:spacing w:after="272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говорит закон о нашей сегодняшней теме? Статья 156 УК РФ гласит, что забота о несовершеннолетних детях и подопечных целиком и полностью лежит на плечах родителей/опекунов. При всем этом, необходимо обеспечивать правильное развитие деток и позволять им находиться в спокойной, уравновешенной атмосфере. Ненадлежащий уход карается законом. Как правило, могут выписать огромный штраф с исправительными работами, но в некоторых случаях может последовать даже лишение родительских прав.</w:t>
      </w:r>
    </w:p>
    <w:p w:rsidR="007639AC" w:rsidRPr="007639AC" w:rsidRDefault="007639AC" w:rsidP="007639AC">
      <w:pPr>
        <w:shd w:val="clear" w:color="auto" w:fill="FEFEFE"/>
        <w:spacing w:after="272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80510" cy="2130425"/>
            <wp:effectExtent l="19050" t="0" r="0" b="0"/>
            <wp:docPr id="1" name="Рисунок 1" descr="жестокое обращение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стокое обращение с деть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AC" w:rsidRPr="007639AC" w:rsidRDefault="007639AC" w:rsidP="007639AC">
      <w:pPr>
        <w:shd w:val="clear" w:color="auto" w:fill="FEFEFE"/>
        <w:spacing w:after="272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родителей у ребенка нет, то все обязанности переходят к бабушкам и дедушкам, старшим братьям и сестрам или же опекунам. Кроме того, родители и опекуны должны не только заботиться о своих несовершеннолетних детях, но и защищать их права и интересы. К сожалению, в современном мире складывается несколько иная ситуация. Давайте посмотрим, что творится в мире на самом деле.</w:t>
      </w:r>
    </w:p>
    <w:p w:rsidR="007639AC" w:rsidRPr="007639AC" w:rsidRDefault="007639AC" w:rsidP="007639AC">
      <w:pPr>
        <w:shd w:val="clear" w:color="auto" w:fill="FEFEFE"/>
        <w:spacing w:after="144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Вечная проблема</w:t>
      </w:r>
    </w:p>
    <w:p w:rsidR="007639AC" w:rsidRPr="007639AC" w:rsidRDefault="007639AC" w:rsidP="007639AC">
      <w:pPr>
        <w:shd w:val="clear" w:color="auto" w:fill="FEFEFE"/>
        <w:spacing w:after="272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 — это одна из главных проблем современного общества и родителей разных возрастов. По сути, ее быть не должно. Взрослые люди самостоятельно решают завести ребенка — это важный шаг. Следует понимать, что вся ответственность за воспитание и поступки малыша будет лежать на плечах родителей. А в случаях невыполнения своих обязанностей может последовать лишение родительских прав.</w:t>
      </w:r>
    </w:p>
    <w:p w:rsidR="007639AC" w:rsidRPr="007639AC" w:rsidRDefault="007639AC" w:rsidP="007639AC">
      <w:pPr>
        <w:shd w:val="clear" w:color="auto" w:fill="FEFEFE"/>
        <w:spacing w:after="272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Вроде бы, все хорошо — решили, что сможете со всем справиться. Но вот рождается ребенок. И тогда приходит осознание того, что не все так гладко, как кажется. У малыша есть свои потребности, но с самого рождения он не может </w:t>
      </w: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выразить словами. Вместо этого он плачет. Отсюда приходит раздражение, которое потом перерастает в жестокое обращение родителей с детьми. Такое поведение ломает жизнь ребенку и растит из него ущербную личность. Тем не менее, стоит понимать, что же такое «жестокость с детьми». Она бывает нескольких видов.</w:t>
      </w:r>
    </w:p>
    <w:p w:rsidR="007639AC" w:rsidRPr="007639AC" w:rsidRDefault="007639AC" w:rsidP="007639AC">
      <w:pPr>
        <w:shd w:val="clear" w:color="auto" w:fill="FEFEFE"/>
        <w:spacing w:after="144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Мораль</w:t>
      </w:r>
    </w:p>
    <w:p w:rsidR="007639AC" w:rsidRPr="007639AC" w:rsidRDefault="007639AC" w:rsidP="007639AC">
      <w:pPr>
        <w:shd w:val="clear" w:color="auto" w:fill="FEFEFE"/>
        <w:spacing w:after="272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 может быть моральным. Оно, как правило, не влечет за собой никаких внешних и видимых побоев. Родители не кричат на несовершеннолетнего, не бьют его. Тем не менее, уход осуществляется ненадлежащим образом. Проявляется в отсутствии соответствующего возрасту жилья, одежды, еды, внимания, заботы, медицинских услуг и так далее. Например, в семье довольно часто выявляются «несчастные случаи». Кроме того, сюда можно отнести запущенный кариес, отсутствие прививок, чесотку, «тормоза» в развитии речи, веса и роста. Задержка психического развития и неряшливая одежда — это тоже сигнал к тому, что в семье может осуществляться жестокое обращение с детьми.</w:t>
      </w:r>
    </w:p>
    <w:p w:rsidR="007639AC" w:rsidRPr="007639AC" w:rsidRDefault="007639AC" w:rsidP="007639AC">
      <w:pPr>
        <w:shd w:val="clear" w:color="auto" w:fill="FEFEFE"/>
        <w:spacing w:after="272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2270" cy="2355215"/>
            <wp:effectExtent l="19050" t="0" r="0" b="0"/>
            <wp:docPr id="2" name="Рисунок 2" descr="лишение родительских 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шение родительских пра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AC" w:rsidRPr="007639AC" w:rsidRDefault="007639AC" w:rsidP="007639AC">
      <w:pPr>
        <w:shd w:val="clear" w:color="auto" w:fill="FEFEFE"/>
        <w:spacing w:after="272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моральной жестокости — дело довольно трудное. Здесь необходимо тщательно присматриваться к детям и их поведению. Можно отметить </w:t>
      </w:r>
      <w:proofErr w:type="spellStart"/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инфантилизм, сосание пальцев, раскачивание на стуле, неразборчивое дружелюбие или наоборот, нежелание общаться, замкнутость, постоянный поиск внимания или попытки «показать себя», жестокость к животным, принятие на себя роли взрослого человека. Правда, моральное насилие выявляется крайне редко. Да и встречается оно тоже реже, чем любой другой вид ненадлежащего ухода за несовершеннолетними.</w:t>
      </w:r>
    </w:p>
    <w:p w:rsidR="007639AC" w:rsidRPr="007639AC" w:rsidRDefault="007639AC" w:rsidP="007639AC">
      <w:pPr>
        <w:shd w:val="clear" w:color="auto" w:fill="FEFEFE"/>
        <w:spacing w:after="144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Физическое насилие</w:t>
      </w:r>
    </w:p>
    <w:p w:rsidR="00953A4A" w:rsidRPr="007639AC" w:rsidRDefault="007639AC" w:rsidP="007639AC">
      <w:pPr>
        <w:shd w:val="clear" w:color="auto" w:fill="FEFEFE"/>
        <w:spacing w:after="272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Жестокое обращение с детьми, как правило, в </w:t>
      </w:r>
      <w:proofErr w:type="gramStart"/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открытую</w:t>
      </w:r>
      <w:proofErr w:type="gramEnd"/>
      <w:r w:rsidRPr="0076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выявляется именно с проявлением физического насилия. Такой вид довольно трудно скрыть, так как при медицинском осмотре выявляются травмы, синяки, ссадины и прочие внешние повреждения. Это — наиболее распространенное явление, которое способна загубить жизнь ребенку и буквально «вогнать его в гроб».</w:t>
      </w:r>
    </w:p>
    <w:sectPr w:rsidR="00953A4A" w:rsidRPr="007639AC" w:rsidSect="007639AC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9AC"/>
    <w:rsid w:val="007639AC"/>
    <w:rsid w:val="0095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4A"/>
  </w:style>
  <w:style w:type="paragraph" w:styleId="1">
    <w:name w:val="heading 1"/>
    <w:basedOn w:val="a"/>
    <w:next w:val="a"/>
    <w:link w:val="10"/>
    <w:uiPriority w:val="9"/>
    <w:qFormat/>
    <w:rsid w:val="00763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3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9AC"/>
  </w:style>
  <w:style w:type="paragraph" w:styleId="a4">
    <w:name w:val="Balloon Text"/>
    <w:basedOn w:val="a"/>
    <w:link w:val="a5"/>
    <w:uiPriority w:val="99"/>
    <w:semiHidden/>
    <w:unhideWhenUsed/>
    <w:rsid w:val="0076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2016-03-13T16:17:00Z</dcterms:created>
  <dcterms:modified xsi:type="dcterms:W3CDTF">2016-03-13T16:19:00Z</dcterms:modified>
</cp:coreProperties>
</file>