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657" w:rsidRPr="00B8535C" w:rsidRDefault="00E24657" w:rsidP="00E24657">
      <w:pPr>
        <w:tabs>
          <w:tab w:val="left" w:pos="58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8535C">
        <w:rPr>
          <w:rFonts w:ascii="Times New Roman" w:hAnsi="Times New Roman" w:cs="Times New Roman"/>
          <w:b/>
          <w:sz w:val="28"/>
          <w:szCs w:val="28"/>
        </w:rPr>
        <w:t>Консультация для родителей «Ребёнок в мире природы»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Природа – неиссякаемый источник духовного обогащения детей. Дети постоянно соприкасаются с природой в той или иной форме. Их привлекают зелёные луга и леса, яркие цветы, звери, хлопья снега, ручейки и лужицы. Бесконечно, разнообразный мир природы побуждает их к игре, художественно речевой деятельности.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Впечатления от родной природы, полученные в детстве, запоминаются на всю жизнь и часто влияют на отношение человека к природе, к Родине.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Экологическое воспитание чрезвычайно актуальная проблема нашего времени. Экологическое воспитание значимо и с позиций личностного развития ребёнка – правильно организованное, систематически осуществлённое в семье и в дошкольном учреждении, а затем и в школе, оказывают интенсивное влияние на его ум, чувства, волю.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Мир природы таит в себе большие возможности для всестороннего развития детей. Продуманная организация воспитания и обучения, прогулок, экскурсий, специальных наблюдений развивает у детей мышление, способность видеть и чувствовать красочное многообразие явлений природы, замечать большие и маленькие изменения окружающего мира. Размышляя о природе под влиянием педагога, мамы или папы, у дошкольника формируется правильное отношение к окружающей его природе, желание созидать, а не разрушать.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Посеянные в детстве семена дадут урожай спустя годы, но время жатвы настанет. И, столкнувшись с нравственной глухотой и экологической безграмотностью, взрослый с чувством позднего раскаяния убедиться, что недоданное в детстве, непрочитанное, не увиденное и не пережитое ребёнком, превратило его душу в мёртвую пустыню.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Формирование у детей знаний о различных явлениях окружающей природе должно сочетаться с пониманием ценности природы для общества и человека.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Детям дошкольного возраста уже доступы для понимания сложные и разнообразные знания о растительном и животном мире. Эти знания подразделяются условно на две большие группы: к первой относятся знания, расширяющие кругозор ребёнка, способствующие его интеллектуальному развитию, а ко второй – знания, определяющие правила поведения человека в природе, раскрывающие нравственное отношение к ней.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Эти знания особенно важны для воспитания действенной любви к природе. Их можно объединить в несколько тем: «Зачем людям нужна природа? »,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«Как человек заботится о природе? », Природа и творчество человека» и. т. д.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Часть работы по формированию у дошкольников экологической культуры должна принадлежать семье.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lastRenderedPageBreak/>
        <w:t xml:space="preserve">Анализ семейного воспитания оказывает, что большинство родителей не считают формирование экологической культуры важной стороной всестороннего воспитания, не отдают себе отчета в том, какие при этом можно решать задачи. «Знакомство с природой происходит само по себе», «Знакомим по дороге в детский сад», «Об этом не задумывались»- таковы ответы родителей. Стихийность процесса ознакомления детей с природой проявления и в том, что родители «идут за ребёнком», его интересами, не продумывая заранее вопросы.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>Человек, умеющий наблюдать природу, испытывает эстетические переживания. Мир природы своей необычностью, новизной, яркостью, Эмоционально воздействует на человека, вызывает у него удивление, радость, восторг, побуждает к передаче чу</w:t>
      </w:r>
      <w:proofErr w:type="gramStart"/>
      <w:r w:rsidRPr="004D77A0">
        <w:rPr>
          <w:rFonts w:ascii="Times New Roman" w:hAnsi="Times New Roman" w:cs="Times New Roman"/>
          <w:sz w:val="28"/>
          <w:szCs w:val="28"/>
        </w:rPr>
        <w:t>вств в сл</w:t>
      </w:r>
      <w:proofErr w:type="gramEnd"/>
      <w:r w:rsidRPr="004D77A0">
        <w:rPr>
          <w:rFonts w:ascii="Times New Roman" w:hAnsi="Times New Roman" w:cs="Times New Roman"/>
          <w:sz w:val="28"/>
          <w:szCs w:val="28"/>
        </w:rPr>
        <w:t xml:space="preserve">ове и деятельности. Но не все способны глубоко проникнуть в мир красоты природы, воспринимать её и наслаждаться ею. Необходимо научить ребёнка не только смотреть, но и видеть, не только слушать, но и вслушиваться, беречь красоту природы.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В работе с семьёй важно подчеркнуть, что перед прогулкой в природу необходимо наметить хотя бы небольшую цель, связанную с восприятием объекта природы: полюбоваться ею, присмотреться к чему-либо в природе, заметить, сравнить, вспомнить и т. д.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Играйте на свежем воздухе: в парке, сквере, или в лесу.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• Предложите ребёнку игру: он выбирает роль любого объекта природы (рыбки, птицы, облачка) и глазами своего персонажа пытается посмотреть на окружающий мир. Такая игра развивает наблюдательность и внимание.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• Попросите ребёнка закрыть глаза. В ладошку поочерёдно опускайте предметы: жёлудь, камешек, кусочек коры, лист, ягоду. Пусть он угадывает, что находиться в его руках, а потом, открыв глаза, узнаёт, насколько был близок к истине.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• Можно посоревноваться: кто быстрее соберёт как можно больше разных по форме листьев. Что, к примеру, напоминают листья берёзы, тополя, сирени? Правильно, сердечко. А, какие листья похожи на звезду? смородины. Конечно, это листья клёна, винограда, смородины. А ещё есть растения, листочки которых растут рядами, по много штук на длинном черенке. Это рябина и акация. А вот лист дуба редкой формы. Трудно отыскать похожие. А листья каштана и грецкого ореха - чемпионы по размеру! Они похожи: несколько листьев растут из крепкого черенка, расходясь лучами от одной точки!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Предложите ребёнку отыскать на поляне или картинках цветы по вашему описанию.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Непосредственное восприятие предметов природы, их разнообразие, динамика эмоционально воздействует на детей, вызывают у них радость, восторг, </w:t>
      </w:r>
      <w:r w:rsidRPr="004D77A0">
        <w:rPr>
          <w:rFonts w:ascii="Times New Roman" w:hAnsi="Times New Roman" w:cs="Times New Roman"/>
          <w:sz w:val="28"/>
          <w:szCs w:val="28"/>
        </w:rPr>
        <w:lastRenderedPageBreak/>
        <w:t xml:space="preserve">удивление, чуткость, ответственность за природу, за всё живое, что делает личность духовно богатой, умеющей осознавать связь с природой и другими людьми.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На лугу и в поле мы его встречаем,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Лепесточки белые мы на нём считаем.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Сердцевина жёлтая у цветка того,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Будто крошка солнышка забралась в него.  (Ромашка)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Колосится в поле рожь, там во ржи цветок найдёшь,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Он как небо, синий – синий и на звёздочку похож.  (Василёк)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То фиолетовый, то голубой, он на полянке встретится с тобой.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Звонким названьем он наделён,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>Посмотришь – подходит название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>Но никогда нам не слышится звон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Из голубого лесного букета.  (Колокольчик)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На него подуй слегка,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Был цветок – и нет цветка!  (Одуванчик)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А что это растёт в огороде?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Разбежались все микробы -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Ты простыл голубчик?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Съешь хотя бы зубчик!  (Чеснок)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Он всё лето нагревался, сладким соком наливался.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Принести его с бахчи могут только силачи.  (Арбуз)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Он зелёный - презелёный, просто загляденье!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Он и свежий, и солёный – просто объеденье!  (Огурец)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Научите ребёнка, как правильно собрать и оформить гербарий из листьев или цветов.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Гербарий – это коллекция собранных и засушенных цветков.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Для того чтобы растение на долго сохранилось, его помещают между страницами старой толстой книги или на лист картона, прикрыв сверху газетой и положив под пресс (в качестве пресса достаточно взять несколько книг). Через несколько дней в вашем распоряжении окажутся сухие и ровные цветы и листья, которые прикрепляются (приклеиваются или пришиваются – фиксируются) в нескольких местах к листам альбома. На каждой страничке с образцом нужно указать название растения, где и когда собрано.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Частичку лета можно сохранить в виде букетика цветов. Чтобы они дольше сохраняли цвета и запахи, запомните несколько правил: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- Засушенные растения следует защитить от прямых солнечных лучей.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- Букеты из сухих цветов не стоит часто переставлять с места на место.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- Пыль с таких букетов следует осторожно сдувать.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lastRenderedPageBreak/>
        <w:t xml:space="preserve">- Время от времени желательно опрыскивать цветы водой из пульверизатора.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Такое опрыскивание способствует усилению аромата, как бы оживляя растение на некоторое время.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- Высушенные растения можно подкрашивать. Для этого можно использовать акварельные краски. Однако сильно увлекаться этим не стоит, чтобы растения не потеряли свой естественный вид.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Флористический материал даёт богатые возможности для создания творческих работ, основное содержание которых – художественное обыгрывание природных объектов и явлений. В дошкольном возрасте особое значение имеет развитие разных форм познания окружающего мира и его восприятия, образного мышления, воображения. </w:t>
      </w:r>
    </w:p>
    <w:p w:rsidR="00E24657" w:rsidRPr="004D77A0" w:rsidRDefault="00E24657" w:rsidP="00E24657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Непосредственное восприятие предметов природы, их разнообразие, динамика эмоционально воздействует на детей, вызывают у них радость, восторг, удивление, чуткость, ответственность за природу, за всё живое, что делает личность духовно богатой, умеющей осознавать связь с природой и другими людьми. Кроме того, совместные наблюдения, экологические игры, беседы, чтение книг, маленькие эксперименты в природе, совместные творческие поделки помогут взрослым сделать общение со своим ребенком интересным, развивающим и, самое главное, сформируют у малыша бережное отношение к окружающей природе. </w:t>
      </w:r>
    </w:p>
    <w:p w:rsidR="00E24657" w:rsidRDefault="00E24657" w:rsidP="00E24657">
      <w:pPr>
        <w:tabs>
          <w:tab w:val="left" w:pos="58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657" w:rsidRDefault="00E24657" w:rsidP="00E24657">
      <w:pPr>
        <w:tabs>
          <w:tab w:val="left" w:pos="58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657" w:rsidRDefault="00E24657" w:rsidP="00E24657">
      <w:pPr>
        <w:tabs>
          <w:tab w:val="left" w:pos="58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657" w:rsidRDefault="00E24657" w:rsidP="00E24657">
      <w:pPr>
        <w:tabs>
          <w:tab w:val="left" w:pos="58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657" w:rsidRDefault="00E24657" w:rsidP="00E24657">
      <w:pPr>
        <w:tabs>
          <w:tab w:val="left" w:pos="58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657" w:rsidRDefault="00E24657" w:rsidP="00E24657">
      <w:pPr>
        <w:tabs>
          <w:tab w:val="left" w:pos="58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657" w:rsidRDefault="00E24657" w:rsidP="00E24657">
      <w:pPr>
        <w:tabs>
          <w:tab w:val="left" w:pos="58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657" w:rsidRDefault="00E24657" w:rsidP="00E24657">
      <w:pPr>
        <w:tabs>
          <w:tab w:val="left" w:pos="58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657" w:rsidRDefault="00E24657" w:rsidP="00E24657">
      <w:pPr>
        <w:tabs>
          <w:tab w:val="left" w:pos="58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657" w:rsidRDefault="00E24657" w:rsidP="00E24657">
      <w:pPr>
        <w:tabs>
          <w:tab w:val="left" w:pos="58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657" w:rsidRDefault="00E24657" w:rsidP="00E24657">
      <w:pPr>
        <w:tabs>
          <w:tab w:val="left" w:pos="58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657" w:rsidRDefault="00E24657" w:rsidP="00E24657">
      <w:pPr>
        <w:tabs>
          <w:tab w:val="left" w:pos="58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657" w:rsidRDefault="00E24657" w:rsidP="00E24657">
      <w:pPr>
        <w:tabs>
          <w:tab w:val="left" w:pos="58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198" w:rsidRDefault="00700198"/>
    <w:sectPr w:rsidR="00700198" w:rsidSect="00E24657">
      <w:pgSz w:w="11906" w:h="16838"/>
      <w:pgMar w:top="1134" w:right="1134" w:bottom="1134" w:left="1134" w:header="709" w:footer="709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7E3"/>
    <w:rsid w:val="00292512"/>
    <w:rsid w:val="006547E3"/>
    <w:rsid w:val="00700198"/>
    <w:rsid w:val="00E2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E2465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qFormat/>
    <w:rsid w:val="002925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29251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92512"/>
    <w:pPr>
      <w:keepNext/>
      <w:autoSpaceDE w:val="0"/>
      <w:autoSpaceDN w:val="0"/>
      <w:adjustRightInd w:val="0"/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4">
    <w:name w:val="heading 4"/>
    <w:basedOn w:val="a"/>
    <w:next w:val="a"/>
    <w:link w:val="40"/>
    <w:qFormat/>
    <w:rsid w:val="0029251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29251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29251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9251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2512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92512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92512"/>
    <w:rPr>
      <w:b/>
      <w:bCs/>
      <w:sz w:val="24"/>
      <w:szCs w:val="22"/>
      <w:lang w:eastAsia="ru-RU"/>
    </w:rPr>
  </w:style>
  <w:style w:type="character" w:customStyle="1" w:styleId="40">
    <w:name w:val="Заголовок 4 Знак"/>
    <w:basedOn w:val="a0"/>
    <w:link w:val="4"/>
    <w:rsid w:val="00292512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92512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92512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292512"/>
    <w:rPr>
      <w:sz w:val="24"/>
      <w:szCs w:val="24"/>
      <w:lang w:eastAsia="ru-RU"/>
    </w:rPr>
  </w:style>
  <w:style w:type="paragraph" w:styleId="a3">
    <w:name w:val="Title"/>
    <w:basedOn w:val="a"/>
    <w:link w:val="a4"/>
    <w:qFormat/>
    <w:rsid w:val="002925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292512"/>
    <w:rPr>
      <w:b/>
      <w:bCs/>
      <w:sz w:val="24"/>
      <w:szCs w:val="24"/>
      <w:lang w:eastAsia="ru-RU"/>
    </w:rPr>
  </w:style>
  <w:style w:type="paragraph" w:styleId="a5">
    <w:name w:val="Subtitle"/>
    <w:basedOn w:val="a"/>
    <w:next w:val="a6"/>
    <w:link w:val="11"/>
    <w:qFormat/>
    <w:rsid w:val="00292512"/>
    <w:pPr>
      <w:keepNext/>
      <w:widowControl w:val="0"/>
      <w:suppressAutoHyphens/>
      <w:spacing w:before="240" w:after="120" w:line="240" w:lineRule="auto"/>
      <w:jc w:val="center"/>
    </w:pPr>
    <w:rPr>
      <w:rFonts w:ascii="Liberation Serif" w:eastAsia="DejaVu Sans" w:hAnsi="Liberation Serif" w:cs="Lohit Hindi"/>
      <w:i/>
      <w:iCs/>
      <w:kern w:val="1"/>
      <w:sz w:val="28"/>
      <w:szCs w:val="28"/>
      <w:lang w:eastAsia="hi-IN" w:bidi="hi-IN"/>
    </w:rPr>
  </w:style>
  <w:style w:type="character" w:customStyle="1" w:styleId="a7">
    <w:name w:val="Подзаголовок Знак"/>
    <w:basedOn w:val="a0"/>
    <w:uiPriority w:val="11"/>
    <w:rsid w:val="002925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1">
    <w:name w:val="Подзаголовок Знак1"/>
    <w:link w:val="a5"/>
    <w:rsid w:val="00292512"/>
    <w:rPr>
      <w:rFonts w:ascii="Liberation Serif" w:eastAsia="DejaVu Sans" w:hAnsi="Liberation Serif" w:cs="Lohit Hindi"/>
      <w:i/>
      <w:iCs/>
      <w:kern w:val="1"/>
      <w:sz w:val="28"/>
      <w:szCs w:val="28"/>
      <w:lang w:eastAsia="hi-IN" w:bidi="hi-IN"/>
    </w:rPr>
  </w:style>
  <w:style w:type="paragraph" w:styleId="a6">
    <w:name w:val="Body Text"/>
    <w:basedOn w:val="a"/>
    <w:link w:val="a8"/>
    <w:uiPriority w:val="99"/>
    <w:semiHidden/>
    <w:unhideWhenUsed/>
    <w:rsid w:val="002925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6"/>
    <w:uiPriority w:val="99"/>
    <w:semiHidden/>
    <w:rsid w:val="00292512"/>
    <w:rPr>
      <w:sz w:val="24"/>
      <w:szCs w:val="24"/>
      <w:lang w:eastAsia="ru-RU"/>
    </w:rPr>
  </w:style>
  <w:style w:type="character" w:styleId="a9">
    <w:name w:val="Strong"/>
    <w:uiPriority w:val="22"/>
    <w:qFormat/>
    <w:rsid w:val="00292512"/>
    <w:rPr>
      <w:b/>
      <w:bCs/>
    </w:rPr>
  </w:style>
  <w:style w:type="character" w:styleId="aa">
    <w:name w:val="Emphasis"/>
    <w:qFormat/>
    <w:rsid w:val="00292512"/>
    <w:rPr>
      <w:b/>
      <w:bCs/>
      <w:i/>
      <w:iCs/>
      <w:spacing w:val="10"/>
    </w:rPr>
  </w:style>
  <w:style w:type="paragraph" w:styleId="ab">
    <w:name w:val="No Spacing"/>
    <w:qFormat/>
    <w:rsid w:val="00292512"/>
    <w:rPr>
      <w:rFonts w:ascii="Calibri" w:eastAsia="Calibri" w:hAnsi="Calibri"/>
      <w:sz w:val="22"/>
      <w:szCs w:val="22"/>
    </w:rPr>
  </w:style>
  <w:style w:type="paragraph" w:styleId="ac">
    <w:name w:val="List Paragraph"/>
    <w:basedOn w:val="a"/>
    <w:qFormat/>
    <w:rsid w:val="00292512"/>
    <w:pPr>
      <w:ind w:left="720"/>
      <w:contextualSpacing/>
    </w:pPr>
    <w:rPr>
      <w:rFonts w:ascii="Calibri" w:eastAsia="Calibri" w:hAnsi="Calibri" w:cs="Times New Roman"/>
    </w:rPr>
  </w:style>
  <w:style w:type="paragraph" w:styleId="ad">
    <w:name w:val="TOC Heading"/>
    <w:basedOn w:val="1"/>
    <w:next w:val="a"/>
    <w:qFormat/>
    <w:rsid w:val="00292512"/>
    <w:pPr>
      <w:keepNext/>
      <w:keepLines/>
      <w:suppressAutoHyphens/>
      <w:spacing w:before="480" w:beforeAutospacing="0" w:after="0" w:afterAutospacing="0" w:line="276" w:lineRule="auto"/>
    </w:pPr>
    <w:rPr>
      <w:rFonts w:ascii="Cambria" w:hAnsi="Cambria"/>
      <w:color w:val="365F91"/>
      <w:kern w:val="1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E2465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qFormat/>
    <w:rsid w:val="002925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29251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92512"/>
    <w:pPr>
      <w:keepNext/>
      <w:autoSpaceDE w:val="0"/>
      <w:autoSpaceDN w:val="0"/>
      <w:adjustRightInd w:val="0"/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4">
    <w:name w:val="heading 4"/>
    <w:basedOn w:val="a"/>
    <w:next w:val="a"/>
    <w:link w:val="40"/>
    <w:qFormat/>
    <w:rsid w:val="0029251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29251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29251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9251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2512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92512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92512"/>
    <w:rPr>
      <w:b/>
      <w:bCs/>
      <w:sz w:val="24"/>
      <w:szCs w:val="22"/>
      <w:lang w:eastAsia="ru-RU"/>
    </w:rPr>
  </w:style>
  <w:style w:type="character" w:customStyle="1" w:styleId="40">
    <w:name w:val="Заголовок 4 Знак"/>
    <w:basedOn w:val="a0"/>
    <w:link w:val="4"/>
    <w:rsid w:val="00292512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92512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92512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292512"/>
    <w:rPr>
      <w:sz w:val="24"/>
      <w:szCs w:val="24"/>
      <w:lang w:eastAsia="ru-RU"/>
    </w:rPr>
  </w:style>
  <w:style w:type="paragraph" w:styleId="a3">
    <w:name w:val="Title"/>
    <w:basedOn w:val="a"/>
    <w:link w:val="a4"/>
    <w:qFormat/>
    <w:rsid w:val="002925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292512"/>
    <w:rPr>
      <w:b/>
      <w:bCs/>
      <w:sz w:val="24"/>
      <w:szCs w:val="24"/>
      <w:lang w:eastAsia="ru-RU"/>
    </w:rPr>
  </w:style>
  <w:style w:type="paragraph" w:styleId="a5">
    <w:name w:val="Subtitle"/>
    <w:basedOn w:val="a"/>
    <w:next w:val="a6"/>
    <w:link w:val="11"/>
    <w:qFormat/>
    <w:rsid w:val="00292512"/>
    <w:pPr>
      <w:keepNext/>
      <w:widowControl w:val="0"/>
      <w:suppressAutoHyphens/>
      <w:spacing w:before="240" w:after="120" w:line="240" w:lineRule="auto"/>
      <w:jc w:val="center"/>
    </w:pPr>
    <w:rPr>
      <w:rFonts w:ascii="Liberation Serif" w:eastAsia="DejaVu Sans" w:hAnsi="Liberation Serif" w:cs="Lohit Hindi"/>
      <w:i/>
      <w:iCs/>
      <w:kern w:val="1"/>
      <w:sz w:val="28"/>
      <w:szCs w:val="28"/>
      <w:lang w:eastAsia="hi-IN" w:bidi="hi-IN"/>
    </w:rPr>
  </w:style>
  <w:style w:type="character" w:customStyle="1" w:styleId="a7">
    <w:name w:val="Подзаголовок Знак"/>
    <w:basedOn w:val="a0"/>
    <w:uiPriority w:val="11"/>
    <w:rsid w:val="002925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1">
    <w:name w:val="Подзаголовок Знак1"/>
    <w:link w:val="a5"/>
    <w:rsid w:val="00292512"/>
    <w:rPr>
      <w:rFonts w:ascii="Liberation Serif" w:eastAsia="DejaVu Sans" w:hAnsi="Liberation Serif" w:cs="Lohit Hindi"/>
      <w:i/>
      <w:iCs/>
      <w:kern w:val="1"/>
      <w:sz w:val="28"/>
      <w:szCs w:val="28"/>
      <w:lang w:eastAsia="hi-IN" w:bidi="hi-IN"/>
    </w:rPr>
  </w:style>
  <w:style w:type="paragraph" w:styleId="a6">
    <w:name w:val="Body Text"/>
    <w:basedOn w:val="a"/>
    <w:link w:val="a8"/>
    <w:uiPriority w:val="99"/>
    <w:semiHidden/>
    <w:unhideWhenUsed/>
    <w:rsid w:val="002925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6"/>
    <w:uiPriority w:val="99"/>
    <w:semiHidden/>
    <w:rsid w:val="00292512"/>
    <w:rPr>
      <w:sz w:val="24"/>
      <w:szCs w:val="24"/>
      <w:lang w:eastAsia="ru-RU"/>
    </w:rPr>
  </w:style>
  <w:style w:type="character" w:styleId="a9">
    <w:name w:val="Strong"/>
    <w:uiPriority w:val="22"/>
    <w:qFormat/>
    <w:rsid w:val="00292512"/>
    <w:rPr>
      <w:b/>
      <w:bCs/>
    </w:rPr>
  </w:style>
  <w:style w:type="character" w:styleId="aa">
    <w:name w:val="Emphasis"/>
    <w:qFormat/>
    <w:rsid w:val="00292512"/>
    <w:rPr>
      <w:b/>
      <w:bCs/>
      <w:i/>
      <w:iCs/>
      <w:spacing w:val="10"/>
    </w:rPr>
  </w:style>
  <w:style w:type="paragraph" w:styleId="ab">
    <w:name w:val="No Spacing"/>
    <w:qFormat/>
    <w:rsid w:val="00292512"/>
    <w:rPr>
      <w:rFonts w:ascii="Calibri" w:eastAsia="Calibri" w:hAnsi="Calibri"/>
      <w:sz w:val="22"/>
      <w:szCs w:val="22"/>
    </w:rPr>
  </w:style>
  <w:style w:type="paragraph" w:styleId="ac">
    <w:name w:val="List Paragraph"/>
    <w:basedOn w:val="a"/>
    <w:qFormat/>
    <w:rsid w:val="00292512"/>
    <w:pPr>
      <w:ind w:left="720"/>
      <w:contextualSpacing/>
    </w:pPr>
    <w:rPr>
      <w:rFonts w:ascii="Calibri" w:eastAsia="Calibri" w:hAnsi="Calibri" w:cs="Times New Roman"/>
    </w:rPr>
  </w:style>
  <w:style w:type="paragraph" w:styleId="ad">
    <w:name w:val="TOC Heading"/>
    <w:basedOn w:val="1"/>
    <w:next w:val="a"/>
    <w:qFormat/>
    <w:rsid w:val="00292512"/>
    <w:pPr>
      <w:keepNext/>
      <w:keepLines/>
      <w:suppressAutoHyphens/>
      <w:spacing w:before="480" w:beforeAutospacing="0" w:after="0" w:afterAutospacing="0" w:line="276" w:lineRule="auto"/>
    </w:pPr>
    <w:rPr>
      <w:rFonts w:ascii="Cambria" w:hAnsi="Cambria"/>
      <w:color w:val="365F91"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1224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Морозова</dc:creator>
  <cp:keywords/>
  <dc:description/>
  <cp:lastModifiedBy>Татьяна Морозова</cp:lastModifiedBy>
  <cp:revision>2</cp:revision>
  <dcterms:created xsi:type="dcterms:W3CDTF">2016-03-16T11:36:00Z</dcterms:created>
  <dcterms:modified xsi:type="dcterms:W3CDTF">2016-03-16T11:37:00Z</dcterms:modified>
</cp:coreProperties>
</file>