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ED" w:rsidRDefault="00E903ED" w:rsidP="0095155B">
      <w:pPr>
        <w:pStyle w:val="c0"/>
        <w:keepNext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E903ED" w:rsidRDefault="00E903ED" w:rsidP="0095155B">
      <w:pPr>
        <w:pStyle w:val="c0"/>
        <w:keepNext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E903ED" w:rsidRDefault="00E903ED" w:rsidP="0095155B">
      <w:pPr>
        <w:pStyle w:val="c0"/>
        <w:keepNext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E903ED" w:rsidRDefault="00E903ED" w:rsidP="0095155B">
      <w:pPr>
        <w:pStyle w:val="c0"/>
        <w:keepNext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E903ED" w:rsidRDefault="00E903ED" w:rsidP="0095155B">
      <w:pPr>
        <w:pStyle w:val="c0"/>
        <w:keepNext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E903ED" w:rsidRDefault="00E903ED" w:rsidP="0095155B">
      <w:pPr>
        <w:pStyle w:val="c0"/>
        <w:keepNext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E903ED" w:rsidRDefault="00E903ED" w:rsidP="0095155B">
      <w:pPr>
        <w:pStyle w:val="c0"/>
        <w:keepNext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E903ED" w:rsidRDefault="00E903ED" w:rsidP="00580965">
      <w:pPr>
        <w:pStyle w:val="c0"/>
        <w:keepNext/>
        <w:spacing w:before="0" w:beforeAutospacing="0" w:after="0" w:afterAutospacing="0" w:line="360" w:lineRule="auto"/>
        <w:rPr>
          <w:rStyle w:val="c18"/>
          <w:b/>
          <w:bCs/>
          <w:color w:val="000000"/>
          <w:sz w:val="28"/>
          <w:szCs w:val="28"/>
        </w:rPr>
      </w:pPr>
    </w:p>
    <w:p w:rsidR="00E903ED" w:rsidRDefault="00E903ED" w:rsidP="00580965">
      <w:pPr>
        <w:pStyle w:val="c0"/>
        <w:keepNext/>
        <w:spacing w:before="0" w:beforeAutospacing="0" w:after="0" w:afterAutospacing="0" w:line="360" w:lineRule="auto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D10DCF" w:rsidRPr="00732244" w:rsidRDefault="00D10DCF" w:rsidP="00D10DCF">
      <w:pPr>
        <w:pStyle w:val="c0"/>
        <w:keepNext/>
        <w:spacing w:before="0" w:beforeAutospacing="0" w:after="0" w:afterAutospacing="0" w:line="360" w:lineRule="auto"/>
        <w:jc w:val="center"/>
        <w:rPr>
          <w:rStyle w:val="c18"/>
          <w:b/>
          <w:bCs/>
          <w:color w:val="000000"/>
          <w:sz w:val="32"/>
          <w:szCs w:val="32"/>
        </w:rPr>
      </w:pPr>
      <w:r w:rsidRPr="00732244">
        <w:rPr>
          <w:rStyle w:val="c18"/>
          <w:b/>
          <w:bCs/>
          <w:color w:val="000000"/>
          <w:sz w:val="32"/>
          <w:szCs w:val="32"/>
        </w:rPr>
        <w:t xml:space="preserve">Индивидуальный план </w:t>
      </w:r>
    </w:p>
    <w:p w:rsidR="00D10DCF" w:rsidRPr="00732244" w:rsidRDefault="00D10DCF" w:rsidP="00D10DCF">
      <w:pPr>
        <w:pStyle w:val="c0"/>
        <w:keepNext/>
        <w:spacing w:before="0" w:beforeAutospacing="0" w:after="0" w:afterAutospacing="0" w:line="360" w:lineRule="auto"/>
        <w:jc w:val="center"/>
        <w:rPr>
          <w:i/>
          <w:iCs/>
          <w:color w:val="000000"/>
          <w:sz w:val="32"/>
          <w:szCs w:val="32"/>
        </w:rPr>
      </w:pPr>
      <w:r w:rsidRPr="00732244">
        <w:rPr>
          <w:rStyle w:val="c18"/>
          <w:b/>
          <w:bCs/>
          <w:color w:val="000000"/>
          <w:sz w:val="32"/>
          <w:szCs w:val="32"/>
        </w:rPr>
        <w:t xml:space="preserve">повышения профессионального </w:t>
      </w:r>
      <w:r w:rsidRPr="00732244">
        <w:rPr>
          <w:rStyle w:val="c15"/>
          <w:b/>
          <w:bCs/>
          <w:color w:val="000000"/>
          <w:sz w:val="32"/>
          <w:szCs w:val="32"/>
        </w:rPr>
        <w:t>уровня</w:t>
      </w:r>
      <w:r w:rsidRPr="00732244">
        <w:rPr>
          <w:rStyle w:val="c18"/>
          <w:b/>
          <w:bCs/>
          <w:color w:val="000000"/>
          <w:sz w:val="32"/>
          <w:szCs w:val="32"/>
        </w:rPr>
        <w:t xml:space="preserve"> на </w:t>
      </w:r>
      <w:proofErr w:type="spellStart"/>
      <w:r w:rsidRPr="00732244">
        <w:rPr>
          <w:rStyle w:val="c18"/>
          <w:b/>
          <w:bCs/>
          <w:color w:val="000000"/>
          <w:sz w:val="32"/>
          <w:szCs w:val="32"/>
        </w:rPr>
        <w:t>межаттестационный</w:t>
      </w:r>
      <w:proofErr w:type="spellEnd"/>
      <w:r w:rsidRPr="00732244">
        <w:rPr>
          <w:rStyle w:val="c18"/>
          <w:b/>
          <w:bCs/>
          <w:color w:val="000000"/>
          <w:sz w:val="32"/>
          <w:szCs w:val="32"/>
        </w:rPr>
        <w:t xml:space="preserve"> период</w:t>
      </w:r>
    </w:p>
    <w:p w:rsidR="0095155B" w:rsidRDefault="00D10DCF" w:rsidP="00D10DC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D10DCF">
        <w:rPr>
          <w:rStyle w:val="c18"/>
          <w:rFonts w:ascii="Times New Roman" w:hAnsi="Times New Roman" w:cs="Times New Roman"/>
          <w:b/>
          <w:bCs/>
          <w:color w:val="000000"/>
          <w:sz w:val="32"/>
          <w:szCs w:val="32"/>
        </w:rPr>
        <w:t>воспитателя</w:t>
      </w:r>
      <w:r w:rsidRPr="00732244">
        <w:rPr>
          <w:rStyle w:val="c18"/>
          <w:b/>
          <w:bCs/>
          <w:color w:val="000000"/>
          <w:sz w:val="32"/>
          <w:szCs w:val="32"/>
        </w:rPr>
        <w:t xml:space="preserve"> </w:t>
      </w:r>
      <w:proofErr w:type="spellStart"/>
      <w:r w:rsidR="002B2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Асылгареевой</w:t>
      </w:r>
      <w:proofErr w:type="spellEnd"/>
      <w:r w:rsidR="002B2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2B2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Алсу</w:t>
      </w:r>
      <w:proofErr w:type="spellEnd"/>
      <w:r w:rsidR="002B2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2B2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Камиловны</w:t>
      </w:r>
      <w:proofErr w:type="spellEnd"/>
    </w:p>
    <w:p w:rsidR="0095155B" w:rsidRDefault="0095155B" w:rsidP="009515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155B" w:rsidRDefault="002B2999" w:rsidP="009515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2015 – 2020</w:t>
      </w:r>
      <w:r w:rsidR="005809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г.г.</w:t>
      </w:r>
    </w:p>
    <w:p w:rsidR="0095155B" w:rsidRDefault="0095155B" w:rsidP="009515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155B" w:rsidRDefault="0095155B" w:rsidP="009515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155B" w:rsidRDefault="0095155B" w:rsidP="009515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155B" w:rsidRDefault="0095155B" w:rsidP="009515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155B" w:rsidRDefault="0095155B" w:rsidP="009515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155B" w:rsidRDefault="0095155B" w:rsidP="009515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155B" w:rsidRDefault="0095155B" w:rsidP="009515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155B" w:rsidRDefault="0095155B" w:rsidP="009515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155B" w:rsidRDefault="0095155B" w:rsidP="009515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155B" w:rsidRDefault="0095155B" w:rsidP="009515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155B" w:rsidRDefault="0095155B" w:rsidP="00580965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2596" w:rsidRDefault="00952596" w:rsidP="00952596">
      <w:pPr>
        <w:pStyle w:val="c0"/>
        <w:keepNext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6D46EE" w:rsidRPr="002C0107" w:rsidRDefault="00952596" w:rsidP="00952596">
      <w:pPr>
        <w:pStyle w:val="c0"/>
        <w:keepNext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             </w:t>
      </w:r>
      <w:r w:rsidR="006D46EE" w:rsidRPr="002C0107">
        <w:rPr>
          <w:rStyle w:val="c18"/>
          <w:b/>
          <w:bCs/>
          <w:color w:val="000000"/>
          <w:sz w:val="28"/>
          <w:szCs w:val="28"/>
        </w:rPr>
        <w:t xml:space="preserve">Индивидуальный план работы на </w:t>
      </w:r>
      <w:proofErr w:type="spellStart"/>
      <w:r w:rsidR="006D46EE" w:rsidRPr="002C0107">
        <w:rPr>
          <w:rStyle w:val="c18"/>
          <w:b/>
          <w:bCs/>
          <w:color w:val="000000"/>
          <w:sz w:val="28"/>
          <w:szCs w:val="28"/>
        </w:rPr>
        <w:t>межаттестационный</w:t>
      </w:r>
      <w:proofErr w:type="spellEnd"/>
      <w:r w:rsidR="006D46EE" w:rsidRPr="002C0107">
        <w:rPr>
          <w:rStyle w:val="c18"/>
          <w:b/>
          <w:bCs/>
          <w:color w:val="000000"/>
          <w:sz w:val="28"/>
          <w:szCs w:val="28"/>
        </w:rPr>
        <w:t xml:space="preserve"> период</w:t>
      </w:r>
    </w:p>
    <w:p w:rsidR="006D46EE" w:rsidRPr="002C0107" w:rsidRDefault="006D46EE" w:rsidP="006D46EE">
      <w:pPr>
        <w:pStyle w:val="c0"/>
        <w:keepNext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2C0107">
        <w:rPr>
          <w:rStyle w:val="c18"/>
          <w:b/>
          <w:bCs/>
          <w:color w:val="000000"/>
          <w:sz w:val="28"/>
          <w:szCs w:val="28"/>
        </w:rPr>
        <w:t>по повышению профессионального</w:t>
      </w:r>
      <w:r w:rsidR="00615F49">
        <w:rPr>
          <w:rStyle w:val="c18"/>
          <w:b/>
          <w:bCs/>
          <w:color w:val="000000"/>
          <w:sz w:val="28"/>
          <w:szCs w:val="28"/>
        </w:rPr>
        <w:t xml:space="preserve"> </w:t>
      </w:r>
      <w:r w:rsidRPr="002C0107">
        <w:rPr>
          <w:rStyle w:val="c15"/>
          <w:b/>
          <w:bCs/>
          <w:color w:val="000000"/>
          <w:sz w:val="28"/>
          <w:szCs w:val="28"/>
        </w:rPr>
        <w:t>уровня</w:t>
      </w:r>
      <w:r w:rsidRPr="002C0107">
        <w:rPr>
          <w:i/>
          <w:iCs/>
          <w:color w:val="000000"/>
          <w:sz w:val="28"/>
          <w:szCs w:val="28"/>
        </w:rPr>
        <w:t xml:space="preserve"> </w:t>
      </w:r>
      <w:r w:rsidR="002C0107" w:rsidRPr="002C0107">
        <w:rPr>
          <w:rStyle w:val="c18"/>
          <w:b/>
          <w:bCs/>
          <w:color w:val="000000"/>
          <w:sz w:val="28"/>
          <w:szCs w:val="28"/>
        </w:rPr>
        <w:t>воспитателя</w:t>
      </w:r>
    </w:p>
    <w:p w:rsidR="006D46EE" w:rsidRDefault="002B2999" w:rsidP="002C010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Асылгареевой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Алсу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Камиловны</w:t>
      </w:r>
      <w:proofErr w:type="spellEnd"/>
    </w:p>
    <w:p w:rsidR="002C0107" w:rsidRPr="002C0107" w:rsidRDefault="002C0107" w:rsidP="002C010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D46EE" w:rsidRPr="002C0107" w:rsidRDefault="002B2999" w:rsidP="006D46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2015/2020</w:t>
      </w:r>
      <w:r w:rsidR="006D46EE" w:rsidRPr="002C0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г.</w:t>
      </w:r>
    </w:p>
    <w:p w:rsidR="006D46EE" w:rsidRPr="00433681" w:rsidRDefault="00D41FBF" w:rsidP="006D46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Личная карта воспитателя</w:t>
      </w:r>
    </w:p>
    <w:p w:rsidR="006D46EE" w:rsidRPr="002C0107" w:rsidRDefault="00AC05D5" w:rsidP="00AC05D5">
      <w:pPr>
        <w:keepNext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 xml:space="preserve">Дата </w:t>
      </w:r>
      <w:r w:rsidR="006D46EE" w:rsidRPr="002C0107">
        <w:rPr>
          <w:rFonts w:ascii="Times New Roman" w:eastAsia="Times New Roman" w:hAnsi="Times New Roman" w:cs="Times New Roman"/>
          <w:bCs/>
          <w:iCs/>
          <w:sz w:val="28"/>
        </w:rPr>
        <w:t>рождения</w:t>
      </w:r>
      <w:r w:rsidR="006D46EE" w:rsidRPr="002C0107">
        <w:rPr>
          <w:rFonts w:ascii="Times New Roman" w:eastAsia="Times New Roman" w:hAnsi="Times New Roman" w:cs="Times New Roman"/>
          <w:iCs/>
          <w:sz w:val="28"/>
        </w:rPr>
        <w:t>: </w:t>
      </w:r>
      <w:r w:rsidR="002B2999">
        <w:rPr>
          <w:rFonts w:ascii="Times New Roman" w:eastAsia="Times New Roman" w:hAnsi="Times New Roman" w:cs="Times New Roman"/>
          <w:iCs/>
          <w:sz w:val="28"/>
        </w:rPr>
        <w:t>18.07</w:t>
      </w:r>
      <w:r>
        <w:rPr>
          <w:rFonts w:ascii="Times New Roman" w:eastAsia="Times New Roman" w:hAnsi="Times New Roman" w:cs="Times New Roman"/>
          <w:iCs/>
          <w:sz w:val="28"/>
        </w:rPr>
        <w:t>.</w:t>
      </w:r>
      <w:r w:rsidR="002B2999">
        <w:rPr>
          <w:rFonts w:ascii="Times New Roman" w:eastAsia="Times New Roman" w:hAnsi="Times New Roman" w:cs="Times New Roman"/>
          <w:iCs/>
          <w:sz w:val="28"/>
        </w:rPr>
        <w:t>1988</w:t>
      </w:r>
      <w:r>
        <w:rPr>
          <w:rFonts w:ascii="Times New Roman" w:eastAsia="Times New Roman" w:hAnsi="Times New Roman" w:cs="Times New Roman"/>
          <w:iCs/>
          <w:sz w:val="28"/>
        </w:rPr>
        <w:t>г.</w:t>
      </w:r>
    </w:p>
    <w:p w:rsidR="002B2999" w:rsidRDefault="006D46EE" w:rsidP="002B2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F49">
        <w:rPr>
          <w:rFonts w:ascii="Times New Roman" w:eastAsia="Times New Roman" w:hAnsi="Times New Roman" w:cs="Times New Roman"/>
          <w:bCs/>
          <w:iCs/>
          <w:sz w:val="28"/>
          <w:szCs w:val="28"/>
        </w:rPr>
        <w:t>1. Образование</w:t>
      </w:r>
      <w:r w:rsidRPr="00615F49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="002C0107" w:rsidRPr="00615F49">
        <w:rPr>
          <w:rFonts w:ascii="Times New Roman" w:eastAsia="Times New Roman" w:hAnsi="Times New Roman" w:cs="Times New Roman"/>
          <w:iCs/>
          <w:sz w:val="28"/>
          <w:szCs w:val="28"/>
        </w:rPr>
        <w:t>высшее</w:t>
      </w:r>
      <w:r w:rsidR="00615F49" w:rsidRPr="00615F49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615F49" w:rsidRPr="00615F49">
        <w:rPr>
          <w:rFonts w:ascii="Times New Roman" w:hAnsi="Times New Roman" w:cs="Times New Roman"/>
          <w:sz w:val="28"/>
          <w:szCs w:val="28"/>
        </w:rPr>
        <w:t xml:space="preserve"> </w:t>
      </w:r>
      <w:r w:rsidR="002B2999" w:rsidRPr="00463CB7">
        <w:rPr>
          <w:rFonts w:ascii="Times New Roman" w:hAnsi="Times New Roman"/>
          <w:sz w:val="28"/>
          <w:szCs w:val="28"/>
        </w:rPr>
        <w:t>«Восточная экономико-юридическая гуманитарная академия»,</w:t>
      </w:r>
      <w:r w:rsidR="002B2999">
        <w:rPr>
          <w:rFonts w:ascii="Times New Roman" w:hAnsi="Times New Roman"/>
          <w:sz w:val="28"/>
          <w:szCs w:val="28"/>
        </w:rPr>
        <w:t xml:space="preserve"> (2014 год)</w:t>
      </w:r>
    </w:p>
    <w:p w:rsidR="006D46EE" w:rsidRPr="002C0107" w:rsidRDefault="006D46EE" w:rsidP="00615F49">
      <w:pPr>
        <w:spacing w:after="0"/>
        <w:jc w:val="both"/>
      </w:pPr>
      <w:r w:rsidRPr="002C0107">
        <w:rPr>
          <w:rFonts w:ascii="Times New Roman" w:eastAsia="Times New Roman" w:hAnsi="Times New Roman" w:cs="Times New Roman"/>
          <w:bCs/>
          <w:iCs/>
          <w:sz w:val="28"/>
        </w:rPr>
        <w:t>2</w:t>
      </w:r>
      <w:r w:rsidRPr="002C010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2B2999">
        <w:rPr>
          <w:rFonts w:ascii="Times New Roman" w:hAnsi="Times New Roman"/>
          <w:sz w:val="28"/>
          <w:szCs w:val="28"/>
        </w:rPr>
        <w:t xml:space="preserve">Специальность «Бакалавр» по направлению «Педагогическое образование» </w:t>
      </w:r>
    </w:p>
    <w:p w:rsidR="006D46EE" w:rsidRPr="002C0107" w:rsidRDefault="006D46EE" w:rsidP="00615F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2C0107">
        <w:rPr>
          <w:rFonts w:ascii="Times New Roman" w:eastAsia="Times New Roman" w:hAnsi="Times New Roman" w:cs="Times New Roman"/>
          <w:bCs/>
          <w:iCs/>
          <w:sz w:val="28"/>
        </w:rPr>
        <w:t>3. Педагогический стаж</w:t>
      </w:r>
      <w:r w:rsidR="002B2999">
        <w:rPr>
          <w:rFonts w:ascii="Times New Roman" w:eastAsia="Times New Roman" w:hAnsi="Times New Roman" w:cs="Times New Roman"/>
          <w:iCs/>
          <w:sz w:val="28"/>
        </w:rPr>
        <w:t>: с 1 ноября 2010</w:t>
      </w:r>
      <w:r w:rsidRPr="002C0107">
        <w:rPr>
          <w:rFonts w:ascii="Times New Roman" w:eastAsia="Times New Roman" w:hAnsi="Times New Roman" w:cs="Times New Roman"/>
          <w:iCs/>
          <w:sz w:val="28"/>
        </w:rPr>
        <w:t xml:space="preserve"> года</w:t>
      </w:r>
      <w:r w:rsidR="002C0107">
        <w:rPr>
          <w:rFonts w:ascii="Times New Roman" w:eastAsia="Times New Roman" w:hAnsi="Times New Roman" w:cs="Times New Roman"/>
          <w:iCs/>
          <w:sz w:val="28"/>
        </w:rPr>
        <w:t xml:space="preserve">  </w:t>
      </w:r>
    </w:p>
    <w:p w:rsidR="006D46EE" w:rsidRPr="002C0107" w:rsidRDefault="00952596" w:rsidP="002C010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 xml:space="preserve">4. </w:t>
      </w:r>
      <w:r w:rsidR="006D46EE" w:rsidRPr="002C0107">
        <w:rPr>
          <w:rFonts w:ascii="Times New Roman" w:eastAsia="Times New Roman" w:hAnsi="Times New Roman" w:cs="Times New Roman"/>
          <w:bCs/>
          <w:iCs/>
          <w:sz w:val="28"/>
        </w:rPr>
        <w:t>Общий стаж трудовой деятельности:</w:t>
      </w:r>
      <w:r w:rsidR="006D46EE" w:rsidRPr="002C0107">
        <w:rPr>
          <w:rFonts w:ascii="Times New Roman" w:eastAsia="Times New Roman" w:hAnsi="Times New Roman" w:cs="Times New Roman"/>
          <w:iCs/>
          <w:sz w:val="28"/>
        </w:rPr>
        <w:t> </w:t>
      </w:r>
      <w:r w:rsidR="002C0107">
        <w:rPr>
          <w:rFonts w:ascii="Times New Roman" w:eastAsia="Times New Roman" w:hAnsi="Times New Roman" w:cs="Times New Roman"/>
          <w:iCs/>
          <w:sz w:val="28"/>
        </w:rPr>
        <w:t xml:space="preserve">с </w:t>
      </w:r>
      <w:r w:rsidR="002B2999">
        <w:rPr>
          <w:rFonts w:ascii="Times New Roman" w:eastAsia="Times New Roman" w:hAnsi="Times New Roman" w:cs="Times New Roman"/>
          <w:iCs/>
          <w:sz w:val="28"/>
        </w:rPr>
        <w:t>1 ноября 2010</w:t>
      </w:r>
      <w:r w:rsidR="002B2999" w:rsidRPr="002C0107">
        <w:rPr>
          <w:rFonts w:ascii="Times New Roman" w:eastAsia="Times New Roman" w:hAnsi="Times New Roman" w:cs="Times New Roman"/>
          <w:iCs/>
          <w:sz w:val="28"/>
        </w:rPr>
        <w:t xml:space="preserve"> года</w:t>
      </w:r>
      <w:r w:rsidR="002B2999">
        <w:rPr>
          <w:rFonts w:ascii="Times New Roman" w:eastAsia="Times New Roman" w:hAnsi="Times New Roman" w:cs="Times New Roman"/>
          <w:iCs/>
          <w:sz w:val="28"/>
        </w:rPr>
        <w:t xml:space="preserve">  </w:t>
      </w:r>
    </w:p>
    <w:p w:rsidR="006D46EE" w:rsidRDefault="00952596" w:rsidP="002C010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5</w:t>
      </w:r>
      <w:r w:rsidR="006D46EE" w:rsidRPr="002C0107">
        <w:rPr>
          <w:rFonts w:ascii="Times New Roman" w:eastAsia="Times New Roman" w:hAnsi="Times New Roman" w:cs="Times New Roman"/>
          <w:bCs/>
          <w:iCs/>
          <w:sz w:val="28"/>
        </w:rPr>
        <w:t>. Должность</w:t>
      </w:r>
      <w:r w:rsidR="002C0107">
        <w:rPr>
          <w:rFonts w:ascii="Times New Roman" w:eastAsia="Times New Roman" w:hAnsi="Times New Roman" w:cs="Times New Roman"/>
          <w:bCs/>
          <w:iCs/>
          <w:sz w:val="28"/>
        </w:rPr>
        <w:t>: воспитатель</w:t>
      </w:r>
    </w:p>
    <w:p w:rsidR="002B2999" w:rsidRPr="002C0107" w:rsidRDefault="00952596" w:rsidP="002C010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6</w:t>
      </w:r>
      <w:r w:rsidR="002B2999">
        <w:rPr>
          <w:rFonts w:ascii="Times New Roman" w:eastAsia="Times New Roman" w:hAnsi="Times New Roman" w:cs="Times New Roman"/>
          <w:bCs/>
          <w:iCs/>
          <w:sz w:val="28"/>
        </w:rPr>
        <w:t>. Курсов повышения квалификации пройдено не было</w:t>
      </w:r>
    </w:p>
    <w:p w:rsidR="002B2999" w:rsidRDefault="00952596" w:rsidP="006D46EE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7</w:t>
      </w:r>
      <w:r w:rsidR="006D46EE" w:rsidRPr="00AC05D5">
        <w:rPr>
          <w:rFonts w:ascii="Times New Roman" w:eastAsia="Times New Roman" w:hAnsi="Times New Roman" w:cs="Times New Roman"/>
          <w:bCs/>
          <w:iCs/>
          <w:color w:val="000000"/>
          <w:sz w:val="28"/>
        </w:rPr>
        <w:t>.</w:t>
      </w:r>
      <w:r w:rsidR="006D46EE" w:rsidRPr="00AC0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Тема самообразования</w:t>
      </w:r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6D46EE" w:rsidRPr="00433681">
        <w:rPr>
          <w:rFonts w:ascii="Corsiva" w:eastAsia="Times New Roman" w:hAnsi="Corsiva" w:cs="Times New Roman"/>
          <w:color w:val="9400D3"/>
          <w:sz w:val="28"/>
        </w:rPr>
        <w:t>  </w:t>
      </w:r>
      <w:r w:rsidR="002B2999">
        <w:rPr>
          <w:rFonts w:ascii="Times New Roman" w:hAnsi="Times New Roman"/>
          <w:sz w:val="28"/>
          <w:szCs w:val="28"/>
        </w:rPr>
        <w:t>«</w:t>
      </w:r>
      <w:r w:rsidR="002B2999">
        <w:rPr>
          <w:rFonts w:ascii="Times New Roman" w:hAnsi="Times New Roman"/>
          <w:sz w:val="28"/>
          <w:szCs w:val="28"/>
          <w:lang w:val="tt-RU"/>
        </w:rPr>
        <w:t>Сотрудничество педагога с родителями по вопросам социально-нравственного развития детей</w:t>
      </w:r>
      <w:r w:rsidR="002B2999">
        <w:rPr>
          <w:rFonts w:ascii="Times New Roman" w:hAnsi="Times New Roman"/>
          <w:sz w:val="28"/>
          <w:szCs w:val="28"/>
        </w:rPr>
        <w:t>»</w:t>
      </w:r>
      <w:r w:rsidR="002B2999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6D46EE" w:rsidRDefault="00952596" w:rsidP="00AC05D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8</w:t>
      </w:r>
      <w:r w:rsidR="00AC05D5" w:rsidRPr="00AC05D5">
        <w:rPr>
          <w:rFonts w:ascii="Times New Roman" w:eastAsia="Times New Roman" w:hAnsi="Times New Roman" w:cs="Times New Roman"/>
          <w:bCs/>
          <w:iCs/>
          <w:color w:val="000000"/>
          <w:sz w:val="28"/>
        </w:rPr>
        <w:t>.</w:t>
      </w:r>
      <w:r w:rsidR="006D46EE" w:rsidRPr="00AC05D5">
        <w:rPr>
          <w:rFonts w:ascii="Times New Roman" w:eastAsia="Times New Roman" w:hAnsi="Times New Roman" w:cs="Times New Roman"/>
          <w:bCs/>
          <w:iCs/>
          <w:color w:val="000000"/>
          <w:sz w:val="28"/>
        </w:rPr>
        <w:t>Творческие замыслы</w:t>
      </w:r>
      <w:r w:rsidR="006D46EE" w:rsidRPr="00AC0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="006D46EE" w:rsidRPr="00433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участие в </w:t>
      </w:r>
      <w:r w:rsidR="009E3F0A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муниципальных </w:t>
      </w:r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>МО, в профессиональных конкурсах,</w:t>
      </w:r>
      <w:r w:rsidR="009E3F0A">
        <w:rPr>
          <w:rFonts w:ascii="Times New Roman" w:eastAsia="Times New Roman" w:hAnsi="Times New Roman" w:cs="Times New Roman"/>
          <w:color w:val="000000"/>
          <w:sz w:val="28"/>
        </w:rPr>
        <w:t xml:space="preserve"> сетевых сообществах, </w:t>
      </w:r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 семинарах</w:t>
      </w:r>
      <w:r w:rsidR="009E3F0A">
        <w:rPr>
          <w:rFonts w:ascii="Times New Roman" w:eastAsia="Times New Roman" w:hAnsi="Times New Roman" w:cs="Times New Roman"/>
          <w:color w:val="000000"/>
          <w:sz w:val="28"/>
        </w:rPr>
        <w:t>-практикумах</w:t>
      </w:r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9E3F0A">
        <w:rPr>
          <w:rFonts w:ascii="Times New Roman" w:eastAsia="Times New Roman" w:hAnsi="Times New Roman" w:cs="Times New Roman"/>
          <w:color w:val="000000"/>
          <w:sz w:val="28"/>
        </w:rPr>
        <w:t>конференциях,</w:t>
      </w:r>
      <w:r w:rsidR="00AC05D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>составление презентаций к мероприятиям.</w:t>
      </w:r>
      <w:r w:rsidR="006D46EE" w:rsidRPr="0043368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C05D5" w:rsidRPr="00433681" w:rsidRDefault="00AC05D5" w:rsidP="006D46EE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6EE" w:rsidRPr="00433681" w:rsidRDefault="006D46EE" w:rsidP="00AC05D5">
      <w:pPr>
        <w:spacing w:after="0" w:line="3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Разделы п</w:t>
      </w:r>
      <w:r w:rsidR="006460C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лана</w:t>
      </w:r>
      <w:r w:rsidRPr="0043368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профессионального развития</w:t>
      </w:r>
    </w:p>
    <w:p w:rsidR="006D46EE" w:rsidRPr="00E03344" w:rsidRDefault="006D46EE" w:rsidP="00AC05D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Изучение психолого-педагогической литературы.</w:t>
      </w:r>
    </w:p>
    <w:p w:rsidR="00E03344" w:rsidRDefault="00E03344" w:rsidP="00E0334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34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психологических и возрастных особенностей дошкольников</w:t>
      </w:r>
    </w:p>
    <w:p w:rsidR="00E03344" w:rsidRPr="00E03344" w:rsidRDefault="00E03344" w:rsidP="00E03344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Построение взаимодействия с родителями </w:t>
      </w:r>
    </w:p>
    <w:p w:rsidR="006D46EE" w:rsidRPr="00433681" w:rsidRDefault="006D46EE" w:rsidP="00E0334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Разработка программно-методического обеспечения образовательного процесса.</w:t>
      </w:r>
    </w:p>
    <w:p w:rsidR="006D46EE" w:rsidRPr="00433681" w:rsidRDefault="006D46EE" w:rsidP="00AC05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6D46EE" w:rsidRPr="00433681" w:rsidRDefault="006D46EE" w:rsidP="00AC05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Участие в реализации программы развития образовательного учреждения; в системе методической работы.</w:t>
      </w:r>
    </w:p>
    <w:p w:rsidR="006D46EE" w:rsidRPr="00433681" w:rsidRDefault="006D46EE" w:rsidP="00AC05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6D46EE" w:rsidRPr="00D41FBF" w:rsidRDefault="006D46EE" w:rsidP="00AC05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Обобщение собственного опыта педагогической деятельности (статьи, рекомендации, доклады, педагогическая мастерская, </w:t>
      </w:r>
      <w:r w:rsidR="009E3F0A">
        <w:rPr>
          <w:rFonts w:ascii="Times New Roman" w:eastAsia="Times New Roman" w:hAnsi="Times New Roman" w:cs="Times New Roman"/>
          <w:color w:val="000000"/>
          <w:sz w:val="28"/>
        </w:rPr>
        <w:t>авторские игры и пособия,</w:t>
      </w:r>
      <w:r w:rsidR="006C35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>мастер-класс и т.д.)</w:t>
      </w:r>
    </w:p>
    <w:p w:rsidR="00D41FBF" w:rsidRPr="00D41FBF" w:rsidRDefault="00D41FBF" w:rsidP="00D41FBF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FB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собственного непрерывного профессионального образования  по теме самообразования</w:t>
      </w:r>
    </w:p>
    <w:p w:rsidR="00D41FBF" w:rsidRDefault="00D41FBF" w:rsidP="006D46EE">
      <w:pPr>
        <w:spacing w:after="0" w:line="38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46EE" w:rsidRPr="00433681" w:rsidRDefault="006D46EE" w:rsidP="006D46EE">
      <w:pPr>
        <w:spacing w:after="0" w:line="3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представления результатов педагогической деятельности</w:t>
      </w:r>
    </w:p>
    <w:p w:rsidR="006D46EE" w:rsidRPr="00433681" w:rsidRDefault="006D46EE" w:rsidP="00AC05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Серия </w:t>
      </w:r>
      <w:r w:rsidR="009E3F0A">
        <w:rPr>
          <w:rFonts w:ascii="Times New Roman" w:eastAsia="Times New Roman" w:hAnsi="Times New Roman" w:cs="Times New Roman"/>
          <w:color w:val="000000"/>
          <w:sz w:val="28"/>
        </w:rPr>
        <w:t>открытых показов ООД, мероприятий</w:t>
      </w:r>
    </w:p>
    <w:p w:rsidR="006D46EE" w:rsidRPr="006C356C" w:rsidRDefault="006D46EE" w:rsidP="00AC05D5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56C">
        <w:rPr>
          <w:rFonts w:ascii="Times New Roman" w:eastAsia="Times New Roman" w:hAnsi="Times New Roman" w:cs="Times New Roman"/>
          <w:color w:val="000000"/>
          <w:sz w:val="28"/>
        </w:rPr>
        <w:t>Методическая продукция</w:t>
      </w:r>
      <w:r w:rsidR="009E3F0A" w:rsidRPr="006C356C">
        <w:rPr>
          <w:rFonts w:ascii="Times New Roman" w:eastAsia="Times New Roman" w:hAnsi="Times New Roman" w:cs="Times New Roman"/>
          <w:color w:val="000000"/>
          <w:sz w:val="28"/>
        </w:rPr>
        <w:t>: брошюры, методические сборники</w:t>
      </w:r>
    </w:p>
    <w:p w:rsidR="006D46EE" w:rsidRPr="00433681" w:rsidRDefault="006D46EE" w:rsidP="00AC05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</w:p>
    <w:p w:rsidR="006D46EE" w:rsidRPr="00433681" w:rsidRDefault="006D46EE" w:rsidP="00AC05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Собеседование</w:t>
      </w:r>
    </w:p>
    <w:p w:rsidR="006D46EE" w:rsidRPr="00433681" w:rsidRDefault="006D46EE" w:rsidP="00AC05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Творческий отчет</w:t>
      </w:r>
    </w:p>
    <w:p w:rsidR="006D46EE" w:rsidRPr="00433681" w:rsidRDefault="006D46EE" w:rsidP="00AC05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Представление результатов педагогической деятельности</w:t>
      </w:r>
    </w:p>
    <w:p w:rsidR="006D46EE" w:rsidRPr="00433681" w:rsidRDefault="006D46EE" w:rsidP="00AC05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Творческая мастерская</w:t>
      </w:r>
    </w:p>
    <w:p w:rsidR="006D46EE" w:rsidRPr="00433681" w:rsidRDefault="006D46EE" w:rsidP="00AC05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Педагогический проект</w:t>
      </w:r>
    </w:p>
    <w:p w:rsidR="006D46EE" w:rsidRPr="00433681" w:rsidRDefault="006D46EE" w:rsidP="00AC05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Отчет о результатах (ходе) экспериментальной, инновационной деятельности</w:t>
      </w:r>
    </w:p>
    <w:p w:rsidR="006D46EE" w:rsidRPr="00433681" w:rsidRDefault="006D46EE" w:rsidP="00AC05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Профессиональные конкурсы</w:t>
      </w:r>
    </w:p>
    <w:p w:rsidR="006D46EE" w:rsidRPr="00433681" w:rsidRDefault="006D46EE" w:rsidP="00AC0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D46EE" w:rsidRPr="00433681" w:rsidRDefault="006D46EE" w:rsidP="006D46EE">
      <w:pPr>
        <w:spacing w:after="0" w:line="3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Методическая продукция педагога (учебно-программная документация)</w:t>
      </w:r>
    </w:p>
    <w:p w:rsidR="006D46EE" w:rsidRPr="00433681" w:rsidRDefault="006D46EE" w:rsidP="00AC05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Учебно-тематические планы, технологические карты </w:t>
      </w:r>
    </w:p>
    <w:p w:rsidR="006D46EE" w:rsidRPr="009E3F0A" w:rsidRDefault="006460C6" w:rsidP="00AC05D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Проекты (конспекты) учебных занятий, семинаров, </w:t>
      </w:r>
      <w:r w:rsidR="000A50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деловых игр</w:t>
      </w:r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r w:rsidR="000A50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сценарии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праздников, </w:t>
      </w:r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 конкурсных форм и т.д.</w:t>
      </w:r>
      <w:proofErr w:type="gramEnd"/>
    </w:p>
    <w:p w:rsidR="009E3F0A" w:rsidRDefault="009E3F0A" w:rsidP="006D46EE">
      <w:pPr>
        <w:spacing w:after="0" w:line="3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41FBF" w:rsidRDefault="00D41FBF" w:rsidP="00952596">
      <w:pPr>
        <w:spacing w:after="0" w:line="3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41FBF" w:rsidRDefault="00D41FBF" w:rsidP="00952596">
      <w:pPr>
        <w:spacing w:after="0" w:line="3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46EE" w:rsidRPr="00433681" w:rsidRDefault="006D46EE" w:rsidP="00952596">
      <w:pPr>
        <w:spacing w:after="0" w:line="38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самообразования</w:t>
      </w:r>
    </w:p>
    <w:p w:rsidR="006D46EE" w:rsidRPr="00433681" w:rsidRDefault="006D46EE" w:rsidP="006D46EE">
      <w:pPr>
        <w:spacing w:after="0" w:line="3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745F2" w:rsidRPr="007745F2" w:rsidRDefault="007745F2" w:rsidP="007745F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5F2">
        <w:rPr>
          <w:rFonts w:ascii="Times New Roman" w:eastAsia="Times New Roman" w:hAnsi="Times New Roman" w:cs="Times New Roman"/>
          <w:color w:val="000000"/>
          <w:sz w:val="28"/>
        </w:rPr>
        <w:t>Повышение компетентности родителей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вопросам социально - нравствен</w:t>
      </w:r>
      <w:r w:rsidRPr="007745F2">
        <w:rPr>
          <w:rFonts w:ascii="Times New Roman" w:eastAsia="Times New Roman" w:hAnsi="Times New Roman" w:cs="Times New Roman"/>
          <w:color w:val="000000"/>
          <w:sz w:val="28"/>
        </w:rPr>
        <w:t xml:space="preserve">ного развития детей. </w:t>
      </w:r>
    </w:p>
    <w:p w:rsidR="007745F2" w:rsidRPr="007745F2" w:rsidRDefault="007745F2" w:rsidP="007745F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воспитательных умений родителей и направленности</w:t>
      </w:r>
      <w:r w:rsidRPr="00774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на конструктивные партнерские взаимоотношения с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детским садом.</w:t>
      </w:r>
    </w:p>
    <w:p w:rsidR="006D46EE" w:rsidRPr="00433681" w:rsidRDefault="006D46EE" w:rsidP="007745F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</w:t>
      </w:r>
      <w:r w:rsidR="00033867">
        <w:rPr>
          <w:rFonts w:ascii="Times New Roman" w:eastAsia="Times New Roman" w:hAnsi="Times New Roman" w:cs="Times New Roman"/>
          <w:color w:val="000000"/>
          <w:sz w:val="28"/>
        </w:rPr>
        <w:t>социально - нравственных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 чувств, приобщение к национальной культуре и традициям</w:t>
      </w:r>
      <w:r w:rsidR="00033867">
        <w:rPr>
          <w:rFonts w:ascii="Times New Roman" w:eastAsia="Times New Roman" w:hAnsi="Times New Roman" w:cs="Times New Roman"/>
          <w:color w:val="000000"/>
          <w:sz w:val="28"/>
        </w:rPr>
        <w:t>, языку татарского и русского народа (и других народов в Республике Татарстан)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>, воспитание нравствен</w:t>
      </w:r>
      <w:r w:rsidR="00CF7002">
        <w:rPr>
          <w:rFonts w:ascii="Times New Roman" w:eastAsia="Times New Roman" w:hAnsi="Times New Roman" w:cs="Times New Roman"/>
          <w:color w:val="000000"/>
          <w:sz w:val="28"/>
        </w:rPr>
        <w:t>ных и духовных качеств личности путем сотрудничества педагога с родителями.</w:t>
      </w:r>
    </w:p>
    <w:p w:rsidR="006D46EE" w:rsidRPr="00433681" w:rsidRDefault="006D46EE" w:rsidP="00AC05D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использование технологии проектной деятельности с целью формирования знаний, умений, навыков;</w:t>
      </w:r>
    </w:p>
    <w:p w:rsidR="006D46EE" w:rsidRPr="00433681" w:rsidRDefault="006D46EE" w:rsidP="00AC05D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внедрение интерактивных форм организации учебного процесса с целью формирования ключевых компетентностей и повышения мотивации </w:t>
      </w:r>
      <w:r w:rsidR="009E3F0A">
        <w:rPr>
          <w:rFonts w:ascii="Times New Roman" w:eastAsia="Times New Roman" w:hAnsi="Times New Roman" w:cs="Times New Roman"/>
          <w:color w:val="000000"/>
          <w:sz w:val="28"/>
        </w:rPr>
        <w:t>воспитанников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D46EE" w:rsidRPr="00433681" w:rsidRDefault="006D46EE" w:rsidP="00AC05D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качества проведения </w:t>
      </w:r>
      <w:r w:rsidR="00033867">
        <w:rPr>
          <w:rFonts w:ascii="Times New Roman" w:eastAsia="Times New Roman" w:hAnsi="Times New Roman" w:cs="Times New Roman"/>
          <w:color w:val="000000"/>
          <w:sz w:val="28"/>
        </w:rPr>
        <w:t>образовательной деятельности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внедрения новых технологий</w:t>
      </w:r>
      <w:r w:rsidR="00033867">
        <w:rPr>
          <w:rFonts w:ascii="Times New Roman" w:eastAsia="Times New Roman" w:hAnsi="Times New Roman" w:cs="Times New Roman"/>
          <w:color w:val="000000"/>
          <w:sz w:val="28"/>
        </w:rPr>
        <w:t>, ИКТ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D46EE" w:rsidRPr="00433681" w:rsidRDefault="006D46EE" w:rsidP="00AC05D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разработка учебных, научно – методических и дидактических материалов.</w:t>
      </w:r>
    </w:p>
    <w:p w:rsidR="007745F2" w:rsidRDefault="007745F2" w:rsidP="00AC05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46EE" w:rsidRPr="00433681" w:rsidRDefault="006D46EE" w:rsidP="00AC0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Перечень вопросов по самообразованию:</w:t>
      </w:r>
    </w:p>
    <w:p w:rsidR="006D46EE" w:rsidRPr="00433681" w:rsidRDefault="006D46EE" w:rsidP="00AC05D5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изучение психолого-педагогической литературы;</w:t>
      </w:r>
    </w:p>
    <w:p w:rsidR="00B6114E" w:rsidRPr="00B6114E" w:rsidRDefault="006D46EE" w:rsidP="00B6114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разработка программно – методического обеспечения учебно-воспитательного процесса;</w:t>
      </w:r>
    </w:p>
    <w:p w:rsidR="006D46EE" w:rsidRPr="00433681" w:rsidRDefault="006D46EE" w:rsidP="00AC05D5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проектная и исследовательская деятельность;</w:t>
      </w:r>
    </w:p>
    <w:p w:rsidR="006D46EE" w:rsidRPr="00433681" w:rsidRDefault="006D46EE" w:rsidP="00AC05D5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анализ и оценка результатов своей деятельности и деятельности </w:t>
      </w:r>
      <w:r w:rsidR="00033867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745F2" w:rsidRDefault="007745F2" w:rsidP="00AC05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46EE" w:rsidRPr="00433681" w:rsidRDefault="006D46EE" w:rsidP="00AC0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результат:</w:t>
      </w:r>
    </w:p>
    <w:p w:rsidR="007745F2" w:rsidRDefault="006D46EE" w:rsidP="007745F2">
      <w:pPr>
        <w:numPr>
          <w:ilvl w:val="0"/>
          <w:numId w:val="10"/>
        </w:numPr>
        <w:tabs>
          <w:tab w:val="clear" w:pos="720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разработка рабочих </w:t>
      </w:r>
      <w:r w:rsidR="006460C6">
        <w:rPr>
          <w:rFonts w:ascii="Times New Roman" w:eastAsia="Times New Roman" w:hAnsi="Times New Roman" w:cs="Times New Roman"/>
          <w:color w:val="000000"/>
          <w:sz w:val="28"/>
        </w:rPr>
        <w:t xml:space="preserve">планов 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>в соответствии с ФГОС</w:t>
      </w:r>
    </w:p>
    <w:p w:rsidR="007745F2" w:rsidRPr="007745F2" w:rsidRDefault="00B6114E" w:rsidP="007745F2">
      <w:pPr>
        <w:numPr>
          <w:ilvl w:val="0"/>
          <w:numId w:val="10"/>
        </w:numPr>
        <w:tabs>
          <w:tab w:val="clear" w:pos="720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745F2" w:rsidRPr="00774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сихолого – педагогическое просвещение родителей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социально - нравственного</w:t>
      </w:r>
      <w:r w:rsidR="007745F2" w:rsidRPr="00774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детей</w:t>
      </w:r>
    </w:p>
    <w:p w:rsidR="00B6114E" w:rsidRPr="00B6114E" w:rsidRDefault="00033867" w:rsidP="00B6114E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033867">
        <w:rPr>
          <w:rFonts w:ascii="Times New Roman" w:eastAsia="Times New Roman" w:hAnsi="Times New Roman" w:cs="Times New Roman"/>
          <w:color w:val="000000"/>
          <w:sz w:val="28"/>
        </w:rPr>
        <w:t xml:space="preserve">оциально – нравственное развитие дошкольников </w:t>
      </w:r>
    </w:p>
    <w:p w:rsidR="00B6114E" w:rsidRPr="00B6114E" w:rsidRDefault="00B6114E" w:rsidP="00B6114E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1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традиционных и нетрадиционных форм работы с семьями в современных усло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</w:p>
    <w:p w:rsidR="00033867" w:rsidRPr="00033867" w:rsidRDefault="006C356C" w:rsidP="00AC05D5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33867" w:rsidRPr="00033867">
        <w:rPr>
          <w:rFonts w:ascii="Times New Roman" w:eastAsia="Times New Roman" w:hAnsi="Times New Roman" w:cs="Times New Roman"/>
          <w:sz w:val="28"/>
          <w:szCs w:val="28"/>
        </w:rPr>
        <w:t xml:space="preserve">овышение качества   </w:t>
      </w:r>
      <w:proofErr w:type="spellStart"/>
      <w:r w:rsidR="00033867" w:rsidRPr="0003386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033867" w:rsidRPr="0003386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работы </w:t>
      </w:r>
      <w:r w:rsidR="00033867" w:rsidRPr="00033867">
        <w:rPr>
          <w:rFonts w:ascii="Times New Roman" w:eastAsia="Times New Roman" w:hAnsi="Times New Roman" w:cs="Times New Roman"/>
          <w:sz w:val="28"/>
          <w:szCs w:val="28"/>
        </w:rPr>
        <w:t xml:space="preserve">в условиях введения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ФГОС</w:t>
      </w:r>
    </w:p>
    <w:p w:rsidR="006D46EE" w:rsidRPr="00433681" w:rsidRDefault="006D46EE" w:rsidP="00AC05D5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участие в педсоветах,  семинарах, </w:t>
      </w:r>
      <w:proofErr w:type="spellStart"/>
      <w:r w:rsidRPr="00433681">
        <w:rPr>
          <w:rFonts w:ascii="Times New Roman" w:eastAsia="Times New Roman" w:hAnsi="Times New Roman" w:cs="Times New Roman"/>
          <w:color w:val="000000"/>
          <w:sz w:val="28"/>
        </w:rPr>
        <w:t>вебинарах</w:t>
      </w:r>
      <w:proofErr w:type="spellEnd"/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, в работе </w:t>
      </w:r>
      <w:r w:rsidR="006460C6"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 МО</w:t>
      </w:r>
      <w:r w:rsidR="006460C6"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воспитателей ДОУ </w:t>
      </w:r>
      <w:proofErr w:type="spellStart"/>
      <w:r w:rsidR="006460C6">
        <w:rPr>
          <w:rFonts w:ascii="Times New Roman" w:eastAsia="Times New Roman" w:hAnsi="Times New Roman" w:cs="Times New Roman"/>
          <w:color w:val="000000"/>
          <w:sz w:val="28"/>
        </w:rPr>
        <w:t>Бугульминского</w:t>
      </w:r>
      <w:proofErr w:type="spellEnd"/>
      <w:r w:rsidR="006460C6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района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D46EE" w:rsidRPr="00433681" w:rsidRDefault="006D46EE" w:rsidP="00AC05D5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color w:val="000000"/>
          <w:sz w:val="28"/>
        </w:rPr>
        <w:t>умение оказать практическую помощь коллегам.</w:t>
      </w:r>
    </w:p>
    <w:p w:rsidR="00B6114E" w:rsidRDefault="00B6114E" w:rsidP="00AC05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46EE" w:rsidRPr="00433681" w:rsidRDefault="006D46EE" w:rsidP="00AC0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отчета по проделанной работе:</w:t>
      </w:r>
      <w:r w:rsidR="006460C6">
        <w:rPr>
          <w:rFonts w:ascii="Times New Roman" w:eastAsia="Times New Roman" w:hAnsi="Times New Roman" w:cs="Times New Roman"/>
          <w:color w:val="000000"/>
          <w:sz w:val="28"/>
        </w:rPr>
        <w:t> выступление на заседаниях М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>МО</w:t>
      </w:r>
      <w:r w:rsidR="009F3885">
        <w:rPr>
          <w:rFonts w:ascii="Times New Roman" w:eastAsia="Times New Roman" w:hAnsi="Times New Roman" w:cs="Times New Roman"/>
          <w:color w:val="000000"/>
          <w:sz w:val="28"/>
        </w:rPr>
        <w:t>, творческих отчетах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 и педсовет</w:t>
      </w:r>
      <w:r w:rsidR="009F3885">
        <w:rPr>
          <w:rFonts w:ascii="Times New Roman" w:eastAsia="Times New Roman" w:hAnsi="Times New Roman" w:cs="Times New Roman"/>
          <w:color w:val="000000"/>
          <w:sz w:val="28"/>
        </w:rPr>
        <w:t>ах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>, участие в конкурсах, семинарах, конференциях.</w:t>
      </w:r>
    </w:p>
    <w:p w:rsidR="00B6114E" w:rsidRDefault="00B6114E" w:rsidP="00AC05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46EE" w:rsidRPr="00433681" w:rsidRDefault="006D46EE" w:rsidP="00AC0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8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самообразования: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> индивид</w:t>
      </w:r>
      <w:r w:rsidR="00B6114E">
        <w:rPr>
          <w:rFonts w:ascii="Times New Roman" w:eastAsia="Times New Roman" w:hAnsi="Times New Roman" w:cs="Times New Roman"/>
          <w:color w:val="000000"/>
          <w:sz w:val="28"/>
        </w:rPr>
        <w:t>уальная.</w:t>
      </w:r>
    </w:p>
    <w:p w:rsidR="00B6114E" w:rsidRDefault="00B6114E" w:rsidP="00AC05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46EE" w:rsidRDefault="006D46EE" w:rsidP="00AC0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8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результаты:</w:t>
      </w:r>
      <w:r w:rsidRPr="0043368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B6114E" w:rsidRPr="00B6114E">
        <w:rPr>
          <w:rFonts w:ascii="Times New Roman" w:eastAsia="Times New Roman" w:hAnsi="Times New Roman" w:cs="Times New Roman"/>
          <w:color w:val="000000"/>
          <w:sz w:val="28"/>
        </w:rPr>
        <w:t>психолого – педагогическое просвещение родителей по вопросам социально - нравственного развития детей</w:t>
      </w:r>
      <w:r w:rsidR="00B6114E">
        <w:rPr>
          <w:rFonts w:ascii="Times New Roman" w:eastAsia="Times New Roman" w:hAnsi="Times New Roman" w:cs="Times New Roman"/>
          <w:color w:val="000000"/>
          <w:sz w:val="28"/>
        </w:rPr>
        <w:t xml:space="preserve"> и совместного сотрудничества с дошкольным учреждением.</w:t>
      </w:r>
    </w:p>
    <w:p w:rsidR="009F3885" w:rsidRPr="00433681" w:rsidRDefault="009F3885" w:rsidP="00AC05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683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2926"/>
        <w:gridCol w:w="4394"/>
        <w:gridCol w:w="2268"/>
        <w:gridCol w:w="6095"/>
      </w:tblGrid>
      <w:tr w:rsidR="006D46EE" w:rsidRPr="00433681" w:rsidTr="00FD4FAF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662b523f3fd098cf4a3fe38ee472e394872a93ff"/>
            <w:bookmarkStart w:id="1" w:name="0"/>
            <w:bookmarkEnd w:id="0"/>
            <w:bookmarkEnd w:id="1"/>
            <w:r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Этапы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0" w:lineRule="atLeast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Практическая деятельность</w:t>
            </w:r>
          </w:p>
        </w:tc>
      </w:tr>
      <w:tr w:rsidR="006D46EE" w:rsidRPr="00433681" w:rsidTr="00FD4FAF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Диагностический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литературы по проблеме и имеющегося опыта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CF7002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2015 – 2020</w:t>
            </w:r>
            <w:r w:rsidR="006D46EE"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B24B0E" w:rsidP="00FD4FAF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ФГОС</w:t>
            </w:r>
            <w:r w:rsidR="006D46EE"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9F3885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и начального образования</w:t>
            </w:r>
          </w:p>
          <w:p w:rsidR="006D46EE" w:rsidRPr="00433681" w:rsidRDefault="009F3885" w:rsidP="00FD4FAF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 психолого-</w:t>
            </w:r>
            <w:r w:rsidR="006D46EE"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педагогической литературы</w:t>
            </w:r>
          </w:p>
          <w:p w:rsidR="006D46EE" w:rsidRPr="00433681" w:rsidRDefault="006D46EE" w:rsidP="00FD4FAF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</w:t>
            </w:r>
            <w:r w:rsidR="009F3885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сновная образовательная программа </w:t>
            </w:r>
            <w:proofErr w:type="gramStart"/>
            <w:r w:rsidR="00B24B0E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9F3885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gramEnd"/>
            <w:r w:rsidR="009F3885"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бразовательная программа ДОУ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6D46EE" w:rsidRPr="00433681" w:rsidRDefault="006D46EE" w:rsidP="009F3885">
            <w:pPr>
              <w:spacing w:after="0" w:line="0" w:lineRule="atLeast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Новинки учебных пособий по </w:t>
            </w:r>
            <w:r w:rsidR="009F3885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дошкольному образованию.</w:t>
            </w:r>
          </w:p>
        </w:tc>
      </w:tr>
      <w:tr w:rsidR="006D46EE" w:rsidRPr="00433681" w:rsidTr="00FD4FAF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Прогностический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Определение целей и задач темы</w:t>
            </w:r>
          </w:p>
          <w:p w:rsidR="006D46EE" w:rsidRPr="00433681" w:rsidRDefault="006D46EE" w:rsidP="00FD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Разработка системы мер, направленных на решение 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проблемы</w:t>
            </w:r>
          </w:p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Прогнозирование результатов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CF7002" w:rsidP="00C4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2015</w:t>
            </w:r>
            <w:r w:rsidR="006D46EE"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</w:t>
            </w:r>
            <w:r w:rsidR="00C4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46EE"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год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2596" w:rsidRDefault="009F3885" w:rsidP="009525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</w:t>
            </w:r>
            <w:r w:rsidR="006D46EE"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семинарах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педагогов ДОУ.</w:t>
            </w:r>
            <w:r w:rsidR="00952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Разработка</w:t>
            </w:r>
            <w:r w:rsidR="00952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перспективного плана работы. </w:t>
            </w:r>
          </w:p>
          <w:p w:rsidR="00952596" w:rsidRDefault="00952596" w:rsidP="009525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 плана кружковой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речи и мелкой моторики детей дошкольного возраста».</w:t>
            </w:r>
          </w:p>
          <w:p w:rsidR="00952596" w:rsidRDefault="00952596" w:rsidP="00952596">
            <w:pPr>
              <w:spacing w:after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неделях открытых дверей (проведение открытых ООД, мероприятий, круглого стола для родителей).</w:t>
            </w:r>
          </w:p>
          <w:p w:rsidR="006D46EE" w:rsidRPr="00433681" w:rsidRDefault="00952596" w:rsidP="00952596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 конкурсах.</w:t>
            </w:r>
          </w:p>
          <w:p w:rsidR="006D46EE" w:rsidRPr="00433681" w:rsidRDefault="006D46EE" w:rsidP="009F3885">
            <w:pPr>
              <w:spacing w:after="0" w:line="0" w:lineRule="atLeast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6EE" w:rsidRPr="00433681" w:rsidTr="00FD4FAF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Практический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Внедрение опыта работы</w:t>
            </w:r>
          </w:p>
          <w:p w:rsidR="006D46EE" w:rsidRPr="00433681" w:rsidRDefault="006D46EE" w:rsidP="00FD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методического комплекса</w:t>
            </w:r>
          </w:p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Корректировка работы.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CF7002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2015 – 2020</w:t>
            </w:r>
            <w:r w:rsidR="006D46EE"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рабочих </w:t>
            </w:r>
            <w:r w:rsidR="00E755E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планов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соответствии с ФГОС.           </w:t>
            </w:r>
          </w:p>
          <w:p w:rsidR="006D46EE" w:rsidRPr="00433681" w:rsidRDefault="006D46EE" w:rsidP="00FD4FAF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неделях открытых дверей (проведение открытых</w:t>
            </w:r>
            <w:r w:rsidR="000670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мероприятий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="000670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ОД, 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круглого стола для родителей).</w:t>
            </w:r>
          </w:p>
          <w:p w:rsidR="006D46EE" w:rsidRPr="00433681" w:rsidRDefault="006D46EE" w:rsidP="00FD4FAF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конкурсах.</w:t>
            </w:r>
          </w:p>
          <w:p w:rsidR="006D46EE" w:rsidRPr="00433681" w:rsidRDefault="006D46EE" w:rsidP="000670E5">
            <w:pPr>
              <w:spacing w:after="0" w:line="0" w:lineRule="atLeast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Публикации в Социальной сети работников образования разработок </w:t>
            </w:r>
            <w:r w:rsidR="000670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ООД, 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мероприятий, выступлений, творческих и практических работ, в том числе </w:t>
            </w:r>
            <w:r w:rsidR="000670E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воспитанников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6D46EE" w:rsidRPr="00433681" w:rsidTr="00FD4FAF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Обобщающий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итогов.</w:t>
            </w:r>
          </w:p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результатов работы.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CF7002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2015-2020</w:t>
            </w:r>
            <w:r w:rsidR="006D46EE"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работе </w:t>
            </w:r>
            <w:r w:rsidR="000670E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ного МО</w:t>
            </w:r>
            <w:r w:rsidR="000670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педагогов ДОУ, 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семинарах.</w:t>
            </w:r>
          </w:p>
          <w:p w:rsidR="00E755EC" w:rsidRDefault="006D46EE" w:rsidP="0006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и результаты в муниципальных, республиканских и всероссийских </w:t>
            </w:r>
            <w:r w:rsidR="000670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профессиональных 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конкурсах </w:t>
            </w:r>
          </w:p>
          <w:p w:rsidR="00E755EC" w:rsidRPr="00433681" w:rsidRDefault="00E755EC" w:rsidP="0006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3865">
              <w:rPr>
                <w:rFonts w:ascii="Times New Roman" w:hAnsi="Times New Roman" w:cs="Times New Roman"/>
                <w:sz w:val="28"/>
                <w:szCs w:val="28"/>
              </w:rPr>
              <w:t xml:space="preserve"> Респ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убликанский конкурс</w:t>
            </w:r>
            <w:r w:rsidRPr="00AC3865">
              <w:rPr>
                <w:rFonts w:ascii="Times New Roman" w:hAnsi="Times New Roman" w:cs="Times New Roman"/>
                <w:sz w:val="28"/>
                <w:szCs w:val="28"/>
              </w:rPr>
              <w:t xml:space="preserve"> «Лучший </w:t>
            </w:r>
            <w:proofErr w:type="spellStart"/>
            <w:r w:rsidRPr="00AC3865">
              <w:rPr>
                <w:rFonts w:ascii="Times New Roman" w:hAnsi="Times New Roman" w:cs="Times New Roman"/>
                <w:sz w:val="28"/>
                <w:szCs w:val="28"/>
              </w:rPr>
              <w:t>билингвальный</w:t>
            </w:r>
            <w:proofErr w:type="spellEnd"/>
            <w:r w:rsidRPr="00AC386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(1 место);</w:t>
            </w:r>
          </w:p>
          <w:p w:rsidR="006D46EE" w:rsidRPr="00433681" w:rsidRDefault="006D46EE" w:rsidP="00FD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  Анализ методов, форм, способов деятельности по теме самообразования. Подведение итогов.</w:t>
            </w:r>
          </w:p>
          <w:p w:rsidR="006D46EE" w:rsidRPr="00433681" w:rsidRDefault="006D46EE" w:rsidP="00FD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и пополнение «банка проектов и исследовательских работ»</w:t>
            </w:r>
          </w:p>
          <w:p w:rsidR="006D46EE" w:rsidRPr="00433681" w:rsidRDefault="006D46EE" w:rsidP="00FD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Ведение </w:t>
            </w:r>
            <w:proofErr w:type="gramStart"/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профессионального</w:t>
            </w:r>
            <w:proofErr w:type="gramEnd"/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портфолио.</w:t>
            </w:r>
          </w:p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результатов работы.</w:t>
            </w:r>
          </w:p>
        </w:tc>
      </w:tr>
      <w:tr w:rsidR="006D46EE" w:rsidRPr="00433681" w:rsidTr="00FD4FAF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Внедренческий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Распространение опыта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CF7002" w:rsidP="00FD4F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2015-2020</w:t>
            </w:r>
            <w:r w:rsidR="006D46EE"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6EE" w:rsidRPr="00433681" w:rsidRDefault="006D46EE" w:rsidP="00FD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</w:t>
            </w:r>
            <w:proofErr w:type="gramStart"/>
            <w:r w:rsidR="00D429A5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интернет-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конкурсах</w:t>
            </w:r>
            <w:proofErr w:type="gramEnd"/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</w:t>
            </w:r>
            <w:r w:rsidR="00D429A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воспитателей ДОУ</w:t>
            </w:r>
          </w:p>
          <w:p w:rsidR="000A505D" w:rsidRDefault="006D46EE" w:rsidP="00FD4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</w:t>
            </w:r>
            <w:r w:rsidR="00D429A5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429A5">
              <w:rPr>
                <w:rFonts w:ascii="Times New Roman" w:hAnsi="Times New Roman" w:cs="Times New Roman"/>
                <w:sz w:val="28"/>
                <w:szCs w:val="28"/>
              </w:rPr>
              <w:t>Всероссийском</w:t>
            </w:r>
            <w:r w:rsidR="00D429A5" w:rsidRPr="00AC3865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интернет-конкурсе педагогического творчества</w:t>
            </w:r>
            <w:r w:rsidR="00D469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A505D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0A505D" w:rsidRPr="0086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505D">
              <w:rPr>
                <w:rFonts w:ascii="Times New Roman" w:hAnsi="Times New Roman"/>
                <w:sz w:val="28"/>
                <w:szCs w:val="28"/>
              </w:rPr>
              <w:t>«Дерево счастья»,</w:t>
            </w:r>
            <w:r w:rsidR="000A505D" w:rsidRPr="00B52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505D">
              <w:rPr>
                <w:rFonts w:ascii="Times New Roman" w:hAnsi="Times New Roman"/>
                <w:sz w:val="28"/>
                <w:szCs w:val="28"/>
              </w:rPr>
              <w:t>2015 г.</w:t>
            </w:r>
            <w:proofErr w:type="gramStart"/>
            <w:r w:rsidR="000A505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0A505D" w:rsidRPr="00D46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05D" w:rsidRDefault="000A505D" w:rsidP="00FD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Всероссийском</w:t>
            </w:r>
            <w:r w:rsidRPr="00AC3865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интернет-конкурсе педагогического творчества</w:t>
            </w:r>
            <w:r w:rsidRPr="00D46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86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рисунок по мультфильму «Тридцать восемь попугая», 2015г.)</w:t>
            </w:r>
          </w:p>
          <w:p w:rsidR="00E73C11" w:rsidRDefault="00E73C11" w:rsidP="00E73C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творческом</w:t>
            </w:r>
            <w:r w:rsidRPr="00867C91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 (работа «Символ Победы в ВОВ», 2015г.)</w:t>
            </w:r>
          </w:p>
          <w:p w:rsidR="00E73C11" w:rsidRDefault="00E73C11" w:rsidP="00E73C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 Всероссийском творческом конкурсе (сценарий утренника «8 Марта»,  2015г.)</w:t>
            </w:r>
          </w:p>
          <w:p w:rsidR="00E73C11" w:rsidRPr="00867C91" w:rsidRDefault="00E73C11" w:rsidP="00E73C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во Всероссийском творческом</w:t>
            </w:r>
            <w:r w:rsidRPr="00867C91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 (конспект занятия «Весна пришла»,  2015г.)</w:t>
            </w:r>
          </w:p>
          <w:p w:rsidR="00E73C11" w:rsidRPr="00E73C11" w:rsidRDefault="00E73C11" w:rsidP="00E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Публикация</w:t>
            </w:r>
            <w:r w:rsidR="00D4699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Бармакларны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уйнатып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 в газете «Б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tt-RU"/>
              </w:rPr>
              <w:t>өгелмә авазы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tt-RU"/>
              </w:rPr>
              <w:t xml:space="preserve"> , 2015г.</w:t>
            </w:r>
          </w:p>
          <w:p w:rsidR="006D46EE" w:rsidRPr="00433681" w:rsidRDefault="006D46EE" w:rsidP="006456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46EE" w:rsidRDefault="006D46EE" w:rsidP="006D46EE">
      <w:pPr>
        <w:spacing w:after="0" w:line="3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3368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использованной литературы:</w:t>
      </w:r>
    </w:p>
    <w:p w:rsidR="0064563A" w:rsidRPr="0064563A" w:rsidRDefault="0064563A" w:rsidP="0064563A">
      <w:pPr>
        <w:spacing w:after="0" w:line="3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- </w:t>
      </w:r>
      <w:r w:rsidRPr="0064563A">
        <w:rPr>
          <w:rFonts w:ascii="Times New Roman" w:eastAsia="Times New Roman" w:hAnsi="Times New Roman" w:cs="Times New Roman"/>
          <w:bCs/>
          <w:color w:val="000000"/>
          <w:sz w:val="28"/>
        </w:rPr>
        <w:t>ФГОС ДО</w:t>
      </w:r>
    </w:p>
    <w:p w:rsidR="006D46EE" w:rsidRPr="00433681" w:rsidRDefault="0064563A" w:rsidP="006D46EE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>Концепция модернизации Российского образования на период до 2020 года. — М.: АПК и ПРО, 2008.</w:t>
      </w:r>
    </w:p>
    <w:p w:rsidR="006D46EE" w:rsidRDefault="0064563A" w:rsidP="006D46EE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>Постоева</w:t>
      </w:r>
      <w:proofErr w:type="spellEnd"/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 Е.С., </w:t>
      </w:r>
      <w:proofErr w:type="spellStart"/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>Шевердин</w:t>
      </w:r>
      <w:proofErr w:type="spellEnd"/>
      <w:r w:rsidR="006D46EE" w:rsidRPr="00433681">
        <w:rPr>
          <w:rFonts w:ascii="Times New Roman" w:eastAsia="Times New Roman" w:hAnsi="Times New Roman" w:cs="Times New Roman"/>
          <w:color w:val="000000"/>
          <w:sz w:val="28"/>
        </w:rPr>
        <w:t xml:space="preserve"> И.В. Презентация «Технология проектной деятельности». Курск: издательство «Учитель», 2006.</w:t>
      </w:r>
    </w:p>
    <w:p w:rsidR="00094A49" w:rsidRDefault="0064563A" w:rsidP="001F4BEF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proofErr w:type="spellStart"/>
      <w:r w:rsidR="0095155B">
        <w:rPr>
          <w:rFonts w:ascii="Times New Roman" w:eastAsia="Times New Roman" w:hAnsi="Times New Roman" w:cs="Times New Roman"/>
          <w:color w:val="000000"/>
          <w:sz w:val="28"/>
        </w:rPr>
        <w:t>Р.К.Шаехова</w:t>
      </w:r>
      <w:proofErr w:type="spellEnd"/>
      <w:r w:rsidR="0095155B">
        <w:rPr>
          <w:rFonts w:ascii="Times New Roman" w:eastAsia="Times New Roman" w:hAnsi="Times New Roman" w:cs="Times New Roman"/>
          <w:color w:val="000000"/>
          <w:sz w:val="28"/>
        </w:rPr>
        <w:t xml:space="preserve"> «Региональная программа дошкольного образования», Казань. 2012г.</w:t>
      </w:r>
    </w:p>
    <w:p w:rsidR="001F4BEF" w:rsidRDefault="001F4BEF" w:rsidP="001F4BEF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Доронова</w:t>
      </w:r>
      <w:proofErr w:type="spellEnd"/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Т.Н. О взаимодействии дошкольного образовательного учреждения с семьей на основе единой программы для родителей и воспитателей &lt;Из детства - в отрочество&gt; // Дошкольное воспитание. 2000. - №3</w:t>
      </w:r>
    </w:p>
    <w:p w:rsidR="001F4BEF" w:rsidRDefault="001F4BEF" w:rsidP="001F4BEF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</w:t>
      </w:r>
      <w:proofErr w:type="gramStart"/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&lt;О</w:t>
      </w:r>
      <w:proofErr w:type="gramEnd"/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образовании&gt;. - М.: ООО &lt;Издательство </w:t>
      </w:r>
      <w:proofErr w:type="spellStart"/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>&gt;: ООО &lt;Издательство АСТ&gt;, 2003. - 78 с. - (Образование в документах и комментариях).</w:t>
      </w:r>
    </w:p>
    <w:p w:rsidR="001F4BEF" w:rsidRDefault="001F4BEF" w:rsidP="001F4BEF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Козлова А. В., </w:t>
      </w:r>
      <w:proofErr w:type="spellStart"/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>Дешеулина</w:t>
      </w:r>
      <w:proofErr w:type="spellEnd"/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П. Работа ДОУ с семьей. - М.: Сфера, 2004 - 112 с.</w:t>
      </w:r>
    </w:p>
    <w:p w:rsidR="001F4BEF" w:rsidRDefault="001F4BEF" w:rsidP="001F4BEF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Леонтьева А., </w:t>
      </w:r>
      <w:proofErr w:type="spellStart"/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>Лушпарь</w:t>
      </w:r>
      <w:proofErr w:type="spellEnd"/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Родители являются первыми педагогами своих детей // Дошкольное воспитание. - 2001.- №8.</w:t>
      </w:r>
    </w:p>
    <w:p w:rsidR="001F4BEF" w:rsidRPr="001F4BEF" w:rsidRDefault="001F4BEF" w:rsidP="001F4BEF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4BEF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Л.О взаимодействии семейного и общественного воспитания детей раннего возраста // Дошкольное воспитание. - 2002. - №8.</w:t>
      </w:r>
      <w:bookmarkStart w:id="2" w:name="_GoBack"/>
      <w:bookmarkEnd w:id="2"/>
    </w:p>
    <w:sectPr w:rsidR="001F4BEF" w:rsidRPr="001F4BEF" w:rsidSect="004336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4B2C"/>
    <w:multiLevelType w:val="multilevel"/>
    <w:tmpl w:val="2B7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90135"/>
    <w:multiLevelType w:val="multilevel"/>
    <w:tmpl w:val="E05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C16D0"/>
    <w:multiLevelType w:val="multilevel"/>
    <w:tmpl w:val="971A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B6E09"/>
    <w:multiLevelType w:val="multilevel"/>
    <w:tmpl w:val="1E70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E6D54"/>
    <w:multiLevelType w:val="multilevel"/>
    <w:tmpl w:val="19A4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30A22"/>
    <w:multiLevelType w:val="multilevel"/>
    <w:tmpl w:val="BD9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E4F2E"/>
    <w:multiLevelType w:val="hybridMultilevel"/>
    <w:tmpl w:val="EE5CCB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14E87"/>
    <w:multiLevelType w:val="multilevel"/>
    <w:tmpl w:val="A318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AB7F98"/>
    <w:multiLevelType w:val="multilevel"/>
    <w:tmpl w:val="80BE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42A2D"/>
    <w:multiLevelType w:val="multilevel"/>
    <w:tmpl w:val="537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C0B94"/>
    <w:multiLevelType w:val="hybridMultilevel"/>
    <w:tmpl w:val="A600D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B4529D"/>
    <w:multiLevelType w:val="multilevel"/>
    <w:tmpl w:val="4A5E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4553EF"/>
    <w:multiLevelType w:val="multilevel"/>
    <w:tmpl w:val="6BB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0D6AD9"/>
    <w:multiLevelType w:val="multilevel"/>
    <w:tmpl w:val="AC8E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2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46EE"/>
    <w:rsid w:val="00033867"/>
    <w:rsid w:val="000670E5"/>
    <w:rsid w:val="00094A49"/>
    <w:rsid w:val="000A505D"/>
    <w:rsid w:val="00134E61"/>
    <w:rsid w:val="001F4BEF"/>
    <w:rsid w:val="0025342E"/>
    <w:rsid w:val="002B2999"/>
    <w:rsid w:val="002C0107"/>
    <w:rsid w:val="005329D2"/>
    <w:rsid w:val="00580965"/>
    <w:rsid w:val="00615F49"/>
    <w:rsid w:val="0064563A"/>
    <w:rsid w:val="006460C6"/>
    <w:rsid w:val="00673A1B"/>
    <w:rsid w:val="00683162"/>
    <w:rsid w:val="006C356C"/>
    <w:rsid w:val="006D46EE"/>
    <w:rsid w:val="0070057F"/>
    <w:rsid w:val="007745F2"/>
    <w:rsid w:val="0095155B"/>
    <w:rsid w:val="00952596"/>
    <w:rsid w:val="009E294C"/>
    <w:rsid w:val="009E3F0A"/>
    <w:rsid w:val="009F3885"/>
    <w:rsid w:val="00AC05D5"/>
    <w:rsid w:val="00B24B0E"/>
    <w:rsid w:val="00B6114E"/>
    <w:rsid w:val="00C06F46"/>
    <w:rsid w:val="00C45092"/>
    <w:rsid w:val="00C94DE7"/>
    <w:rsid w:val="00CF7002"/>
    <w:rsid w:val="00D10DCF"/>
    <w:rsid w:val="00D41FBF"/>
    <w:rsid w:val="00D429A5"/>
    <w:rsid w:val="00D46991"/>
    <w:rsid w:val="00E03344"/>
    <w:rsid w:val="00E21A5F"/>
    <w:rsid w:val="00E5663E"/>
    <w:rsid w:val="00E73C11"/>
    <w:rsid w:val="00E755EC"/>
    <w:rsid w:val="00E903ED"/>
    <w:rsid w:val="00F04E97"/>
    <w:rsid w:val="00F3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D46EE"/>
  </w:style>
  <w:style w:type="character" w:customStyle="1" w:styleId="c18">
    <w:name w:val="c18"/>
    <w:basedOn w:val="a0"/>
    <w:rsid w:val="006D46EE"/>
  </w:style>
  <w:style w:type="paragraph" w:styleId="a3">
    <w:name w:val="List Paragraph"/>
    <w:basedOn w:val="a"/>
    <w:uiPriority w:val="34"/>
    <w:qFormat/>
    <w:rsid w:val="00033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2015-10-01T03:47:00Z</dcterms:created>
  <dcterms:modified xsi:type="dcterms:W3CDTF">2015-11-18T10:00:00Z</dcterms:modified>
</cp:coreProperties>
</file>