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F4" w:rsidRPr="00B82294" w:rsidRDefault="00744EF4" w:rsidP="00744EF4">
      <w:pPr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294">
        <w:rPr>
          <w:rFonts w:ascii="Times New Roman" w:hAnsi="Times New Roman" w:cs="Times New Roman"/>
          <w:b/>
          <w:color w:val="000000"/>
          <w:sz w:val="28"/>
          <w:szCs w:val="28"/>
        </w:rPr>
        <w:t>РОЛЬ ПЕДАГОГА-ПСИХОЛОГА В ВОСПИТАНИИ ДОШКОЛЬНИКОВ</w:t>
      </w:r>
    </w:p>
    <w:bookmarkEnd w:id="0"/>
    <w:p w:rsidR="00744EF4" w:rsidRPr="00B82294" w:rsidRDefault="00744EF4" w:rsidP="00744EF4">
      <w:pPr>
        <w:ind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4EF4" w:rsidRPr="00B82294" w:rsidRDefault="00744EF4" w:rsidP="00744EF4">
      <w:pPr>
        <w:ind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Л.Н. Гончарова,  МБДОУ ЦРР – детский сад «Теремок»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. Хохольский </w:t>
      </w:r>
    </w:p>
    <w:p w:rsidR="00744EF4" w:rsidRPr="00B82294" w:rsidRDefault="00744EF4" w:rsidP="00744EF4">
      <w:pPr>
        <w:ind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Хохольского муниципального района Воронежской области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294">
        <w:rPr>
          <w:rFonts w:ascii="Times New Roman" w:hAnsi="Times New Roman" w:cs="Times New Roman"/>
          <w:sz w:val="28"/>
          <w:szCs w:val="28"/>
          <w:vertAlign w:val="superscript"/>
        </w:rPr>
        <w:footnoteReference w:customMarkFollows="1" w:id="1"/>
        <w:t>.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4EF4" w:rsidRPr="00B82294" w:rsidRDefault="00744EF4" w:rsidP="00744EF4">
      <w:pPr>
        <w:ind w:left="1674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iCs/>
          <w:color w:val="000000"/>
          <w:sz w:val="28"/>
          <w:szCs w:val="28"/>
        </w:rPr>
        <w:t>Воспитание есть процесс социальный в самом широком смысле. Воспитывает все: люди, вещи, явления, но прежде всего и больше всего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82294">
        <w:rPr>
          <w:rFonts w:ascii="Times New Roman" w:hAnsi="Times New Roman" w:cs="Times New Roman"/>
          <w:iCs/>
          <w:color w:val="000000"/>
          <w:sz w:val="28"/>
          <w:szCs w:val="28"/>
        </w:rPr>
        <w:t>люди. Из них на первом месте - родители и педагоги.</w:t>
      </w:r>
    </w:p>
    <w:p w:rsidR="00744EF4" w:rsidRPr="00B82294" w:rsidRDefault="00744EF4" w:rsidP="00744EF4">
      <w:pPr>
        <w:ind w:firstLine="425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А.С. Макаренко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80-90 годы XX века стали переломной вехой в истории российской системы образования: утверждение личностно-ориентированной (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субъект-субъектной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>) педагогической парадигмы привело к созданию в общеобразовательных учреждениях психологической службы. Основная цель современной системы образования - воспитание развитого, свободно мыслящего, творчески относящегося к жизни человека [2].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В соответствии с «Конвенцией ООН по правам ребенка», семья и государство должны обеспечивать выживание, развитие, активное участие в жизни общества каждому несовершеннолетнему, независимо от его расы, цвета кожи, пола, языка, религии, политический или иных убеждений, национального или социального происхождения, имущественного положения [4].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Развитие ребенка (лица, не достигшего 18 лет и требующего особого к себе отношения) в большей мере зависит от таких социальных институтов как: детский сад, общеобразовательная школа, учебные заведения.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развитие осуществляется в форме воспитания. Воспитание - целенаправленное создание условий: материальных, духовных, организационных для физического, умственного развития человека как личности. [5]. К созданию подобного рода условий в дошкольном учреждении причастен педагог-психолог. Цель его деятельности - оказать помощь воспитателям и родителям в создании условий, способствующих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охране психического здоровья детей, обеспечению их эмоционального благополучия, эффективному развитию психических процессов и способностей каждого ребенка в соответствии с его возрастными и индивидуальными особенностями [3].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 и воспитателями он заботится о формировании познавательной, эмоционально-волевой, межличностной, творческой (креативной) сферы дошкольников.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деятельность строится по пяти направлениям: 1) психологическое просвещение; 2) психологическая диагностика; 3) психологическая коррекция; 4) психологическая профилактика; 5) психологическое консультирование [1].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просвещение и профилактика, осуществляемые в форме лекции, беседы, дискуссии, предполагают приобщение родителей, педагогов к знаниям детской психологии; предупреждению возможного неблагополучия в психолого-педагогическом развитии дошкольника.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Чтобы грамотно воспитывать и обучать ребенка необходимо исследовать его зоны актуального и ближайшего развития (по Л. С. Выготскому), освоив соответствующие методы: наблюдение, эксперимент, беседа, анализ продуктов деятельности.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психики ребенка нужно руководствоваться принципами:</w:t>
      </w:r>
    </w:p>
    <w:p w:rsidR="00744EF4" w:rsidRPr="00B82294" w:rsidRDefault="00744EF4" w:rsidP="00744EF4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гуманизма и педагогического оптимизма - к малышу следует подходить бережно и заботливо (Не навреди!);</w:t>
      </w:r>
    </w:p>
    <w:p w:rsidR="00744EF4" w:rsidRPr="00B82294" w:rsidRDefault="00744EF4" w:rsidP="00744EF4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объективности и научности - важно понять собственные законы детского развития и содержание детской психики на каждом этапе;</w:t>
      </w:r>
    </w:p>
    <w:p w:rsidR="00744EF4" w:rsidRPr="00B82294" w:rsidRDefault="00744EF4" w:rsidP="00744EF4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комплексности, системности и систематичности - изучение ребенка проводится последовательно, через определенные промежутки времени; определение места каждого свойства в общей структуре психики, его взаимосвязи с остальными сторонами психического развития;</w:t>
      </w:r>
    </w:p>
    <w:p w:rsidR="00744EF4" w:rsidRPr="00B82294" w:rsidRDefault="00744EF4" w:rsidP="00744EF4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детерминизма - осознания причинно-следственных связей в становлении психических особенностей;</w:t>
      </w:r>
    </w:p>
    <w:p w:rsidR="00744EF4" w:rsidRPr="00B82294" w:rsidRDefault="00744EF4" w:rsidP="00744EF4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единства сознания и деятельности (по С. Л. Рубинштейн);</w:t>
      </w:r>
    </w:p>
    <w:p w:rsidR="00744EF4" w:rsidRPr="00B82294" w:rsidRDefault="00744EF4" w:rsidP="00744EF4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индивидуального и личностного подхода - общие законы психического развития проявляются у каждого ребенка своеобразно и неповторимо [6].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Если уровень развития дошкольника оказывается низким, педаго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 выясняет причину отклонения, организует и проводит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коррекционно-развивающую работу, цель которой: профессиональное исправление нарушений в интеллектуальном, эмоционально-волевом, мотивационном развитии ребенка.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работа строится с учетом пяти принципов:</w:t>
      </w:r>
    </w:p>
    <w:p w:rsidR="00744EF4" w:rsidRPr="00B82294" w:rsidRDefault="00744EF4" w:rsidP="00744EF4">
      <w:pPr>
        <w:pStyle w:val="1"/>
        <w:spacing w:after="0" w:line="240" w:lineRule="auto"/>
        <w:ind w:left="24" w:firstLine="4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294">
        <w:rPr>
          <w:rFonts w:ascii="Times New Roman" w:hAnsi="Times New Roman"/>
          <w:color w:val="000000"/>
          <w:sz w:val="28"/>
          <w:szCs w:val="28"/>
          <w:lang w:eastAsia="ru-RU"/>
        </w:rPr>
        <w:t>- единство коррекции и развития;</w:t>
      </w:r>
    </w:p>
    <w:p w:rsidR="00744EF4" w:rsidRPr="00B82294" w:rsidRDefault="00744EF4" w:rsidP="00744EF4">
      <w:pPr>
        <w:ind w:left="24" w:firstLine="4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- единство 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возрастного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индивидуального в развитии;</w:t>
      </w:r>
    </w:p>
    <w:p w:rsidR="00744EF4" w:rsidRPr="00B82294" w:rsidRDefault="00744EF4" w:rsidP="00744EF4">
      <w:pPr>
        <w:ind w:left="24" w:firstLine="4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- единство диагностики и коррекции развития;</w:t>
      </w:r>
    </w:p>
    <w:p w:rsidR="00744EF4" w:rsidRPr="00B82294" w:rsidRDefault="00744EF4" w:rsidP="00744EF4">
      <w:pPr>
        <w:ind w:left="24" w:firstLine="4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осуществления коррекции - психика ребенка развивается в ходе ведущей деятельности (то есть игре);</w:t>
      </w:r>
    </w:p>
    <w:p w:rsidR="00744EF4" w:rsidRPr="00B82294" w:rsidRDefault="00744EF4" w:rsidP="00744EF4">
      <w:pPr>
        <w:ind w:left="24" w:firstLine="4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- подход к дошкольнику в коррекционно-развивающей процедуре как к одаренному; дети, с которыми проводится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работа, не должны восприниматься как ребята «второго сорта», они требуют коррекции своего развития до оптимальной нормы.</w:t>
      </w:r>
      <w:proofErr w:type="gramEnd"/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После изучения диагностических данных, результатов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коррекционноразвивающей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педагог-психолог составляет личностный портрет дошкольника, ставя в известность родителей и педагогов.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рамках психологического консультирования, подчиняющегося следующим принципам:</w:t>
      </w:r>
    </w:p>
    <w:p w:rsidR="00744EF4" w:rsidRPr="00B82294" w:rsidRDefault="00744EF4" w:rsidP="00744EF4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принцип доброжелательного и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безоценочного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клиенту;</w:t>
      </w:r>
    </w:p>
    <w:p w:rsidR="00744EF4" w:rsidRPr="00B82294" w:rsidRDefault="00744EF4" w:rsidP="00744EF4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ориентации на ценности и нормы клиента;</w:t>
      </w:r>
    </w:p>
    <w:p w:rsidR="00744EF4" w:rsidRPr="00B82294" w:rsidRDefault="00744EF4" w:rsidP="00744EF4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запрета давать советы;</w:t>
      </w:r>
    </w:p>
    <w:p w:rsidR="00744EF4" w:rsidRPr="00B82294" w:rsidRDefault="00744EF4" w:rsidP="00744EF4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конфиденциальности (анонимности) сообщения информации;</w:t>
      </w:r>
    </w:p>
    <w:p w:rsidR="00744EF4" w:rsidRPr="00B82294" w:rsidRDefault="00744EF4" w:rsidP="00744EF4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принцип разграничения личных и профессиональный отношений в общении с клиентом [2].</w:t>
      </w:r>
      <w:proofErr w:type="gramEnd"/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педагог-психолог отслеживает комплекс внешних и внутренних факторов, влияющих на полноценное развитие дошкольника как личности. XXI век в истории нашего Отечества стал эпохой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Достойный вклад в утверждение приоритета общечеловеческих ценностей, жизни и здоровья человека, свободного развития личности внесет профессиональная деятельность педагог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психолога.</w:t>
      </w:r>
    </w:p>
    <w:p w:rsidR="00744EF4" w:rsidRDefault="00744EF4" w:rsidP="00744EF4">
      <w:pPr>
        <w:ind w:firstLine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4EF4" w:rsidRDefault="00744EF4" w:rsidP="00744EF4">
      <w:pPr>
        <w:ind w:firstLine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4EF4" w:rsidRDefault="00744EF4" w:rsidP="00744EF4">
      <w:pPr>
        <w:ind w:firstLine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4EF4" w:rsidRPr="00B82294" w:rsidRDefault="00744EF4" w:rsidP="00744EF4">
      <w:pPr>
        <w:ind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744EF4" w:rsidRPr="00B82294" w:rsidRDefault="00744EF4" w:rsidP="00744EF4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Васильев В.В.,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Кондратова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Ю.В. Азбука школьного психолога. - Воронеж, 2000.</w:t>
      </w:r>
    </w:p>
    <w:p w:rsidR="00744EF4" w:rsidRPr="00B82294" w:rsidRDefault="00744EF4" w:rsidP="00744EF4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Дубровина И.В.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развивающая работа с детьми. - М., 1999.</w:t>
      </w:r>
    </w:p>
    <w:p w:rsidR="00744EF4" w:rsidRPr="00B82294" w:rsidRDefault="00744EF4" w:rsidP="00744EF4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Задачи и функции психолога в дошкольном учреждении. - М., 1993.</w:t>
      </w:r>
    </w:p>
    <w:p w:rsidR="00744EF4" w:rsidRPr="00B82294" w:rsidRDefault="00744EF4" w:rsidP="00744EF4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Конвенция ООН по правам ребенка. / Составитель В.Н. Колупаев. - Воронеж, 1996.</w:t>
      </w:r>
    </w:p>
    <w:p w:rsidR="00744EF4" w:rsidRPr="00B82294" w:rsidRDefault="00744EF4" w:rsidP="00744EF4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Российская педагогическая энциклопедия. - М., 1993.</w:t>
      </w:r>
    </w:p>
    <w:p w:rsidR="00744EF4" w:rsidRPr="00B82294" w:rsidRDefault="00744EF4" w:rsidP="00744EF4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Урунтаева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Ю.А. Практикум по детской психологии. - М., 1995.</w:t>
      </w: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4EF4" w:rsidRPr="00B82294" w:rsidRDefault="00744EF4" w:rsidP="00744EF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4EF4" w:rsidRDefault="00744EF4" w:rsidP="0074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EF4" w:rsidRDefault="00744EF4" w:rsidP="0074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EF4" w:rsidRDefault="00744EF4" w:rsidP="0074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EF4" w:rsidRDefault="00744EF4" w:rsidP="00744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3E5" w:rsidRDefault="000243E5"/>
    <w:sectPr w:rsidR="0002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EE" w:rsidRDefault="00907AEE" w:rsidP="00744EF4">
      <w:pPr>
        <w:spacing w:after="0" w:line="240" w:lineRule="auto"/>
      </w:pPr>
      <w:r>
        <w:separator/>
      </w:r>
    </w:p>
  </w:endnote>
  <w:endnote w:type="continuationSeparator" w:id="0">
    <w:p w:rsidR="00907AEE" w:rsidRDefault="00907AEE" w:rsidP="0074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EE" w:rsidRDefault="00907AEE" w:rsidP="00744EF4">
      <w:pPr>
        <w:spacing w:after="0" w:line="240" w:lineRule="auto"/>
      </w:pPr>
      <w:r>
        <w:separator/>
      </w:r>
    </w:p>
  </w:footnote>
  <w:footnote w:type="continuationSeparator" w:id="0">
    <w:p w:rsidR="00907AEE" w:rsidRDefault="00907AEE" w:rsidP="00744EF4">
      <w:pPr>
        <w:spacing w:after="0" w:line="240" w:lineRule="auto"/>
      </w:pPr>
      <w:r>
        <w:continuationSeparator/>
      </w:r>
    </w:p>
  </w:footnote>
  <w:footnote w:id="1">
    <w:p w:rsidR="00744EF4" w:rsidRDefault="00744EF4" w:rsidP="00744EF4">
      <w:pPr>
        <w:pStyle w:val="a3"/>
        <w:ind w:firstLine="12"/>
        <w:rPr>
          <w:sz w:val="16"/>
          <w:szCs w:val="18"/>
        </w:rPr>
      </w:pPr>
      <w:r>
        <w:rPr>
          <w:sz w:val="16"/>
          <w:szCs w:val="18"/>
        </w:rPr>
        <w:t xml:space="preserve">© </w:t>
      </w:r>
      <w:r>
        <w:rPr>
          <w:color w:val="000000"/>
          <w:sz w:val="16"/>
        </w:rPr>
        <w:t>Гончарова</w:t>
      </w:r>
      <w:r>
        <w:rPr>
          <w:iCs/>
          <w:sz w:val="14"/>
        </w:rPr>
        <w:t xml:space="preserve"> </w:t>
      </w:r>
      <w:r>
        <w:rPr>
          <w:color w:val="000000"/>
          <w:sz w:val="16"/>
        </w:rPr>
        <w:t>Л.Н.</w:t>
      </w:r>
      <w:r>
        <w:rPr>
          <w:iCs/>
          <w:sz w:val="16"/>
        </w:rPr>
        <w:t xml:space="preserve">, </w:t>
      </w:r>
      <w:r>
        <w:rPr>
          <w:sz w:val="16"/>
          <w:szCs w:val="18"/>
        </w:rPr>
        <w:t>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F01435A"/>
    <w:multiLevelType w:val="multilevel"/>
    <w:tmpl w:val="860CE8B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5D9E34BF"/>
    <w:multiLevelType w:val="multilevel"/>
    <w:tmpl w:val="60F8833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4"/>
    <w:rsid w:val="000243E5"/>
    <w:rsid w:val="00744EF4"/>
    <w:rsid w:val="009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4E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4EF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44EF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4E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4EF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44EF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1</cp:revision>
  <dcterms:created xsi:type="dcterms:W3CDTF">2016-03-11T15:02:00Z</dcterms:created>
  <dcterms:modified xsi:type="dcterms:W3CDTF">2016-03-11T15:03:00Z</dcterms:modified>
</cp:coreProperties>
</file>