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7D" w:rsidRPr="007C1D18" w:rsidRDefault="00C33C7D" w:rsidP="007C1D18">
      <w:pPr>
        <w:spacing w:before="75" w:after="75" w:line="240" w:lineRule="auto"/>
        <w:ind w:left="105" w:right="105" w:firstLine="400"/>
        <w:jc w:val="center"/>
        <w:textAlignment w:val="top"/>
        <w:outlineLvl w:val="5"/>
        <w:rPr>
          <w:rFonts w:ascii="Times New Roman" w:eastAsia="Times New Roman" w:hAnsi="Times New Roman" w:cs="Times New Roman"/>
          <w:color w:val="000000" w:themeColor="text1"/>
          <w:sz w:val="32"/>
          <w:szCs w:val="32"/>
          <w:lang w:eastAsia="ru-RU"/>
        </w:rPr>
      </w:pPr>
      <w:r w:rsidRPr="007C1D18">
        <w:rPr>
          <w:rFonts w:ascii="Times New Roman" w:eastAsia="Times New Roman" w:hAnsi="Times New Roman" w:cs="Times New Roman"/>
          <w:b/>
          <w:bCs/>
          <w:i/>
          <w:iCs/>
          <w:color w:val="000000" w:themeColor="text1"/>
          <w:sz w:val="32"/>
          <w:szCs w:val="32"/>
          <w:lang w:eastAsia="ru-RU"/>
        </w:rPr>
        <w:t>Дымковская игрушка</w:t>
      </w:r>
      <w:r w:rsidR="00D8760E">
        <w:rPr>
          <w:rFonts w:ascii="Times New Roman" w:eastAsia="Times New Roman" w:hAnsi="Times New Roman" w:cs="Times New Roman"/>
          <w:b/>
          <w:bCs/>
          <w:i/>
          <w:iCs/>
          <w:color w:val="000000" w:themeColor="text1"/>
          <w:sz w:val="32"/>
          <w:szCs w:val="32"/>
          <w:lang w:val="en-US" w:eastAsia="ru-RU"/>
        </w:rPr>
        <w:t xml:space="preserve"> </w:t>
      </w:r>
      <w:r w:rsidR="00D8760E">
        <w:rPr>
          <w:rFonts w:ascii="Times New Roman" w:eastAsia="Times New Roman" w:hAnsi="Times New Roman" w:cs="Times New Roman"/>
          <w:b/>
          <w:bCs/>
          <w:i/>
          <w:iCs/>
          <w:color w:val="000000" w:themeColor="text1"/>
          <w:sz w:val="32"/>
          <w:szCs w:val="32"/>
          <w:lang w:eastAsia="ru-RU"/>
        </w:rPr>
        <w:t>в детском саду</w:t>
      </w:r>
      <w:bookmarkStart w:id="0" w:name="_GoBack"/>
      <w:bookmarkEnd w:id="0"/>
      <w:r w:rsidRPr="007C1D18">
        <w:rPr>
          <w:rFonts w:ascii="Times New Roman" w:eastAsia="Times New Roman" w:hAnsi="Times New Roman" w:cs="Times New Roman"/>
          <w:b/>
          <w:bCs/>
          <w:i/>
          <w:iCs/>
          <w:color w:val="000000" w:themeColor="text1"/>
          <w:sz w:val="32"/>
          <w:szCs w:val="32"/>
          <w:lang w:eastAsia="ru-RU"/>
        </w:rPr>
        <w:t>.</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Дымковская глиняная игрушка - это чудо-ремесло. Нас, работников дошкольных учреждений и наших воспитанников, всегда привлекали яркие, забавные игрушки, сделанные руками мастеров из села Дымково Кировской области. Изделия эти радуют глаз, поднимают настроение, раскрывают мир веселого праздника. Дымковские игрушки просты, но своеобразны, наивны, но выразительны. Они дают возможность мастеру показать и фантазию ваятеля, и творчество художника-декоратора, отразить в своей работе эстетическое видение и чувствование окружающего мира. Дымковская игрушка вошла в наш быт, вписалась в интерьеры помещений, стала любимым подарком и сувениром, желанной гостьей выставок и экспозиций.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Для осуществления задач эстетического воспитания дошкольников программа "Детство" рекомендует обращаться к этим замечательным образцам русского прикладного искусства. Используют лепную игрушку в основном на занятиях по изобразительной деятельности.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Лепная игрушка родилась еще в XVI веке в руках кустарей-одиночек. Сейчас игрушка приобрела мировую славу. Над ее созданием трудятся в цехах фабрики много мастеров, среди которых лауреаты Государственной премии имени И.Е.Репина: Е.И.Косс-Деньшина, З.В.Пенкина, Л.С.Фалалива. Глина - податливый материал. Изготовленные и хорошо просушенные игрушки обжигают в муфельной печи, затем грунтуют белой водоэмульсионной краской. Но самое сложное - это раскрашивание готовых форм. В росписи используется такие элементы, как кольца, полоски, дуги.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Мы составили перспективный план работы по ознакомлению детей с дымковской игрушкой, рассчитанный на 4 года и включающий 3 этапа: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1. Освоение отдельных элементов дымковского орнамента (младшая и средняя группы);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2. Освоение дымковской росписи и начало лепки игрушек (старшая группа);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3. Лепка и роспись дымковских игрушек (подготовительная группа).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В младшей и средней группах дети учатся рисовать мазки, точки, клетки, округлые формы. Сначала они рассматривают пятнистых лошадок, нарядных кукол, играют с ними, а затем украшают фартуки, платки, салфетки для кукол, разрисовывают силуэты животных. Первоначально идет освоение точек-горошин кистями, далее учим делать клетки - пересечение вертикальных и горизонтальных линий и заполнять их мазками-точками.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В средней группе включаем два-три новых элемента: расписываем фартук, используя полоску с точками, в салфетке добавляем к этому изображению мазки, а юбку оформляем кружками с различными дополнениями: полосками, мазками, точками. Добиваемся от детей умения правильно пользоваться кистью и двумя-тремя красками, составлять простейшие композиции.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При переходе к следующему этапу работы задача усложняется. Здесь мы уже учим ребят составлять узоры из знакомых элементов, украшать орнаментом рисунки, силуэты игрушек, т.е. составлять композицию; подбирать нужный цвет, работать с несколькими кистями для выполнения различных элементов; давать оценку </w:t>
      </w:r>
      <w:proofErr w:type="gramStart"/>
      <w:r w:rsidRPr="007C1D18">
        <w:rPr>
          <w:rFonts w:ascii="Times New Roman" w:eastAsia="Times New Roman" w:hAnsi="Times New Roman" w:cs="Times New Roman"/>
          <w:color w:val="000000" w:themeColor="text1"/>
          <w:sz w:val="24"/>
          <w:szCs w:val="24"/>
          <w:lang w:eastAsia="ru-RU"/>
        </w:rPr>
        <w:t>сделанному</w:t>
      </w:r>
      <w:proofErr w:type="gramEnd"/>
      <w:r w:rsidRPr="007C1D18">
        <w:rPr>
          <w:rFonts w:ascii="Times New Roman" w:eastAsia="Times New Roman" w:hAnsi="Times New Roman" w:cs="Times New Roman"/>
          <w:color w:val="000000" w:themeColor="text1"/>
          <w:sz w:val="24"/>
          <w:szCs w:val="24"/>
          <w:lang w:eastAsia="ru-RU"/>
        </w:rPr>
        <w:t xml:space="preserve"> своими руками, подмечать красоту, оригинальность изделия. Работа в старшей группе предусматривает: знакомство с дымковским промыслом, роспись силуэтов игрушек с помощью таблиц и самостоятельно, подготовка к лепке и начало </w:t>
      </w:r>
      <w:proofErr w:type="gramStart"/>
      <w:r w:rsidRPr="007C1D18">
        <w:rPr>
          <w:rFonts w:ascii="Times New Roman" w:eastAsia="Times New Roman" w:hAnsi="Times New Roman" w:cs="Times New Roman"/>
          <w:color w:val="000000" w:themeColor="text1"/>
          <w:sz w:val="24"/>
          <w:szCs w:val="24"/>
          <w:lang w:eastAsia="ru-RU"/>
        </w:rPr>
        <w:t>-о</w:t>
      </w:r>
      <w:proofErr w:type="gramEnd"/>
      <w:r w:rsidRPr="007C1D18">
        <w:rPr>
          <w:rFonts w:ascii="Times New Roman" w:eastAsia="Times New Roman" w:hAnsi="Times New Roman" w:cs="Times New Roman"/>
          <w:color w:val="000000" w:themeColor="text1"/>
          <w:sz w:val="24"/>
          <w:szCs w:val="24"/>
          <w:lang w:eastAsia="ru-RU"/>
        </w:rPr>
        <w:t xml:space="preserve">своения лепных форм.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Расписывая силуэты, старшие дошкольники первоначально использовали в рисунках только отдельные легкие элементы, упрощали орнамент, невыразительно пользовались цветом. Поэтому на занятии надо чаще использовать таблицы, работать </w:t>
      </w:r>
      <w:r w:rsidRPr="007C1D18">
        <w:rPr>
          <w:rFonts w:ascii="Times New Roman" w:eastAsia="Times New Roman" w:hAnsi="Times New Roman" w:cs="Times New Roman"/>
          <w:color w:val="000000" w:themeColor="text1"/>
          <w:sz w:val="24"/>
          <w:szCs w:val="24"/>
          <w:lang w:eastAsia="ru-RU"/>
        </w:rPr>
        <w:lastRenderedPageBreak/>
        <w:t xml:space="preserve">над композицией рисунков, над подборкой цвета. Знакомя детей с росписью, надо обращать внимание на то, что нарядность игрушке придает сочетание разных узоров, например, на фартуке и на юбке барыни. Дети самостоятельно составляют узоры из отдельных элементов к концу старшей группы.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Готовя детей к поделке игрушек из глины, мы берем простые задания (слепить бусы, плиточки) по книге Н.Г.Пантелеевой "Декоративное искусство детям". Рисовать на объемной форме намного труднее, чем на листе бумаги. В старшей группе дети лепят петушков, курочек, уток, так как объемная форма и способы лепки этих игрушек наиболее просты.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В подготовительной группе ставятся задачи: глубже познакомить детей с народным промыслом, с разнообразной тематикой изделий, научить их различным специфическим приемам лепки дымковских игрушек, изображать скульптурные группы, использовать в росписи сложные по композиции и цвету орнаменты, развивать творческую фантазию. Дети неплохо справляются с лепкой, передают характерные особенности народной игрушки, активно участвуют в анализе работ.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Из проделанной работы можно сделать следующие выводы: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1. Использование дымковской народной игрушки в дошкольном учреждении дает возможность решать задачи художественного развития и воспитания детей; постоянное продуманное знакомство с промыслом, планомерное, целенаправленное обучение лепке и росписи игрушек позволяет добиваться хороших изобразительных навыков у детей, развивает у них творческую инициативу, уверенность, активность, самостоятельность; воспитывает интерес к народному творчеству. </w:t>
      </w:r>
    </w:p>
    <w:p w:rsidR="00C33C7D" w:rsidRPr="007C1D18" w:rsidRDefault="00C33C7D" w:rsidP="007C1D18">
      <w:pPr>
        <w:spacing w:before="75" w:after="75" w:line="240" w:lineRule="auto"/>
        <w:ind w:left="105" w:right="105" w:firstLine="400"/>
        <w:jc w:val="both"/>
        <w:textAlignment w:val="top"/>
        <w:outlineLvl w:val="5"/>
        <w:rPr>
          <w:rFonts w:ascii="Times New Roman" w:eastAsia="Times New Roman" w:hAnsi="Times New Roman" w:cs="Times New Roman"/>
          <w:color w:val="000000" w:themeColor="text1"/>
          <w:sz w:val="24"/>
          <w:szCs w:val="24"/>
          <w:lang w:eastAsia="ru-RU"/>
        </w:rPr>
      </w:pPr>
      <w:r w:rsidRPr="007C1D18">
        <w:rPr>
          <w:rFonts w:ascii="Times New Roman" w:eastAsia="Times New Roman" w:hAnsi="Times New Roman" w:cs="Times New Roman"/>
          <w:color w:val="000000" w:themeColor="text1"/>
          <w:sz w:val="24"/>
          <w:szCs w:val="24"/>
          <w:lang w:eastAsia="ru-RU"/>
        </w:rPr>
        <w:t xml:space="preserve">2. Эффективность педагогического воздействия зависит от уровня подготовленности педагога (эрудиции, практических умений и навыков), от создания специальных условий в дошкольном </w:t>
      </w:r>
      <w:r w:rsidR="00DA743D" w:rsidRPr="007C1D18">
        <w:rPr>
          <w:rFonts w:ascii="Times New Roman" w:eastAsia="Times New Roman" w:hAnsi="Times New Roman" w:cs="Times New Roman"/>
          <w:color w:val="000000" w:themeColor="text1"/>
          <w:sz w:val="24"/>
          <w:szCs w:val="24"/>
          <w:lang w:eastAsia="ru-RU"/>
        </w:rPr>
        <w:t>учреждении</w:t>
      </w:r>
      <w:r w:rsidRPr="007C1D18">
        <w:rPr>
          <w:rFonts w:ascii="Times New Roman" w:eastAsia="Times New Roman" w:hAnsi="Times New Roman" w:cs="Times New Roman"/>
          <w:color w:val="000000" w:themeColor="text1"/>
          <w:sz w:val="24"/>
          <w:szCs w:val="24"/>
          <w:lang w:eastAsia="ru-RU"/>
        </w:rPr>
        <w:t xml:space="preserve">. </w:t>
      </w:r>
    </w:p>
    <w:p w:rsidR="00FB4BAE" w:rsidRPr="007C1D18" w:rsidRDefault="00FB4BAE" w:rsidP="007C1D18">
      <w:pPr>
        <w:jc w:val="both"/>
        <w:rPr>
          <w:rFonts w:ascii="Times New Roman" w:hAnsi="Times New Roman" w:cs="Times New Roman"/>
          <w:sz w:val="24"/>
          <w:szCs w:val="24"/>
        </w:rPr>
      </w:pPr>
    </w:p>
    <w:sectPr w:rsidR="00FB4BAE" w:rsidRPr="007C1D18" w:rsidSect="00FB4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3C7D"/>
    <w:rsid w:val="007C1D18"/>
    <w:rsid w:val="00C33C7D"/>
    <w:rsid w:val="00D8760E"/>
    <w:rsid w:val="00DA743D"/>
    <w:rsid w:val="00FB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7</cp:revision>
  <dcterms:created xsi:type="dcterms:W3CDTF">2010-05-23T11:55:00Z</dcterms:created>
  <dcterms:modified xsi:type="dcterms:W3CDTF">2016-03-15T05:48:00Z</dcterms:modified>
</cp:coreProperties>
</file>