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58" w:rsidRDefault="001E2658" w:rsidP="001E2658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7591425" cy="10506075"/>
            <wp:effectExtent l="19050" t="0" r="9525" b="0"/>
            <wp:wrapNone/>
            <wp:docPr id="3" name="Рисунок 3" descr="C:\Users\1\Desktop\pergament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ergament4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658" w:rsidRDefault="001E2658" w:rsidP="001E2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658" w:rsidRDefault="001E2658" w:rsidP="004F11C7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86.25pt" fillcolor="#06c" strokecolor="#9cf" strokeweight="1.5pt">
            <v:shadow on="t" color="#900"/>
            <v:textpath style="font-family:&quot;Impact&quot;;v-text-kern:t" trim="t" fitpath="t" string="КАНТЕЛЕ - &#10;КАРЕЛО-ФИНСКИЙ НАРОДНЫЙ &#10;ИНСТРУМЕНТ"/>
          </v:shape>
        </w:pict>
      </w:r>
    </w:p>
    <w:p w:rsidR="001E2658" w:rsidRPr="001E2658" w:rsidRDefault="004F11C7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96520</wp:posOffset>
            </wp:positionV>
            <wp:extent cx="3457575" cy="3133725"/>
            <wp:effectExtent l="19050" t="0" r="9525" b="0"/>
            <wp:wrapTight wrapText="bothSides">
              <wp:wrapPolygon edited="0">
                <wp:start x="476" y="0"/>
                <wp:lineTo x="-119" y="919"/>
                <wp:lineTo x="-119" y="21009"/>
                <wp:lineTo x="357" y="21534"/>
                <wp:lineTo x="476" y="21534"/>
                <wp:lineTo x="21064" y="21534"/>
                <wp:lineTo x="21183" y="21534"/>
                <wp:lineTo x="21660" y="21140"/>
                <wp:lineTo x="21660" y="919"/>
                <wp:lineTo x="21421" y="131"/>
                <wp:lineTo x="21064" y="0"/>
                <wp:lineTo x="476" y="0"/>
              </wp:wrapPolygon>
            </wp:wrapTight>
            <wp:docPr id="12" name="Рисунок 5" descr="кантел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кантеле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t>Удивительный инструмент – кантеле. Древний. Загадочный. В нем словно скрыта какая-то тайна, а звучание его завораживает волшебной лиричностью, раскрывая законы мирозданья</w:t>
      </w:r>
      <w:proofErr w:type="gramStart"/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t>…</w:t>
      </w:r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br/>
        <w:t>С</w:t>
      </w:r>
      <w:proofErr w:type="gramEnd"/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t xml:space="preserve"> незапамятных времен кантеле играло такую большую роль в жизни людей, что его значение выходит далеко за рамки понятия музыкального инструмента.</w:t>
      </w:r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br/>
        <w:t xml:space="preserve">Кантеле – это скорее символ, объединяющий в себе и культуру, и трудовую деятельность, и историческое развитие многих поколений людей северного народа. Наиболее явно это запечатлено в знаменитом карело-финском эпосе «Калевала» – собрании рун, которые обработал и издал в 1835 году финский ученый-фольклорист </w:t>
      </w:r>
      <w:proofErr w:type="spellStart"/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t>Элиас</w:t>
      </w:r>
      <w:proofErr w:type="spellEnd"/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t>Лённрот</w:t>
      </w:r>
      <w:proofErr w:type="spellEnd"/>
      <w:r w:rsidR="001E2658" w:rsidRPr="001E265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1418" w:firstLine="85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0001"/>
      <w:bookmarkEnd w:id="0"/>
      <w:r w:rsidRPr="001E2658">
        <w:rPr>
          <w:rFonts w:ascii="Times New Roman" w:eastAsia="Times New Roman" w:hAnsi="Times New Roman" w:cs="Times New Roman"/>
          <w:b/>
          <w:bCs/>
          <w:sz w:val="32"/>
          <w:szCs w:val="32"/>
        </w:rPr>
        <w:t>Кантеле в «Калевале»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В «Калевале» кантеле упоминается многократно. Более того, здесь дается поэтическая версия изготовления кантеле (в руне 40 даже описан сам процесс создания инструмента). По преданию, первое кантеле сделал </w:t>
      </w:r>
      <w:proofErr w:type="gramStart"/>
      <w:r w:rsidRPr="001E2658">
        <w:rPr>
          <w:rFonts w:ascii="Times New Roman" w:eastAsia="Times New Roman" w:hAnsi="Times New Roman" w:cs="Times New Roman"/>
          <w:sz w:val="32"/>
          <w:szCs w:val="32"/>
        </w:rPr>
        <w:t>мудрый</w:t>
      </w:r>
      <w:proofErr w:type="gram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Вяйнямёйнен из зубов, челюстей и ребер огромной щуки, «речной собаки»: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Короб кантеле откуда?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Он из челюстей той щуки.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Гвозди кантеле откуда?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 xml:space="preserve">Из волос коня у </w:t>
      </w:r>
      <w:proofErr w:type="spell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Хийси</w:t>
      </w:r>
      <w:proofErr w:type="spell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Создан короб многострунный,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Кантеле давно готово,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Короб тот из щучьей кости,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Кантеле из рыбьих перьев.</w:t>
      </w:r>
    </w:p>
    <w:p w:rsid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sz w:val="32"/>
          <w:szCs w:val="32"/>
        </w:rPr>
      </w:pPr>
    </w:p>
    <w:p w:rsidR="001E2658" w:rsidRP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lastRenderedPageBreak/>
        <w:t>Многим давал Вяйнямёйнен пробовать играть на невиданном инструменте:</w:t>
      </w:r>
    </w:p>
    <w:p w:rsid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57150</wp:posOffset>
            </wp:positionV>
            <wp:extent cx="7591425" cy="10506075"/>
            <wp:effectExtent l="19050" t="0" r="9525" b="0"/>
            <wp:wrapNone/>
            <wp:docPr id="2" name="Рисунок 3" descr="C:\Users\1\Desktop\pergament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ergament4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E2658" w:rsidRDefault="001E2658" w:rsidP="001E2658">
      <w:pPr>
        <w:spacing w:before="100" w:beforeAutospacing="1" w:after="100" w:afterAutospacing="1" w:line="240" w:lineRule="auto"/>
        <w:ind w:left="1418" w:firstLine="850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E2658" w:rsidRPr="001E2658" w:rsidRDefault="001E2658" w:rsidP="001E2658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Дал и юным, дал и старым,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Людям средних лет дозволил,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Чтобы пальцами играли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а том кантеле из щуки,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Коробе из рыбьей кости.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E2658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gram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ни старые, ни молодые, ни холостые, ни женатые, ни даже удалой и веселый </w:t>
      </w:r>
      <w:proofErr w:type="spellStart"/>
      <w:r w:rsidRPr="001E2658">
        <w:rPr>
          <w:rFonts w:ascii="Times New Roman" w:eastAsia="Times New Roman" w:hAnsi="Times New Roman" w:cs="Times New Roman"/>
          <w:sz w:val="32"/>
          <w:szCs w:val="32"/>
        </w:rPr>
        <w:t>Лемминкяйнен</w:t>
      </w:r>
      <w:proofErr w:type="spell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не смогли извлечь из кантеле красивых звуков: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Не звучат, однако, струны,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Не дают они услады.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 xml:space="preserve">Даже в 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северную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Похъёлу</w:t>
      </w:r>
      <w:proofErr w:type="spell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посылали кантеле, но и там…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… веселье не вскипало,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Не была игра приятна.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Столь сложным оказалось это дело – игра на кантеле, что </w:t>
      </w:r>
      <w:proofErr w:type="spellStart"/>
      <w:r w:rsidRPr="001E2658">
        <w:rPr>
          <w:rFonts w:ascii="Times New Roman" w:eastAsia="Times New Roman" w:hAnsi="Times New Roman" w:cs="Times New Roman"/>
          <w:sz w:val="32"/>
          <w:szCs w:val="32"/>
        </w:rPr>
        <w:t>Вяйнямёйнену</w:t>
      </w:r>
      <w:proofErr w:type="spell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даже посоветовали инструмент… утопить! – пока, наконец, кантеле само не взмолилось: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Не хочу идти я в воду,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Погрузиться в глубь морскую;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Пусть на мне играет мастер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С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ам своей рукой искусной.</w:t>
      </w:r>
    </w:p>
    <w:p w:rsidR="001E2658" w:rsidRPr="001E2658" w:rsidRDefault="001E2658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>Взял тогда в руки кантеле мастер – мудрый Вяйнямёйнен:</w:t>
      </w:r>
    </w:p>
    <w:tbl>
      <w:tblPr>
        <w:tblW w:w="113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21"/>
        <w:gridCol w:w="4830"/>
      </w:tblGrid>
      <w:tr w:rsidR="001E2658" w:rsidRPr="001E2658" w:rsidTr="00FC1E2E">
        <w:trPr>
          <w:tblCellSpacing w:w="0" w:type="dxa"/>
        </w:trPr>
        <w:tc>
          <w:tcPr>
            <w:tcW w:w="6521" w:type="dxa"/>
            <w:vAlign w:val="center"/>
            <w:hideMark/>
          </w:tcPr>
          <w:p w:rsidR="00FC1E2E" w:rsidRDefault="001E2658" w:rsidP="00FC1E2E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lastRenderedPageBreak/>
              <w:t>Кантеле берет он в руки,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Ставит выгиб на колени,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Держит кантеле руками,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Говорит слова такие: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«Приходи сюда послушать,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5233670</wp:posOffset>
                  </wp:positionV>
                  <wp:extent cx="7591425" cy="10506075"/>
                  <wp:effectExtent l="19050" t="0" r="9525" b="0"/>
                  <wp:wrapNone/>
                  <wp:docPr id="5" name="Рисунок 3" descr="C:\Users\1\Desktop\pergament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pergament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1050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Кто еще не слышал раньше</w:t>
            </w:r>
            <w:proofErr w:type="gramStart"/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Э</w:t>
            </w:r>
            <w:proofErr w:type="gramEnd"/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тих вечных струн усладу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Вместе с кантеле напевом!»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 xml:space="preserve">Под рукою старца </w:t>
            </w:r>
            <w:proofErr w:type="spellStart"/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Вяйнё</w:t>
            </w:r>
            <w:proofErr w:type="spellEnd"/>
            <w:proofErr w:type="gramStart"/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И</w:t>
            </w:r>
            <w:proofErr w:type="gramEnd"/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здает искусно звуки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Этот короб многострунный,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Кантеле из рыбьей кости.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Плавно вскидывал он пальцы,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</w:r>
          </w:p>
          <w:p w:rsidR="00FC1E2E" w:rsidRDefault="00FC1E2E" w:rsidP="00FC1E2E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FC1E2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-176530</wp:posOffset>
                  </wp:positionV>
                  <wp:extent cx="7591425" cy="10506075"/>
                  <wp:effectExtent l="19050" t="0" r="9525" b="0"/>
                  <wp:wrapNone/>
                  <wp:docPr id="9" name="Рисунок 3" descr="C:\Users\1\Desktop\pergament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pergament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1050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E2E" w:rsidRDefault="00FC1E2E" w:rsidP="00FC1E2E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FC1E2E" w:rsidRDefault="00FC1E2E" w:rsidP="00FC1E2E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1E2658" w:rsidRPr="001E2658" w:rsidRDefault="001E2658" w:rsidP="00FC1E2E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Высоко большой он поднял.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Шло веселье за весельем,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Радость с радостью сливалась;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Это было впрямь игрою,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Песня с песнею сплеталась,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Напевали рыбьи кости,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Тон давали щучьи зубы;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Струны толстые – звук сильный,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Конский волос – звук высокий.</w:t>
            </w:r>
          </w:p>
        </w:tc>
        <w:tc>
          <w:tcPr>
            <w:tcW w:w="0" w:type="auto"/>
            <w:vAlign w:val="center"/>
            <w:hideMark/>
          </w:tcPr>
          <w:p w:rsidR="001E2658" w:rsidRPr="001E2658" w:rsidRDefault="001E2658" w:rsidP="001E2658">
            <w:pPr>
              <w:spacing w:after="0" w:line="240" w:lineRule="auto"/>
              <w:ind w:left="1560" w:firstLine="708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E2658"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2047875" cy="2857500"/>
                  <wp:effectExtent l="19050" t="0" r="9525" b="0"/>
                  <wp:docPr id="1" name="Рисунок 1" descr="http://history.kantele.ru/wp-content/themes/kantele/kantele/ico/011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story.kantele.ru/wp-content/themes/kantele/kantele/ico/011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85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658" w:rsidRPr="001E2658" w:rsidRDefault="001E2658" w:rsidP="00FC1E2E">
      <w:pPr>
        <w:spacing w:before="100" w:beforeAutospacing="1" w:after="100" w:afterAutospacing="1" w:line="240" w:lineRule="auto"/>
        <w:ind w:left="1276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Очарованное игрой </w:t>
      </w:r>
      <w:proofErr w:type="spellStart"/>
      <w:r w:rsidRPr="001E2658">
        <w:rPr>
          <w:rFonts w:ascii="Times New Roman" w:eastAsia="Times New Roman" w:hAnsi="Times New Roman" w:cs="Times New Roman"/>
          <w:sz w:val="32"/>
          <w:szCs w:val="32"/>
        </w:rPr>
        <w:t>Вяйнямёйнена</w:t>
      </w:r>
      <w:proofErr w:type="spell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, смолкает все живое в природе, слетаются птицы, сбегаются лесные звери, приплывают рыбы, поднимается из глубины морской владыка </w:t>
      </w:r>
      <w:proofErr w:type="spellStart"/>
      <w:r w:rsidRPr="001E2658">
        <w:rPr>
          <w:rFonts w:ascii="Times New Roman" w:eastAsia="Times New Roman" w:hAnsi="Times New Roman" w:cs="Times New Roman"/>
          <w:sz w:val="32"/>
          <w:szCs w:val="32"/>
        </w:rPr>
        <w:t>Ахто</w:t>
      </w:r>
      <w:proofErr w:type="spell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и его «воды хозяйка» с дочерьми. Женщины бросают рукоделье, преображаются лица мужчин:</w:t>
      </w:r>
    </w:p>
    <w:p w:rsidR="001E2658" w:rsidRPr="001E2658" w:rsidRDefault="001E2658" w:rsidP="00FC1E2E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…Не осталось там героя,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 xml:space="preserve">Не единого из 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храбрых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Не осталось там ни мужа,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Ни жены, носящей косы,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Кто б от той игры не плакал,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Чье не тронулось бы сердце.</w:t>
      </w:r>
    </w:p>
    <w:p w:rsidR="001E2658" w:rsidRPr="001E2658" w:rsidRDefault="001E2658" w:rsidP="00FC1E2E">
      <w:pPr>
        <w:spacing w:before="100" w:beforeAutospacing="1" w:after="100" w:afterAutospacing="1" w:line="240" w:lineRule="auto"/>
        <w:ind w:left="1276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Все же первое кантеле во время бури теряется в «глубине морской», когда герои возвращаются из </w:t>
      </w:r>
      <w:proofErr w:type="spellStart"/>
      <w:r w:rsidRPr="001E2658">
        <w:rPr>
          <w:rFonts w:ascii="Times New Roman" w:eastAsia="Times New Roman" w:hAnsi="Times New Roman" w:cs="Times New Roman"/>
          <w:sz w:val="32"/>
          <w:szCs w:val="32"/>
        </w:rPr>
        <w:t>Похъёлы</w:t>
      </w:r>
      <w:proofErr w:type="spell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с чудесной мельницей </w:t>
      </w:r>
      <w:proofErr w:type="spellStart"/>
      <w:r w:rsidRPr="001E2658">
        <w:rPr>
          <w:rFonts w:ascii="Times New Roman" w:eastAsia="Times New Roman" w:hAnsi="Times New Roman" w:cs="Times New Roman"/>
          <w:sz w:val="32"/>
          <w:szCs w:val="32"/>
        </w:rPr>
        <w:t>Сампо</w:t>
      </w:r>
      <w:proofErr w:type="spell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. И </w:t>
      </w:r>
      <w:r w:rsidRPr="001E2658">
        <w:rPr>
          <w:rFonts w:ascii="Times New Roman" w:eastAsia="Times New Roman" w:hAnsi="Times New Roman" w:cs="Times New Roman"/>
          <w:sz w:val="32"/>
          <w:szCs w:val="32"/>
        </w:rPr>
        <w:lastRenderedPageBreak/>
        <w:t>сколько потом ни искал Вяйнямёйнен свой инструмент, найти его не удалось:</w:t>
      </w:r>
    </w:p>
    <w:p w:rsidR="001E2658" w:rsidRPr="001E2658" w:rsidRDefault="001E2658" w:rsidP="00FC1E2E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…нигде найти не может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Кантеле из рыбьей кости: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Навсегда его утеха,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Это кантеле пропало.</w:t>
      </w:r>
    </w:p>
    <w:p w:rsidR="001E2658" w:rsidRPr="001E2658" w:rsidRDefault="001E2658" w:rsidP="00FC1E2E">
      <w:pPr>
        <w:spacing w:before="100" w:beforeAutospacing="1" w:after="100" w:afterAutospacing="1" w:line="240" w:lineRule="auto"/>
        <w:ind w:left="1276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Тогда </w:t>
      </w:r>
      <w:proofErr w:type="spellStart"/>
      <w:r w:rsidRPr="001E2658">
        <w:rPr>
          <w:rFonts w:ascii="Times New Roman" w:eastAsia="Times New Roman" w:hAnsi="Times New Roman" w:cs="Times New Roman"/>
          <w:sz w:val="32"/>
          <w:szCs w:val="32"/>
        </w:rPr>
        <w:t>Вяйнемейнен</w:t>
      </w:r>
      <w:proofErr w:type="spell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делает второе кантеле – из березы суковатой (сейчас мы сказали бы просто – карельской):</w:t>
      </w:r>
    </w:p>
    <w:p w:rsidR="00FC1E2E" w:rsidRDefault="00FC1E2E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FC1E2E" w:rsidRDefault="00FC1E2E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FC1E2E" w:rsidRDefault="00FC1E2E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FC1E2E" w:rsidRDefault="00FC1E2E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57150</wp:posOffset>
            </wp:positionV>
            <wp:extent cx="7591425" cy="10506075"/>
            <wp:effectExtent l="19050" t="0" r="9525" b="0"/>
            <wp:wrapNone/>
            <wp:docPr id="8" name="Рисунок 3" descr="C:\Users\1\Desktop\pergament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ergament4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E2E" w:rsidRDefault="00FC1E2E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FC1E2E" w:rsidRDefault="00FC1E2E" w:rsidP="001E2658">
      <w:pPr>
        <w:spacing w:before="100" w:beforeAutospacing="1" w:after="100" w:afterAutospacing="1" w:line="240" w:lineRule="auto"/>
        <w:ind w:left="1560" w:firstLine="708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E2658" w:rsidRPr="001E2658" w:rsidRDefault="001E2658" w:rsidP="00FC1E2E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Сделал старый Вяйнямёйнен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И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з березы той утеху,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Целый летний день строгал он,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За день кантеле устроил,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 xml:space="preserve">На </w:t>
      </w:r>
      <w:proofErr w:type="spell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мысочке</w:t>
      </w:r>
      <w:proofErr w:type="spell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, скрытом мглою,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На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туманном </w:t>
      </w:r>
      <w:proofErr w:type="spell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островочке</w:t>
      </w:r>
      <w:proofErr w:type="spell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Короб кантеле он режет,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На утеху ящик этот,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Короб делает он прочный,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Весь в прожилках этот ящик.</w:t>
      </w:r>
    </w:p>
    <w:p w:rsidR="001E2658" w:rsidRPr="001E2658" w:rsidRDefault="001E2658" w:rsidP="00FC1E2E">
      <w:pPr>
        <w:spacing w:before="100" w:beforeAutospacing="1" w:after="100" w:afterAutospacing="1" w:line="240" w:lineRule="auto"/>
        <w:ind w:left="1276" w:firstLine="992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Колки и гвоздики для нового кантеле Вяйнямёйнен взял у кукушки, накуковавшей «пять тонов». Но </w:t>
      </w:r>
      <w:proofErr w:type="gramStart"/>
      <w:r w:rsidRPr="001E2658">
        <w:rPr>
          <w:rFonts w:ascii="Times New Roman" w:eastAsia="Times New Roman" w:hAnsi="Times New Roman" w:cs="Times New Roman"/>
          <w:sz w:val="32"/>
          <w:szCs w:val="32"/>
        </w:rPr>
        <w:t>где</w:t>
      </w:r>
      <w:proofErr w:type="gramEnd"/>
      <w:r w:rsidRPr="001E2658">
        <w:rPr>
          <w:rFonts w:ascii="Times New Roman" w:eastAsia="Times New Roman" w:hAnsi="Times New Roman" w:cs="Times New Roman"/>
          <w:sz w:val="32"/>
          <w:szCs w:val="32"/>
        </w:rPr>
        <w:t xml:space="preserve"> же взять струны?</w:t>
      </w:r>
    </w:p>
    <w:p w:rsidR="001E2658" w:rsidRPr="001E2658" w:rsidRDefault="001E2658" w:rsidP="00FC1E2E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Все же кантеле не полно,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Струн пяти в нем не хватает.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Где возьму я эти струны,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Где я звучные достану?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Он идет искать те струны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И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проходит по поляне.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Видит: девушка в лесочке,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Видит – девица в долине.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Эта девица не плачет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>И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не очень веселится: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Просто так запела песню:</w:t>
      </w:r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br/>
        <w:t xml:space="preserve">Поскорей </w:t>
      </w:r>
      <w:proofErr w:type="gramStart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был вечер минул</w:t>
      </w:r>
      <w:proofErr w:type="gramEnd"/>
      <w:r w:rsidRPr="001E2658">
        <w:rPr>
          <w:rFonts w:ascii="Times New Roman" w:eastAsia="Times New Roman" w:hAnsi="Times New Roman" w:cs="Times New Roman"/>
          <w:i/>
          <w:iCs/>
          <w:sz w:val="32"/>
          <w:szCs w:val="32"/>
        </w:rPr>
        <w:t>…</w:t>
      </w:r>
    </w:p>
    <w:p w:rsidR="001E2658" w:rsidRPr="001E2658" w:rsidRDefault="001E2658" w:rsidP="00FC1E2E">
      <w:pPr>
        <w:spacing w:before="100" w:beforeAutospacing="1" w:after="100" w:afterAutospacing="1" w:line="240" w:lineRule="auto"/>
        <w:ind w:left="993" w:firstLine="850"/>
        <w:rPr>
          <w:rFonts w:ascii="Times New Roman" w:eastAsia="Times New Roman" w:hAnsi="Times New Roman" w:cs="Times New Roman"/>
          <w:sz w:val="32"/>
          <w:szCs w:val="32"/>
        </w:rPr>
      </w:pPr>
      <w:r w:rsidRPr="001E2658">
        <w:rPr>
          <w:rFonts w:ascii="Times New Roman" w:eastAsia="Times New Roman" w:hAnsi="Times New Roman" w:cs="Times New Roman"/>
          <w:sz w:val="32"/>
          <w:szCs w:val="32"/>
        </w:rPr>
        <w:t>Наконец, «было кантеле готово». Мастер настроил инструмент, взял на колени и заиграл: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1E2658" w:rsidRPr="001E2658" w:rsidTr="001E26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E2E" w:rsidRDefault="001E2658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Начал старый Вяйнямёйнен;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Он на кантеле играет.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Пальцы тонкие он выгнул,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Приподнял большие пальцы.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Зазвенела тут береза,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Тут зеленая запела,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 xml:space="preserve">Пела </w:t>
            </w:r>
            <w:proofErr w:type="gramStart"/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золото-кукушка</w:t>
            </w:r>
            <w:proofErr w:type="gramEnd"/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Нежно пел девичий голос.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</w:r>
          </w:p>
          <w:p w:rsidR="00FC1E2E" w:rsidRDefault="00FC1E2E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FC1E2E" w:rsidRDefault="00FC1E2E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FC1E2E" w:rsidRDefault="004F11C7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4F11C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57150</wp:posOffset>
                  </wp:positionV>
                  <wp:extent cx="7591425" cy="10506075"/>
                  <wp:effectExtent l="19050" t="0" r="9525" b="0"/>
                  <wp:wrapNone/>
                  <wp:docPr id="11" name="Рисунок 3" descr="C:\Users\1\Desktop\pergament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pergament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1050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E2E" w:rsidRDefault="00FC1E2E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FC1E2E" w:rsidRDefault="00FC1E2E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1E2658" w:rsidRDefault="001E2658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Заиграл сильнее старец.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Струны кантеле ликуют,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Скачут горы, рвутся камни,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Скалы все загрохотали,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Рифы треснули морские,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Хрящ на волнах закачался;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Сосны с радости плясали,</w:t>
            </w:r>
            <w:r w:rsidRPr="001E265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Пни скакали на полянах…</w:t>
            </w:r>
          </w:p>
          <w:p w:rsidR="004F11C7" w:rsidRDefault="004F11C7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4F11C7" w:rsidRPr="001E2658" w:rsidRDefault="004F11C7" w:rsidP="00FC1E2E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B39A7" w:rsidRPr="001E2658" w:rsidRDefault="004F11C7" w:rsidP="004F11C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124575" cy="4591050"/>
            <wp:effectExtent l="19050" t="0" r="9525" b="0"/>
            <wp:docPr id="10" name="Рисунок 9" descr="C:\Users\1\Desktop\рабочий стол\конкурс Воспитатель 2016\занятие\f740aa57808f33febb0830cf730d0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рабочий стол\конкурс Воспитатель 2016\занятие\f740aa57808f33febb0830cf730d0e6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B39A7" w:rsidRPr="001E2658" w:rsidSect="001E265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658"/>
    <w:rsid w:val="000246E2"/>
    <w:rsid w:val="001E2658"/>
    <w:rsid w:val="004F11C7"/>
    <w:rsid w:val="005B39A7"/>
    <w:rsid w:val="00FC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6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265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tory.kantele.ru/wp-content/themes/kantele/kantele/0114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2016-03-12T08:36:00Z</dcterms:created>
  <dcterms:modified xsi:type="dcterms:W3CDTF">2016-03-12T08:54:00Z</dcterms:modified>
</cp:coreProperties>
</file>