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58" w:rsidRDefault="00405358" w:rsidP="004053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«Детский сад №10 «Созвездие» </w:t>
      </w:r>
      <w:proofErr w:type="spellStart"/>
      <w:r>
        <w:rPr>
          <w:rFonts w:ascii="Times New Roman" w:hAnsi="Times New Roman" w:cs="Times New Roman"/>
          <w:sz w:val="28"/>
        </w:rPr>
        <w:t>Зеленодольского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Республики  Татарстан</w:t>
      </w:r>
    </w:p>
    <w:p w:rsidR="00405358" w:rsidRDefault="00405358" w:rsidP="00405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358" w:rsidRPr="00405358" w:rsidRDefault="00405358" w:rsidP="004053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405358">
        <w:rPr>
          <w:rFonts w:ascii="Times New Roman" w:hAnsi="Times New Roman" w:cs="Times New Roman"/>
          <w:sz w:val="48"/>
          <w:szCs w:val="24"/>
        </w:rPr>
        <w:t>Сообщение на педагогическом совете</w:t>
      </w:r>
    </w:p>
    <w:p w:rsidR="00405358" w:rsidRPr="00405358" w:rsidRDefault="00405358" w:rsidP="004053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405358">
        <w:rPr>
          <w:rFonts w:ascii="Times New Roman" w:hAnsi="Times New Roman" w:cs="Times New Roman"/>
          <w:sz w:val="48"/>
          <w:szCs w:val="24"/>
        </w:rPr>
        <w:t>«Правила классификации»</w:t>
      </w:r>
    </w:p>
    <w:p w:rsidR="00405358" w:rsidRDefault="00405358" w:rsidP="00405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358" w:rsidRPr="00C27AF3" w:rsidRDefault="00405358" w:rsidP="0040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405358" w:rsidRDefault="00405358" w:rsidP="00405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Э.М.Марданова</w:t>
      </w:r>
      <w:proofErr w:type="spellEnd"/>
    </w:p>
    <w:p w:rsidR="00405358" w:rsidRDefault="00405358" w:rsidP="00405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405358" w:rsidRDefault="00405358">
      <w:pPr>
        <w:rPr>
          <w:sz w:val="32"/>
        </w:rPr>
      </w:pPr>
      <w:r>
        <w:rPr>
          <w:sz w:val="32"/>
        </w:rPr>
        <w:t xml:space="preserve"> </w:t>
      </w:r>
    </w:p>
    <w:p w:rsidR="00B82386" w:rsidRPr="0066496F" w:rsidRDefault="00A27973">
      <w:pPr>
        <w:rPr>
          <w:sz w:val="32"/>
        </w:rPr>
      </w:pPr>
      <w:proofErr w:type="gramStart"/>
      <w:r w:rsidRPr="0066496F">
        <w:rPr>
          <w:sz w:val="32"/>
        </w:rPr>
        <w:t>Операции</w:t>
      </w:r>
      <w:proofErr w:type="gramEnd"/>
      <w:r w:rsidR="0066496F" w:rsidRPr="0066496F">
        <w:rPr>
          <w:sz w:val="32"/>
        </w:rPr>
        <w:t xml:space="preserve"> связанные  с классификацией объ</w:t>
      </w:r>
      <w:r w:rsidRPr="0066496F">
        <w:rPr>
          <w:sz w:val="32"/>
        </w:rPr>
        <w:t>ектов окружающего мира, базируется н</w:t>
      </w:r>
      <w:r w:rsidR="0066496F" w:rsidRPr="0066496F">
        <w:rPr>
          <w:sz w:val="32"/>
        </w:rPr>
        <w:t>а единстве мыслительных  действий:</w:t>
      </w:r>
    </w:p>
    <w:p w:rsidR="0066496F" w:rsidRPr="0066496F" w:rsidRDefault="0066496F">
      <w:pPr>
        <w:rPr>
          <w:sz w:val="32"/>
        </w:rPr>
      </w:pPr>
      <w:r w:rsidRPr="0066496F">
        <w:rPr>
          <w:sz w:val="32"/>
        </w:rPr>
        <w:t xml:space="preserve">-анализа </w:t>
      </w:r>
      <w:proofErr w:type="gramStart"/>
      <w:r w:rsidRPr="0066496F">
        <w:rPr>
          <w:sz w:val="32"/>
        </w:rPr>
        <w:t xml:space="preserve">( </w:t>
      </w:r>
      <w:proofErr w:type="gramEnd"/>
      <w:r w:rsidRPr="0066496F">
        <w:rPr>
          <w:sz w:val="32"/>
        </w:rPr>
        <w:t>разложение целого на части)</w:t>
      </w:r>
    </w:p>
    <w:p w:rsidR="0066496F" w:rsidRPr="0066496F" w:rsidRDefault="0066496F">
      <w:pPr>
        <w:rPr>
          <w:sz w:val="32"/>
        </w:rPr>
      </w:pPr>
      <w:r w:rsidRPr="0066496F">
        <w:rPr>
          <w:sz w:val="32"/>
        </w:rPr>
        <w:t>-синтеза (объединение  частей в единое целое)</w:t>
      </w:r>
    </w:p>
    <w:p w:rsidR="0066496F" w:rsidRPr="0066496F" w:rsidRDefault="0066496F">
      <w:pPr>
        <w:rPr>
          <w:sz w:val="32"/>
        </w:rPr>
      </w:pPr>
      <w:r w:rsidRPr="0066496F">
        <w:rPr>
          <w:sz w:val="32"/>
        </w:rPr>
        <w:t xml:space="preserve">- сравнения </w:t>
      </w:r>
      <w:proofErr w:type="gramStart"/>
      <w:r w:rsidRPr="0066496F">
        <w:rPr>
          <w:sz w:val="32"/>
        </w:rPr>
        <w:t xml:space="preserve">( </w:t>
      </w:r>
      <w:proofErr w:type="gramEnd"/>
      <w:r w:rsidRPr="0066496F">
        <w:rPr>
          <w:sz w:val="32"/>
        </w:rPr>
        <w:t>установления сходства)</w:t>
      </w:r>
    </w:p>
    <w:p w:rsidR="0066496F" w:rsidRPr="0066496F" w:rsidRDefault="0066496F">
      <w:pPr>
        <w:rPr>
          <w:sz w:val="32"/>
        </w:rPr>
      </w:pPr>
      <w:r w:rsidRPr="0066496F">
        <w:rPr>
          <w:sz w:val="32"/>
        </w:rPr>
        <w:t>- обобщения (объединение предметов или вялений по признакам)</w:t>
      </w:r>
    </w:p>
    <w:p w:rsidR="0066496F" w:rsidRDefault="0066496F">
      <w:pPr>
        <w:rPr>
          <w:sz w:val="32"/>
        </w:rPr>
      </w:pPr>
      <w:r w:rsidRPr="0066496F">
        <w:rPr>
          <w:b/>
          <w:sz w:val="32"/>
        </w:rPr>
        <w:t>Классификаци</w:t>
      </w:r>
      <w:proofErr w:type="gramStart"/>
      <w:r w:rsidRPr="0066496F">
        <w:rPr>
          <w:b/>
          <w:sz w:val="32"/>
        </w:rPr>
        <w:t>я</w:t>
      </w:r>
      <w:r w:rsidRPr="0066496F">
        <w:rPr>
          <w:sz w:val="32"/>
        </w:rPr>
        <w:t>-</w:t>
      </w:r>
      <w:proofErr w:type="gramEnd"/>
      <w:r w:rsidRPr="0066496F">
        <w:rPr>
          <w:sz w:val="32"/>
        </w:rPr>
        <w:t xml:space="preserve"> это распределение объектов по группам, где каждая группа имеет свое место по определенным признакам.</w:t>
      </w:r>
    </w:p>
    <w:p w:rsidR="0066496F" w:rsidRDefault="00D544B6">
      <w:pPr>
        <w:rPr>
          <w:sz w:val="32"/>
        </w:rPr>
      </w:pPr>
      <w:r>
        <w:rPr>
          <w:sz w:val="32"/>
        </w:rPr>
        <w:t>Обучение классификации объектов материального мира необходимо начинать с 3,5 лет через систему творческих заданий.</w:t>
      </w:r>
    </w:p>
    <w:p w:rsidR="00D544B6" w:rsidRDefault="00D544B6">
      <w:pPr>
        <w:rPr>
          <w:sz w:val="32"/>
        </w:rPr>
      </w:pPr>
      <w:r>
        <w:rPr>
          <w:sz w:val="32"/>
        </w:rPr>
        <w:t>Форма организации работы с детьми – тренинги с малыми подгруппами.</w:t>
      </w:r>
    </w:p>
    <w:p w:rsidR="00D544B6" w:rsidRDefault="00D544B6">
      <w:pPr>
        <w:rPr>
          <w:sz w:val="32"/>
        </w:rPr>
      </w:pPr>
      <w:proofErr w:type="gramStart"/>
      <w:r>
        <w:rPr>
          <w:sz w:val="32"/>
        </w:rPr>
        <w:t xml:space="preserve">Изучив опыт работы  Т.А </w:t>
      </w:r>
      <w:proofErr w:type="spellStart"/>
      <w:r>
        <w:rPr>
          <w:sz w:val="32"/>
        </w:rPr>
        <w:t>Сидорчук</w:t>
      </w:r>
      <w:proofErr w:type="spellEnd"/>
      <w:r>
        <w:rPr>
          <w:sz w:val="32"/>
        </w:rPr>
        <w:t xml:space="preserve">  мною было изготовлено пособие « Мир</w:t>
      </w:r>
      <w:proofErr w:type="gramEnd"/>
      <w:r>
        <w:rPr>
          <w:sz w:val="32"/>
        </w:rPr>
        <w:t xml:space="preserve"> вокруг нас». С помощью чего дети учатся делить объекты</w:t>
      </w:r>
      <w:r w:rsidR="008D2607">
        <w:rPr>
          <w:sz w:val="32"/>
        </w:rPr>
        <w:t xml:space="preserve"> окружающего мира на </w:t>
      </w:r>
      <w:proofErr w:type="gramStart"/>
      <w:r w:rsidR="008D2607">
        <w:rPr>
          <w:sz w:val="32"/>
        </w:rPr>
        <w:t>природный</w:t>
      </w:r>
      <w:proofErr w:type="gramEnd"/>
      <w:r w:rsidR="008D2607">
        <w:rPr>
          <w:sz w:val="32"/>
        </w:rPr>
        <w:t xml:space="preserve"> и</w:t>
      </w:r>
      <w:r>
        <w:rPr>
          <w:sz w:val="32"/>
        </w:rPr>
        <w:t xml:space="preserve"> рукот</w:t>
      </w:r>
      <w:r w:rsidR="00044935">
        <w:rPr>
          <w:sz w:val="32"/>
        </w:rPr>
        <w:t>ворный, природный на живую и не</w:t>
      </w:r>
      <w:r>
        <w:rPr>
          <w:sz w:val="32"/>
        </w:rPr>
        <w:t xml:space="preserve">живую. </w:t>
      </w:r>
    </w:p>
    <w:p w:rsidR="00D544B6" w:rsidRPr="00D544B6" w:rsidRDefault="00D544B6" w:rsidP="00D544B6">
      <w:pPr>
        <w:rPr>
          <w:sz w:val="32"/>
        </w:rPr>
      </w:pPr>
      <w:r>
        <w:rPr>
          <w:sz w:val="32"/>
        </w:rPr>
        <w:t xml:space="preserve">Круг </w:t>
      </w:r>
      <w:r w:rsidRPr="00D544B6">
        <w:rPr>
          <w:sz w:val="32"/>
        </w:rPr>
        <w:t>делится на три сектора:</w:t>
      </w:r>
    </w:p>
    <w:p w:rsidR="00D544B6" w:rsidRPr="00D544B6" w:rsidRDefault="00D544B6" w:rsidP="00D544B6">
      <w:pPr>
        <w:rPr>
          <w:sz w:val="32"/>
        </w:rPr>
      </w:pPr>
      <w:r w:rsidRPr="00D544B6">
        <w:rPr>
          <w:sz w:val="32"/>
        </w:rPr>
        <w:t>Природный мир</w:t>
      </w:r>
    </w:p>
    <w:p w:rsidR="00D544B6" w:rsidRPr="00D544B6" w:rsidRDefault="00D544B6" w:rsidP="00D544B6">
      <w:pPr>
        <w:rPr>
          <w:sz w:val="32"/>
        </w:rPr>
      </w:pPr>
      <w:r w:rsidRPr="00D544B6">
        <w:rPr>
          <w:sz w:val="32"/>
        </w:rPr>
        <w:lastRenderedPageBreak/>
        <w:t>Неживая природа</w:t>
      </w:r>
    </w:p>
    <w:p w:rsidR="00D544B6" w:rsidRPr="00D544B6" w:rsidRDefault="00D544B6" w:rsidP="00D544B6">
      <w:pPr>
        <w:rPr>
          <w:sz w:val="32"/>
        </w:rPr>
      </w:pPr>
      <w:r w:rsidRPr="00D544B6">
        <w:rPr>
          <w:sz w:val="32"/>
        </w:rPr>
        <w:t>Рукотворный мир</w:t>
      </w:r>
    </w:p>
    <w:p w:rsidR="00D544B6" w:rsidRPr="00D544B6" w:rsidRDefault="008D2607" w:rsidP="00D544B6">
      <w:pPr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416F9" wp14:editId="54C209E0">
                <wp:simplePos x="0" y="0"/>
                <wp:positionH relativeFrom="column">
                  <wp:posOffset>1934237</wp:posOffset>
                </wp:positionH>
                <wp:positionV relativeFrom="paragraph">
                  <wp:posOffset>601566</wp:posOffset>
                </wp:positionV>
                <wp:extent cx="377135" cy="225121"/>
                <wp:effectExtent l="0" t="0" r="23495" b="22860"/>
                <wp:wrapNone/>
                <wp:docPr id="9" name="Правильный 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35" cy="225121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9" o:spid="_x0000_s1026" type="#_x0000_t56" style="position:absolute;margin-left:152.3pt;margin-top:47.35pt;width:29.7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" fillcolor="window" strokecolor="windowText" strokeweight="2pt"/>
            </w:pict>
          </mc:Fallback>
        </mc:AlternateContent>
      </w:r>
      <w:r w:rsidR="00D544B6" w:rsidRPr="00D544B6">
        <w:rPr>
          <w:sz w:val="32"/>
        </w:rPr>
        <w:t>Каждый сектор обозначается своим цветом и своей королевой земли.</w:t>
      </w:r>
      <w:r w:rsidRPr="008D2607">
        <w:rPr>
          <w:noProof/>
          <w:lang w:eastAsia="ru-RU"/>
        </w:rPr>
        <w:t xml:space="preserve"> </w:t>
      </w:r>
    </w:p>
    <w:p w:rsidR="008D2607" w:rsidRPr="00756894" w:rsidRDefault="008D2607" w:rsidP="00D544B6">
      <w:pPr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61A11" wp14:editId="79A3050B">
                <wp:simplePos x="0" y="0"/>
                <wp:positionH relativeFrom="column">
                  <wp:posOffset>1979130</wp:posOffset>
                </wp:positionH>
                <wp:positionV relativeFrom="paragraph">
                  <wp:posOffset>131445</wp:posOffset>
                </wp:positionV>
                <wp:extent cx="318052" cy="307671"/>
                <wp:effectExtent l="0" t="0" r="25400" b="1651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07671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155.85pt;margin-top:10.35pt;width:25.0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" fillcolor="window" strokecolor="windowText" strokeweight="2pt"/>
            </w:pict>
          </mc:Fallback>
        </mc:AlternateContent>
      </w:r>
    </w:p>
    <w:p w:rsidR="008D2607" w:rsidRPr="00756894" w:rsidRDefault="008D2607" w:rsidP="00D544B6">
      <w:pPr>
        <w:rPr>
          <w:sz w:val="32"/>
        </w:rPr>
      </w:pPr>
      <w:bookmarkStart w:id="0" w:name="_GoBack"/>
      <w:bookmarkEnd w:id="0"/>
    </w:p>
    <w:p w:rsidR="008D2607" w:rsidRDefault="008D2607" w:rsidP="00D544B6">
      <w:pPr>
        <w:rPr>
          <w:sz w:val="32"/>
        </w:rPr>
      </w:pPr>
    </w:p>
    <w:p w:rsidR="00D544B6" w:rsidRPr="00D544B6" w:rsidRDefault="00D544B6" w:rsidP="00D544B6">
      <w:pPr>
        <w:rPr>
          <w:sz w:val="32"/>
        </w:rPr>
      </w:pPr>
      <w:proofErr w:type="gramStart"/>
      <w:r w:rsidRPr="00D544B6">
        <w:rPr>
          <w:sz w:val="32"/>
        </w:rPr>
        <w:t>Зелёная</w:t>
      </w:r>
      <w:proofErr w:type="gramEnd"/>
      <w:r w:rsidRPr="00D544B6">
        <w:rPr>
          <w:sz w:val="32"/>
        </w:rPr>
        <w:t xml:space="preserve"> – природный мир</w:t>
      </w:r>
    </w:p>
    <w:p w:rsidR="00D544B6" w:rsidRPr="00D544B6" w:rsidRDefault="00D544B6" w:rsidP="00D544B6">
      <w:pPr>
        <w:rPr>
          <w:sz w:val="32"/>
        </w:rPr>
      </w:pPr>
      <w:r w:rsidRPr="00D544B6">
        <w:rPr>
          <w:sz w:val="32"/>
        </w:rPr>
        <w:t>Синяя – неживая природа</w:t>
      </w:r>
    </w:p>
    <w:p w:rsidR="00D544B6" w:rsidRPr="00D544B6" w:rsidRDefault="00D544B6" w:rsidP="00D544B6">
      <w:pPr>
        <w:rPr>
          <w:sz w:val="32"/>
        </w:rPr>
      </w:pPr>
      <w:r>
        <w:rPr>
          <w:sz w:val="32"/>
        </w:rPr>
        <w:t>Бела</w:t>
      </w:r>
      <w:proofErr w:type="gramStart"/>
      <w:r>
        <w:rPr>
          <w:sz w:val="32"/>
        </w:rPr>
        <w:t>я(</w:t>
      </w:r>
      <w:proofErr w:type="gramEnd"/>
      <w:r>
        <w:rPr>
          <w:sz w:val="32"/>
        </w:rPr>
        <w:t xml:space="preserve"> красная)</w:t>
      </w:r>
      <w:r w:rsidRPr="00D544B6">
        <w:rPr>
          <w:sz w:val="32"/>
        </w:rPr>
        <w:t>– рукотворный мир</w:t>
      </w:r>
    </w:p>
    <w:p w:rsidR="00D544B6" w:rsidRDefault="00A4074A">
      <w:pPr>
        <w:rPr>
          <w:sz w:val="32"/>
        </w:rPr>
      </w:pPr>
      <w:r>
        <w:rPr>
          <w:sz w:val="32"/>
        </w:rPr>
        <w:t>Природн</w:t>
      </w:r>
      <w:r w:rsidR="00044935">
        <w:rPr>
          <w:sz w:val="32"/>
        </w:rPr>
        <w:t>ый мир делится на живую и на не</w:t>
      </w:r>
      <w:r>
        <w:rPr>
          <w:sz w:val="32"/>
        </w:rPr>
        <w:t>живую при</w:t>
      </w:r>
      <w:r w:rsidR="00044935">
        <w:rPr>
          <w:sz w:val="32"/>
        </w:rPr>
        <w:t>р</w:t>
      </w:r>
      <w:r>
        <w:rPr>
          <w:sz w:val="32"/>
        </w:rPr>
        <w:t>оду. Наша цель учить детей делить объекты природного мира Полукруг делится на две части. В первую половину помещают картинки с изображен</w:t>
      </w:r>
      <w:r w:rsidR="00044935">
        <w:rPr>
          <w:sz w:val="32"/>
        </w:rPr>
        <w:t>ием живой природы, во вторую не</w:t>
      </w:r>
      <w:r>
        <w:rPr>
          <w:sz w:val="32"/>
        </w:rPr>
        <w:t>живой</w:t>
      </w:r>
      <w:r w:rsidR="00044935">
        <w:rPr>
          <w:sz w:val="32"/>
        </w:rPr>
        <w:t>. Детям объясняется</w:t>
      </w:r>
      <w:proofErr w:type="gramStart"/>
      <w:r w:rsidR="00044935">
        <w:rPr>
          <w:sz w:val="32"/>
        </w:rPr>
        <w:t xml:space="preserve"> ,</w:t>
      </w:r>
      <w:proofErr w:type="gramEnd"/>
      <w:r w:rsidR="00044935">
        <w:rPr>
          <w:sz w:val="32"/>
        </w:rPr>
        <w:t xml:space="preserve">что природный мир бывает разный. К представителям живой природы относятся </w:t>
      </w:r>
      <w:proofErr w:type="gramStart"/>
      <w:r w:rsidR="00044935">
        <w:rPr>
          <w:sz w:val="32"/>
        </w:rPr>
        <w:t>объекты</w:t>
      </w:r>
      <w:proofErr w:type="gramEnd"/>
      <w:r w:rsidR="00044935">
        <w:rPr>
          <w:sz w:val="32"/>
        </w:rPr>
        <w:t xml:space="preserve"> которые дышат, растут, питаются. К неживой природе </w:t>
      </w:r>
      <w:proofErr w:type="gramStart"/>
      <w:r w:rsidR="00044935">
        <w:rPr>
          <w:sz w:val="32"/>
        </w:rPr>
        <w:t>вещества</w:t>
      </w:r>
      <w:proofErr w:type="gramEnd"/>
      <w:r w:rsidR="00044935">
        <w:rPr>
          <w:sz w:val="32"/>
        </w:rPr>
        <w:t xml:space="preserve"> находящие в твердом, жидком, газообразном состоянии.</w:t>
      </w:r>
    </w:p>
    <w:p w:rsidR="00A4074A" w:rsidRDefault="00A4074A" w:rsidP="00A4074A">
      <w:pPr>
        <w:rPr>
          <w:sz w:val="32"/>
        </w:rPr>
      </w:pPr>
      <w:r>
        <w:rPr>
          <w:sz w:val="32"/>
        </w:rPr>
        <w:t>В процес</w:t>
      </w:r>
      <w:r w:rsidR="00D544B6">
        <w:rPr>
          <w:sz w:val="32"/>
        </w:rPr>
        <w:t>се работы с неживой природы, вводятся условные обозначения состояний веществ.</w:t>
      </w:r>
    </w:p>
    <w:p w:rsidR="00A4074A" w:rsidRDefault="00A4074A" w:rsidP="00A4074A">
      <w:pPr>
        <w:rPr>
          <w:sz w:val="32"/>
        </w:rPr>
      </w:pPr>
      <w:r>
        <w:rPr>
          <w:sz w:val="32"/>
        </w:rPr>
        <w:t xml:space="preserve"> -</w:t>
      </w:r>
      <w:r w:rsidRPr="00A4074A">
        <w:rPr>
          <w:sz w:val="32"/>
        </w:rPr>
        <w:t>Человечки жидкого вещества</w:t>
      </w:r>
      <w:r w:rsidRPr="00A4074A">
        <w:rPr>
          <w:sz w:val="32"/>
        </w:rPr>
        <w:object w:dxaOrig="852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5" o:title=""/>
          </v:shape>
          <o:OLEObject Type="Embed" ProgID="PBrush" ShapeID="_x0000_i1025" DrawAspect="Content" ObjectID="_1516473780" r:id="rId6"/>
        </w:object>
      </w:r>
      <w:r w:rsidRPr="00A4074A">
        <w:rPr>
          <w:sz w:val="32"/>
        </w:rPr>
        <w:object w:dxaOrig="852" w:dyaOrig="1044">
          <v:shape id="_x0000_i1026" type="#_x0000_t75" style="width:24pt;height:30.75pt" o:ole="">
            <v:imagedata r:id="rId5" o:title=""/>
          </v:shape>
          <o:OLEObject Type="Embed" ProgID="PBrush" ShapeID="_x0000_i1026" DrawAspect="Content" ObjectID="_1516473781" r:id="rId7"/>
        </w:object>
      </w:r>
      <w:r>
        <w:rPr>
          <w:sz w:val="32"/>
        </w:rPr>
        <w:t>(с опущенными руками</w:t>
      </w:r>
      <w:proofErr w:type="gramStart"/>
      <w:r>
        <w:rPr>
          <w:sz w:val="32"/>
        </w:rPr>
        <w:t>)-</w:t>
      </w:r>
      <w:proofErr w:type="gramEnd"/>
      <w:r>
        <w:rPr>
          <w:sz w:val="32"/>
        </w:rPr>
        <w:t>вода.</w:t>
      </w:r>
    </w:p>
    <w:p w:rsidR="00A4074A" w:rsidRDefault="00A4074A" w:rsidP="00A4074A">
      <w:pPr>
        <w:rPr>
          <w:sz w:val="32"/>
        </w:rPr>
      </w:pPr>
      <w:r>
        <w:rPr>
          <w:sz w:val="32"/>
        </w:rPr>
        <w:t>-</w:t>
      </w:r>
      <w:r w:rsidRPr="00A4074A">
        <w:rPr>
          <w:sz w:val="32"/>
        </w:rPr>
        <w:t>Человечки твердого вещества</w:t>
      </w:r>
      <w:r w:rsidRPr="00A4074A">
        <w:rPr>
          <w:sz w:val="32"/>
        </w:rPr>
        <w:object w:dxaOrig="888" w:dyaOrig="1032">
          <v:shape id="_x0000_i1027" type="#_x0000_t75" style="width:25.5pt;height:33pt" o:ole="">
            <v:imagedata r:id="rId8" o:title=""/>
          </v:shape>
          <o:OLEObject Type="Embed" ProgID="PBrush" ShapeID="_x0000_i1027" DrawAspect="Content" ObjectID="_1516473782" r:id="rId9"/>
        </w:object>
      </w:r>
      <w:r w:rsidRPr="00A4074A">
        <w:rPr>
          <w:sz w:val="32"/>
        </w:rPr>
        <w:object w:dxaOrig="888" w:dyaOrig="1032">
          <v:shape id="_x0000_i1028" type="#_x0000_t75" style="width:23.25pt;height:33.75pt" o:ole="">
            <v:imagedata r:id="rId8" o:title=""/>
          </v:shape>
          <o:OLEObject Type="Embed" ProgID="PBrush" ShapeID="_x0000_i1028" DrawAspect="Content" ObjectID="_1516473783" r:id="rId10"/>
        </w:object>
      </w:r>
      <w:r>
        <w:rPr>
          <w:sz w:val="32"/>
        </w:rPr>
        <w:t>(с крепко держащими руками)- лед, камни.</w:t>
      </w:r>
    </w:p>
    <w:p w:rsidR="00A4074A" w:rsidRDefault="00A4074A" w:rsidP="00A4074A">
      <w:pPr>
        <w:rPr>
          <w:sz w:val="32"/>
        </w:rPr>
      </w:pPr>
      <w:r>
        <w:rPr>
          <w:sz w:val="32"/>
        </w:rPr>
        <w:lastRenderedPageBreak/>
        <w:t>-</w:t>
      </w:r>
      <w:r w:rsidRPr="00A4074A">
        <w:rPr>
          <w:sz w:val="32"/>
        </w:rPr>
        <w:t>Человечки газообразного вещества</w:t>
      </w:r>
      <w:r>
        <w:object w:dxaOrig="888" w:dyaOrig="1068">
          <v:shape id="_x0000_i1029" type="#_x0000_t75" style="width:27.75pt;height:33.75pt" o:ole="">
            <v:imagedata r:id="rId11" o:title=""/>
          </v:shape>
          <o:OLEObject Type="Embed" ProgID="PBrush" ShapeID="_x0000_i1029" DrawAspect="Content" ObjectID="_1516473784" r:id="rId12"/>
        </w:object>
      </w:r>
      <w:r>
        <w:object w:dxaOrig="888" w:dyaOrig="1068">
          <v:shape id="_x0000_i1030" type="#_x0000_t75" style="width:27.75pt;height:33pt" o:ole="">
            <v:imagedata r:id="rId11" o:title=""/>
          </v:shape>
          <o:OLEObject Type="Embed" ProgID="PBrush" ShapeID="_x0000_i1030" DrawAspect="Content" ObjectID="_1516473785" r:id="rId13"/>
        </w:object>
      </w:r>
      <w:r>
        <w:t>(</w:t>
      </w:r>
      <w:r w:rsidRPr="00A4074A">
        <w:rPr>
          <w:sz w:val="32"/>
        </w:rPr>
        <w:t xml:space="preserve">бегущий </w:t>
      </w:r>
      <w:r>
        <w:rPr>
          <w:sz w:val="32"/>
        </w:rPr>
        <w:t xml:space="preserve"> </w:t>
      </w:r>
      <w:r w:rsidR="00044935">
        <w:rPr>
          <w:sz w:val="32"/>
        </w:rPr>
        <w:t>человече</w:t>
      </w:r>
      <w:r w:rsidRPr="00A4074A">
        <w:rPr>
          <w:sz w:val="32"/>
        </w:rPr>
        <w:t>к</w:t>
      </w:r>
      <w:r>
        <w:rPr>
          <w:sz w:val="32"/>
        </w:rPr>
        <w:t>)- солнце, воздух и т.д.</w:t>
      </w:r>
    </w:p>
    <w:p w:rsidR="00A4074A" w:rsidRDefault="00A4074A" w:rsidP="00A4074A">
      <w:pPr>
        <w:rPr>
          <w:sz w:val="32"/>
        </w:rPr>
      </w:pPr>
      <w:r>
        <w:rPr>
          <w:sz w:val="32"/>
        </w:rPr>
        <w:t>Работа с живо</w:t>
      </w:r>
      <w:r w:rsidR="00044935">
        <w:rPr>
          <w:sz w:val="32"/>
        </w:rPr>
        <w:t>й природы</w:t>
      </w:r>
      <w:proofErr w:type="gramStart"/>
      <w:r w:rsidR="00044935">
        <w:rPr>
          <w:sz w:val="32"/>
        </w:rPr>
        <w:t xml:space="preserve"> .</w:t>
      </w:r>
      <w:proofErr w:type="gramEnd"/>
      <w:r w:rsidR="00044935">
        <w:rPr>
          <w:sz w:val="32"/>
        </w:rPr>
        <w:t xml:space="preserve"> Учить детей делить о</w:t>
      </w:r>
      <w:r>
        <w:rPr>
          <w:sz w:val="32"/>
        </w:rPr>
        <w:t>бъе</w:t>
      </w:r>
      <w:r w:rsidR="00044935">
        <w:rPr>
          <w:sz w:val="32"/>
        </w:rPr>
        <w:t>к</w:t>
      </w:r>
      <w:r>
        <w:rPr>
          <w:sz w:val="32"/>
        </w:rPr>
        <w:t>ты живой</w:t>
      </w:r>
      <w:r w:rsidR="00044935">
        <w:rPr>
          <w:sz w:val="32"/>
        </w:rPr>
        <w:t xml:space="preserve"> природы на классы и группы. Живую природу делим на три сектора.</w:t>
      </w:r>
    </w:p>
    <w:p w:rsidR="00044935" w:rsidRDefault="00044935" w:rsidP="00A4074A">
      <w:pPr>
        <w:rPr>
          <w:sz w:val="32"/>
        </w:rPr>
      </w:pPr>
      <w:r>
        <w:rPr>
          <w:sz w:val="32"/>
        </w:rPr>
        <w:t>- класс растений</w:t>
      </w:r>
    </w:p>
    <w:p w:rsidR="00044935" w:rsidRDefault="00044935" w:rsidP="00A4074A">
      <w:pPr>
        <w:rPr>
          <w:sz w:val="32"/>
        </w:rPr>
      </w:pPr>
      <w:r>
        <w:rPr>
          <w:sz w:val="32"/>
        </w:rPr>
        <w:t>-класс животных</w:t>
      </w:r>
    </w:p>
    <w:p w:rsidR="00044935" w:rsidRDefault="00044935" w:rsidP="00A4074A">
      <w:pPr>
        <w:rPr>
          <w:sz w:val="32"/>
        </w:rPr>
      </w:pPr>
      <w:r>
        <w:rPr>
          <w:sz w:val="32"/>
        </w:rPr>
        <w:t xml:space="preserve">- царство грибов. </w:t>
      </w:r>
    </w:p>
    <w:p w:rsidR="00044935" w:rsidRDefault="00044935" w:rsidP="00A4074A">
      <w:pPr>
        <w:rPr>
          <w:sz w:val="32"/>
        </w:rPr>
      </w:pPr>
      <w:r>
        <w:rPr>
          <w:sz w:val="32"/>
        </w:rPr>
        <w:t>В процессе выполнения заданий воспитатель уточняет характеристики растений, животных, грибов.</w:t>
      </w:r>
    </w:p>
    <w:p w:rsidR="00044935" w:rsidRDefault="00044935" w:rsidP="00A4074A">
      <w:pPr>
        <w:rPr>
          <w:sz w:val="32"/>
        </w:rPr>
      </w:pPr>
      <w:r>
        <w:rPr>
          <w:sz w:val="32"/>
        </w:rPr>
        <w:t xml:space="preserve"> Работа с рукотворным миром. Учить детей делить объекты рукотворного мира на группы по заданным признакам.</w:t>
      </w:r>
    </w:p>
    <w:p w:rsidR="00044935" w:rsidRDefault="00044935" w:rsidP="00A4074A">
      <w:pPr>
        <w:rPr>
          <w:sz w:val="32"/>
        </w:rPr>
      </w:pPr>
      <w:r>
        <w:rPr>
          <w:sz w:val="32"/>
        </w:rPr>
        <w:t xml:space="preserve">Полукруг белого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 xml:space="preserve">красного) делим на несколько секторов. Каждый сектор </w:t>
      </w:r>
      <w:proofErr w:type="gramStart"/>
      <w:r>
        <w:rPr>
          <w:sz w:val="32"/>
        </w:rPr>
        <w:t>обозначает</w:t>
      </w:r>
      <w:proofErr w:type="gramEnd"/>
      <w:r>
        <w:rPr>
          <w:sz w:val="32"/>
        </w:rPr>
        <w:t xml:space="preserve"> какую либо классификационную группу</w:t>
      </w:r>
      <w:r w:rsidR="008D2607">
        <w:rPr>
          <w:sz w:val="32"/>
        </w:rPr>
        <w:t xml:space="preserve"> (</w:t>
      </w:r>
      <w:r>
        <w:rPr>
          <w:sz w:val="32"/>
        </w:rPr>
        <w:t>мебель, одежда)</w:t>
      </w:r>
      <w:r w:rsidR="008D2607">
        <w:rPr>
          <w:sz w:val="32"/>
        </w:rPr>
        <w:t>. В процессе выполнения задания воспитатель уточняет характеристики рукотворных объектов. При этом задает вопросы « Чем этот объект помогает человеку?»</w:t>
      </w:r>
    </w:p>
    <w:p w:rsidR="008D2607" w:rsidRDefault="008D2607" w:rsidP="00A4074A">
      <w:pPr>
        <w:rPr>
          <w:sz w:val="32"/>
        </w:rPr>
      </w:pPr>
      <w:r>
        <w:rPr>
          <w:sz w:val="32"/>
        </w:rPr>
        <w:t>Задания: « Мир вокруг нас перепутался», « Природный мир смешался», « 1,2,3 всех животных собер</w:t>
      </w:r>
      <w:proofErr w:type="gramStart"/>
      <w:r>
        <w:rPr>
          <w:sz w:val="32"/>
        </w:rPr>
        <w:t>и(</w:t>
      </w:r>
      <w:proofErr w:type="gramEnd"/>
      <w:r>
        <w:rPr>
          <w:sz w:val="32"/>
        </w:rPr>
        <w:t xml:space="preserve"> беги)».</w:t>
      </w:r>
    </w:p>
    <w:p w:rsidR="00A4074A" w:rsidRPr="0066496F" w:rsidRDefault="00A4074A" w:rsidP="00A4074A">
      <w:pPr>
        <w:rPr>
          <w:sz w:val="32"/>
        </w:rPr>
      </w:pPr>
    </w:p>
    <w:sectPr w:rsidR="00A4074A" w:rsidRPr="0066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73"/>
    <w:rsid w:val="00044935"/>
    <w:rsid w:val="00405358"/>
    <w:rsid w:val="00621A5C"/>
    <w:rsid w:val="0066496F"/>
    <w:rsid w:val="00756894"/>
    <w:rsid w:val="008D2607"/>
    <w:rsid w:val="00A27973"/>
    <w:rsid w:val="00A4074A"/>
    <w:rsid w:val="00B82386"/>
    <w:rsid w:val="00D5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cp:lastPrinted>2016-01-30T05:40:00Z</cp:lastPrinted>
  <dcterms:created xsi:type="dcterms:W3CDTF">2016-01-30T04:35:00Z</dcterms:created>
  <dcterms:modified xsi:type="dcterms:W3CDTF">2016-02-08T18:56:00Z</dcterms:modified>
</cp:coreProperties>
</file>