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B" w:rsidRDefault="00C962AB" w:rsidP="00C962AB">
      <w:pPr>
        <w:jc w:val="center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-571500</wp:posOffset>
            </wp:positionV>
            <wp:extent cx="7900035" cy="112014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35" cy="1120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color w:val="FF00FF"/>
          <w:sz w:val="48"/>
          <w:szCs w:val="48"/>
        </w:rPr>
        <w:t xml:space="preserve"> </w:t>
      </w:r>
      <w:r>
        <w:rPr>
          <w:rFonts w:ascii="Comic Sans MS" w:hAnsi="Comic Sans MS" w:cs="Arial"/>
          <w:b/>
          <w:caps/>
          <w:color w:val="FF00FF"/>
          <w:sz w:val="48"/>
          <w:szCs w:val="48"/>
        </w:rPr>
        <w:t>Если ребенок боится врача</w:t>
      </w:r>
      <w:r>
        <w:rPr>
          <w:rFonts w:ascii="Arial" w:hAnsi="Arial" w:cs="Arial"/>
          <w:sz w:val="30"/>
          <w:szCs w:val="30"/>
        </w:rPr>
        <w:t xml:space="preserve">      </w:t>
      </w:r>
    </w:p>
    <w:p w:rsidR="00C962AB" w:rsidRDefault="00C962AB" w:rsidP="00C962AB">
      <w:pPr>
        <w:jc w:val="both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Перед тем, как отправиться в поликлинику, следует подробно объяснить малышу, зачем он туда идет и чем ему это грозит. Очень важно честно рассказать о предстоящей процедуре и главное не обманывать его. Никакие уговоры не помогут отправиться на очередной осмотр, если ребенок перестанет вам доверять. </w:t>
      </w:r>
    </w:p>
    <w:p w:rsidR="00C962AB" w:rsidRDefault="00C962AB" w:rsidP="00C962AB">
      <w:pPr>
        <w:ind w:left="720"/>
        <w:jc w:val="both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соответствии с возрастом следует доходчиво разъяснить суть и необходимость процедуры. Можно придумать историю о заболевшей кукле, которой врач назначил анализы и уколы. Показать, как кукла плакала, но после назначенного лечения стала здоровой и веселой. Наглядный пример для дошколят самый понятный.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895350</wp:posOffset>
            </wp:positionV>
            <wp:extent cx="1899920" cy="1424940"/>
            <wp:effectExtent l="19050" t="0" r="5080" b="0"/>
            <wp:wrapThrough wrapText="bothSides">
              <wp:wrapPolygon edited="0">
                <wp:start x="-217" y="0"/>
                <wp:lineTo x="-217" y="21369"/>
                <wp:lineTo x="21658" y="21369"/>
                <wp:lineTo x="21658" y="0"/>
                <wp:lineTo x="-21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2AB" w:rsidRDefault="00C962AB" w:rsidP="00C962AB">
      <w:pPr>
        <w:ind w:left="720"/>
        <w:jc w:val="both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Никогда не запугивайте свою кроху врачами, такие угрозы не сделают его шелковым. Как часто можно услышать от родителей: «Если ты не будешь меня слушаться, то позову злого доктора и он сделает тебе укол». Впоследствии каждое посещение для малыша оказывается наказанием за неповиновение, и вполне логично, что он начинается бояться всех медиков. Можно пообещать любимому ребенку награду в виде сладостей или небольшой игрушки, если в поликлинике он будет вести себя хорошо. </w:t>
      </w:r>
    </w:p>
    <w:p w:rsidR="00C962AB" w:rsidRDefault="00C962AB" w:rsidP="00C962AB">
      <w:pPr>
        <w:pStyle w:val="a3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Бывает, что малыш стойко переносит все болевые ощущения, а вот непосредственно белый халат вызывает у него нехорошие ассоциации. В этом случае, можно купить белый халат и поиграть с ребенком в игру «врач – пациент». Поиграв и пообщавшись с ненастоящим врачом в непринужденной домашней атмосфере, ваше чадо обязательно привыкнет и перестанет бояться. </w:t>
      </w:r>
    </w:p>
    <w:p w:rsidR="00C962AB" w:rsidRDefault="00C962AB" w:rsidP="00C962AB">
      <w:pPr>
        <w:pStyle w:val="a3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Если у малыша есть старший брат или сестра, есть смысл взять в кабинет врача и младшего. Кроха сможет лично убедиться, что плановый осмотр – это безболезненная процедура, и ничего страшного на приеме произойти не может. </w:t>
      </w:r>
    </w:p>
    <w:p w:rsidR="00C962AB" w:rsidRDefault="00C962AB" w:rsidP="00C962AB">
      <w:pPr>
        <w:pStyle w:val="a3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Сидя в длинной очереди перед кабинетом, постарайтесь отвлечь малыша от пугающих мыслей – займите его новой специально купленной игрушкой.</w:t>
      </w:r>
    </w:p>
    <w:p w:rsidR="00C962AB" w:rsidRDefault="00C962AB" w:rsidP="00C962AB">
      <w:pPr>
        <w:pStyle w:val="a3"/>
        <w:rPr>
          <w:rFonts w:ascii="Arial" w:hAnsi="Arial" w:cs="Arial"/>
          <w:sz w:val="30"/>
          <w:szCs w:val="30"/>
        </w:rPr>
      </w:pPr>
    </w:p>
    <w:p w:rsidR="00C962AB" w:rsidRDefault="00C962AB" w:rsidP="00C962AB">
      <w:pPr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Никогда не позволяйте себе нервничать при ребенке, какой бы сложной ни была ситуация. Все дети отлично чувствуют мамино настроение и её переживания. Будьте невозмутимы, ваше чадо обязательно проникнется вашим расположением духа. </w:t>
      </w:r>
    </w:p>
    <w:p w:rsidR="007B78FA" w:rsidRDefault="007B78FA"/>
    <w:sectPr w:rsidR="007B78FA" w:rsidSect="007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691"/>
    <w:multiLevelType w:val="hybridMultilevel"/>
    <w:tmpl w:val="4AFC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2AB"/>
    <w:rsid w:val="007B78FA"/>
    <w:rsid w:val="00C9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A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2016-03-03T12:15:00Z</dcterms:created>
  <dcterms:modified xsi:type="dcterms:W3CDTF">2016-03-03T12:15:00Z</dcterms:modified>
</cp:coreProperties>
</file>