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40" w:rsidRDefault="003D4F40" w:rsidP="003D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F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средняя общеобразовательная школа села Заречное МО «</w:t>
      </w:r>
      <w:proofErr w:type="spellStart"/>
      <w:r w:rsidRPr="00D040F9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D040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</w:t>
      </w:r>
    </w:p>
    <w:p w:rsidR="003D4F40" w:rsidRPr="00CA3C08" w:rsidRDefault="003D4F40" w:rsidP="003D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F40" w:rsidRPr="00BE273C" w:rsidRDefault="003D4F40" w:rsidP="003D4F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27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5. Мониторинг качества знаний учащихся </w:t>
      </w:r>
      <w:proofErr w:type="spellStart"/>
      <w:r w:rsidRPr="00BE273C">
        <w:rPr>
          <w:rFonts w:ascii="Times New Roman" w:hAnsi="Times New Roman" w:cs="Times New Roman"/>
          <w:b/>
          <w:bCs/>
          <w:sz w:val="24"/>
          <w:szCs w:val="24"/>
          <w:u w:val="single"/>
        </w:rPr>
        <w:t>Махмутовой</w:t>
      </w:r>
      <w:proofErr w:type="spellEnd"/>
      <w:r w:rsidRPr="00BE27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Л.С. </w:t>
      </w:r>
    </w:p>
    <w:p w:rsidR="003D4F40" w:rsidRDefault="003D4F40" w:rsidP="003D4F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27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русскому языку за 2011-2012 и 2012-2013 </w:t>
      </w:r>
      <w:proofErr w:type="spellStart"/>
      <w:r w:rsidRPr="00BE273C">
        <w:rPr>
          <w:rFonts w:ascii="Times New Roman" w:hAnsi="Times New Roman" w:cs="Times New Roman"/>
          <w:b/>
          <w:bCs/>
          <w:sz w:val="24"/>
          <w:szCs w:val="24"/>
          <w:u w:val="single"/>
        </w:rPr>
        <w:t>уч.гг</w:t>
      </w:r>
      <w:proofErr w:type="spellEnd"/>
      <w:proofErr w:type="gramStart"/>
      <w:r w:rsidRPr="00BE273C">
        <w:rPr>
          <w:rFonts w:ascii="Times New Roman" w:hAnsi="Times New Roman" w:cs="Times New Roman"/>
          <w:b/>
          <w:bCs/>
          <w:sz w:val="24"/>
          <w:szCs w:val="24"/>
          <w:u w:val="single"/>
        </w:rPr>
        <w:t>..</w:t>
      </w:r>
      <w:proofErr w:type="gramEnd"/>
    </w:p>
    <w:p w:rsidR="003D4F40" w:rsidRPr="00BE273C" w:rsidRDefault="003D4F40" w:rsidP="003D4F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4F40" w:rsidRPr="00CA3C08" w:rsidRDefault="003D4F40" w:rsidP="003D4F40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A3C08">
        <w:rPr>
          <w:rFonts w:ascii="Times New Roman" w:hAnsi="Times New Roman" w:cs="Times New Roman"/>
          <w:i/>
          <w:iCs/>
          <w:sz w:val="28"/>
          <w:szCs w:val="28"/>
        </w:rPr>
        <w:t>2011-2012 учебный год (русский язык)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3"/>
        <w:gridCol w:w="636"/>
        <w:gridCol w:w="709"/>
        <w:gridCol w:w="708"/>
        <w:gridCol w:w="709"/>
        <w:gridCol w:w="804"/>
        <w:gridCol w:w="804"/>
      </w:tblGrid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ind w:left="146" w:hanging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Класс \результат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КОУ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</w:tr>
      <w:tr w:rsidR="003D4F40" w:rsidRPr="0050428D" w:rsidTr="00D12238">
        <w:trPr>
          <w:trHeight w:val="130"/>
        </w:trPr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D4F40" w:rsidRDefault="003D4F40" w:rsidP="003D4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F40" w:rsidRPr="00CA3C08" w:rsidRDefault="003D4F40" w:rsidP="003D4F4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A3C08">
        <w:rPr>
          <w:rFonts w:ascii="Times New Roman" w:hAnsi="Times New Roman" w:cs="Times New Roman"/>
          <w:i/>
          <w:iCs/>
          <w:sz w:val="28"/>
          <w:szCs w:val="28"/>
        </w:rPr>
        <w:t>2012-2013 учебный год (русский язык)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3"/>
        <w:gridCol w:w="636"/>
        <w:gridCol w:w="709"/>
        <w:gridCol w:w="708"/>
        <w:gridCol w:w="709"/>
        <w:gridCol w:w="804"/>
        <w:gridCol w:w="804"/>
      </w:tblGrid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ind w:left="146" w:hanging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Класс \результат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КОУ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</w:tbl>
    <w:p w:rsidR="003D4F40" w:rsidRDefault="003D4F40" w:rsidP="003D4F40">
      <w:pPr>
        <w:ind w:left="-851" w:firstLine="851"/>
        <w:rPr>
          <w:rFonts w:ascii="Times New Roman" w:hAnsi="Times New Roman" w:cs="Times New Roman"/>
        </w:rPr>
      </w:pPr>
    </w:p>
    <w:p w:rsidR="003D4F40" w:rsidRDefault="003D4F40" w:rsidP="003D4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91275" cy="23241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D4F40" w:rsidRDefault="003D4F40" w:rsidP="003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F40" w:rsidRDefault="003D4F40" w:rsidP="003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F40" w:rsidRDefault="003D4F40" w:rsidP="003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Гальчуткина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3D4F40" w:rsidRDefault="003D4F40" w:rsidP="003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F40" w:rsidRDefault="003D4F40" w:rsidP="003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Гальчуткиной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удостоверяю</w:t>
      </w:r>
    </w:p>
    <w:p w:rsidR="003D4F40" w:rsidRDefault="003D4F40" w:rsidP="003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F40" w:rsidRPr="003D4F40" w:rsidRDefault="003D4F40" w:rsidP="003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Лукьянова Л.,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4F40" w:rsidRDefault="003D4F40" w:rsidP="003D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F9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образовательное учреждение средняя общеобразовательная школа села Заречное МО «</w:t>
      </w:r>
      <w:proofErr w:type="spellStart"/>
      <w:r w:rsidRPr="00D040F9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D040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</w:t>
      </w:r>
    </w:p>
    <w:p w:rsidR="003D4F40" w:rsidRPr="00CA3C08" w:rsidRDefault="003D4F40" w:rsidP="003D4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F40" w:rsidRPr="00BE273C" w:rsidRDefault="003D4F40" w:rsidP="003D4F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27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 Мониторинг качества знаний учащихся </w:t>
      </w:r>
      <w:proofErr w:type="spellStart"/>
      <w:r w:rsidRPr="00BE273C">
        <w:rPr>
          <w:rFonts w:ascii="Times New Roman" w:hAnsi="Times New Roman" w:cs="Times New Roman"/>
          <w:b/>
          <w:bCs/>
          <w:sz w:val="24"/>
          <w:szCs w:val="24"/>
          <w:u w:val="single"/>
        </w:rPr>
        <w:t>Махмутовой</w:t>
      </w:r>
      <w:proofErr w:type="spellEnd"/>
      <w:r w:rsidRPr="00BE27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Л.С. </w:t>
      </w:r>
    </w:p>
    <w:p w:rsidR="003D4F40" w:rsidRPr="00BE273C" w:rsidRDefault="003D4F40" w:rsidP="003D4F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27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литературе за 2011-2012 и 2012-2013 </w:t>
      </w:r>
      <w:proofErr w:type="spellStart"/>
      <w:r w:rsidRPr="00BE273C">
        <w:rPr>
          <w:rFonts w:ascii="Times New Roman" w:hAnsi="Times New Roman" w:cs="Times New Roman"/>
          <w:b/>
          <w:bCs/>
          <w:sz w:val="24"/>
          <w:szCs w:val="24"/>
          <w:u w:val="single"/>
        </w:rPr>
        <w:t>уч.гг</w:t>
      </w:r>
      <w:proofErr w:type="spellEnd"/>
      <w:proofErr w:type="gramStart"/>
      <w:r w:rsidRPr="00BE273C">
        <w:rPr>
          <w:rFonts w:ascii="Times New Roman" w:hAnsi="Times New Roman" w:cs="Times New Roman"/>
          <w:b/>
          <w:bCs/>
          <w:sz w:val="24"/>
          <w:szCs w:val="24"/>
          <w:u w:val="single"/>
        </w:rPr>
        <w:t>..</w:t>
      </w:r>
      <w:proofErr w:type="gramEnd"/>
    </w:p>
    <w:p w:rsidR="003D4F40" w:rsidRPr="00BE273C" w:rsidRDefault="003D4F40" w:rsidP="003D4F4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D4F40" w:rsidRPr="00194015" w:rsidRDefault="003D4F40" w:rsidP="003D4F4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A3C08">
        <w:rPr>
          <w:rFonts w:ascii="Times New Roman" w:hAnsi="Times New Roman" w:cs="Times New Roman"/>
          <w:i/>
          <w:iCs/>
          <w:sz w:val="28"/>
          <w:szCs w:val="28"/>
        </w:rPr>
        <w:t>2011-2012 учебный год (литература)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3"/>
        <w:gridCol w:w="636"/>
        <w:gridCol w:w="709"/>
        <w:gridCol w:w="708"/>
        <w:gridCol w:w="709"/>
        <w:gridCol w:w="870"/>
        <w:gridCol w:w="804"/>
      </w:tblGrid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ind w:left="146" w:hanging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Класс \результат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КОУ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D4F40" w:rsidRDefault="003D4F40" w:rsidP="003D4F40">
      <w:pPr>
        <w:rPr>
          <w:rFonts w:ascii="Times New Roman" w:hAnsi="Times New Roman" w:cs="Times New Roman"/>
        </w:rPr>
      </w:pPr>
    </w:p>
    <w:p w:rsidR="003D4F40" w:rsidRPr="00CA3C08" w:rsidRDefault="003D4F40" w:rsidP="003D4F40">
      <w:pPr>
        <w:spacing w:after="0"/>
        <w:ind w:left="-851"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CA3C08">
        <w:rPr>
          <w:rFonts w:ascii="Times New Roman" w:hAnsi="Times New Roman" w:cs="Times New Roman"/>
          <w:i/>
          <w:iCs/>
          <w:sz w:val="28"/>
          <w:szCs w:val="28"/>
        </w:rPr>
        <w:t>2012-2013 учебный год (литература)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3"/>
        <w:gridCol w:w="636"/>
        <w:gridCol w:w="709"/>
        <w:gridCol w:w="708"/>
        <w:gridCol w:w="709"/>
        <w:gridCol w:w="870"/>
        <w:gridCol w:w="870"/>
      </w:tblGrid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ind w:left="146" w:hanging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Класс \результат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КОУ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ind w:left="146" w:hanging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3D4F40" w:rsidRPr="0050428D" w:rsidTr="00D12238">
        <w:tc>
          <w:tcPr>
            <w:tcW w:w="1633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36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70" w:type="dxa"/>
          </w:tcPr>
          <w:p w:rsidR="003D4F40" w:rsidRPr="0050428D" w:rsidRDefault="003D4F40" w:rsidP="00D12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8D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</w:tbl>
    <w:p w:rsidR="003D4F40" w:rsidRDefault="003D4F40" w:rsidP="003D4F40">
      <w:pPr>
        <w:rPr>
          <w:rFonts w:ascii="Times New Roman" w:hAnsi="Times New Roman" w:cs="Times New Roman"/>
        </w:rPr>
      </w:pPr>
    </w:p>
    <w:p w:rsidR="003D4F40" w:rsidRDefault="003D4F40" w:rsidP="003D4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781800" cy="3000375"/>
            <wp:effectExtent l="19050" t="0" r="1905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D4F40" w:rsidRDefault="003D4F40" w:rsidP="003D4F40">
      <w:pPr>
        <w:rPr>
          <w:rFonts w:ascii="Times New Roman" w:hAnsi="Times New Roman" w:cs="Times New Roman"/>
        </w:rPr>
      </w:pPr>
    </w:p>
    <w:p w:rsidR="003D4F40" w:rsidRDefault="003D4F40" w:rsidP="003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F40" w:rsidRDefault="003D4F40" w:rsidP="003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Зам. директора по УВР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Гальчуткина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3D4F40" w:rsidRDefault="003D4F40" w:rsidP="003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F40" w:rsidRDefault="003D4F40" w:rsidP="003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заместителя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Гальчуткиной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удостоверяю</w:t>
      </w:r>
    </w:p>
    <w:p w:rsidR="003D4F40" w:rsidRDefault="003D4F40" w:rsidP="003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F40" w:rsidRDefault="003D4F40" w:rsidP="003D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Лукьянова Л.В.</w:t>
      </w:r>
    </w:p>
    <w:p w:rsidR="00000000" w:rsidRDefault="003D4F4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F40"/>
    <w:rsid w:val="003D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КОУ </c:v>
                </c:pt>
              </c:strCache>
            </c:strRef>
          </c:tx>
          <c:dLbls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2011-2012 учебный год</c:v>
                </c:pt>
                <c:pt idx="1">
                  <c:v>2012-2013 учебный год</c:v>
                </c:pt>
              </c:strCache>
            </c:strRef>
          </c:cat>
          <c:val>
            <c:numRef>
              <c:f>Лист1!$B$2:$C$2</c:f>
              <c:numCache>
                <c:formatCode>0%</c:formatCode>
                <c:ptCount val="2"/>
                <c:pt idx="0">
                  <c:v>0.73000000000000009</c:v>
                </c:pt>
                <c:pt idx="1">
                  <c:v>0.70000000000000007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СОУ </c:v>
                </c:pt>
              </c:strCache>
            </c:strRef>
          </c:tx>
          <c:dLbls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2011-2012 учебный год</c:v>
                </c:pt>
                <c:pt idx="1">
                  <c:v>2012-2013 учебный год</c:v>
                </c:pt>
              </c:strCache>
            </c:strRef>
          </c:cat>
          <c:val>
            <c:numRef>
              <c:f>Лист1!$B$3:$C$3</c:f>
              <c:numCache>
                <c:formatCode>0%</c:formatCode>
                <c:ptCount val="2"/>
                <c:pt idx="0">
                  <c:v>0.6100000000000001</c:v>
                </c:pt>
                <c:pt idx="1">
                  <c:v>0.6100000000000001</c:v>
                </c:pt>
              </c:numCache>
            </c:numRef>
          </c:val>
        </c:ser>
        <c:dLbls>
          <c:showVal val="1"/>
        </c:dLbls>
        <c:gapWidth val="75"/>
        <c:axId val="134801280"/>
        <c:axId val="134802816"/>
      </c:barChart>
      <c:catAx>
        <c:axId val="13480128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802816"/>
        <c:crosses val="autoZero"/>
        <c:auto val="1"/>
        <c:lblAlgn val="ctr"/>
        <c:lblOffset val="100"/>
      </c:catAx>
      <c:valAx>
        <c:axId val="134802816"/>
        <c:scaling>
          <c:orientation val="minMax"/>
        </c:scaling>
        <c:axPos val="l"/>
        <c:numFmt formatCode="0%" sourceLinked="1"/>
        <c:maj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80128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8846737481031873"/>
          <c:y val="0.87557603686635943"/>
          <c:w val="0.22306525037936273"/>
          <c:h val="0.12903225806451613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КОУ </c:v>
                </c:pt>
              </c:strCache>
            </c:strRef>
          </c:tx>
          <c:dLbls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2011-2012 учебный год</c:v>
                </c:pt>
                <c:pt idx="1">
                  <c:v>2012-2013 учебный год</c:v>
                </c:pt>
              </c:strCache>
            </c:strRef>
          </c:cat>
          <c:val>
            <c:numRef>
              <c:f>Лист1!$B$2:$C$2</c:f>
              <c:numCache>
                <c:formatCode>0%</c:formatCode>
                <c:ptCount val="2"/>
                <c:pt idx="0">
                  <c:v>0.85000000000000009</c:v>
                </c:pt>
                <c:pt idx="1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СОУ </c:v>
                </c:pt>
              </c:strCache>
            </c:strRef>
          </c:tx>
          <c:dLbls>
            <c:spPr>
              <a:noFill/>
              <a:ln w="25408"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2011-2012 учебный год</c:v>
                </c:pt>
                <c:pt idx="1">
                  <c:v>2012-2013 учебный год</c:v>
                </c:pt>
              </c:strCache>
            </c:strRef>
          </c:cat>
          <c:val>
            <c:numRef>
              <c:f>Лист1!$B$3:$C$3</c:f>
              <c:numCache>
                <c:formatCode>0%</c:formatCode>
                <c:ptCount val="2"/>
                <c:pt idx="0">
                  <c:v>0.7400000000000001</c:v>
                </c:pt>
                <c:pt idx="1">
                  <c:v>0.85000000000000009</c:v>
                </c:pt>
              </c:numCache>
            </c:numRef>
          </c:val>
        </c:ser>
        <c:dLbls>
          <c:showVal val="1"/>
        </c:dLbls>
        <c:gapWidth val="75"/>
        <c:axId val="134593536"/>
        <c:axId val="134778880"/>
      </c:barChart>
      <c:catAx>
        <c:axId val="1345935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778880"/>
        <c:crosses val="autoZero"/>
        <c:auto val="1"/>
        <c:lblAlgn val="ctr"/>
        <c:lblOffset val="100"/>
      </c:catAx>
      <c:valAx>
        <c:axId val="134778880"/>
        <c:scaling>
          <c:orientation val="minMax"/>
          <c:max val="1"/>
        </c:scaling>
        <c:axPos val="l"/>
        <c:numFmt formatCode="0%" sourceLinked="1"/>
        <c:maj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59353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8846737481031873"/>
          <c:y val="0.87081339712918682"/>
          <c:w val="0.22306525037936276"/>
          <c:h val="0.13397129186602874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1534</Characters>
  <Application>Microsoft Office Word</Application>
  <DocSecurity>0</DocSecurity>
  <Lines>12</Lines>
  <Paragraphs>3</Paragraphs>
  <ScaleCrop>false</ScaleCrop>
  <Company>Grizli777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2013-11-23T18:47:00Z</dcterms:created>
  <dcterms:modified xsi:type="dcterms:W3CDTF">2013-11-23T18:48:00Z</dcterms:modified>
</cp:coreProperties>
</file>