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B4" w:rsidRDefault="00A76652" w:rsidP="00A76652">
      <w:pPr>
        <w:jc w:val="center"/>
      </w:pPr>
      <w:r>
        <w:rPr>
          <w:lang w:val="en-US"/>
        </w:rPr>
        <w:t>1-</w:t>
      </w:r>
      <w:r>
        <w:t>вариант</w:t>
      </w:r>
    </w:p>
    <w:p w:rsidR="00A76652" w:rsidRDefault="00A76652" w:rsidP="00A76652">
      <w:pPr>
        <w:pStyle w:val="a3"/>
        <w:numPr>
          <w:ilvl w:val="0"/>
          <w:numId w:val="1"/>
        </w:numPr>
      </w:pPr>
      <w:r>
        <w:t>После смерти Джучи, сына Чингисхана, западная часть Монгольской державы досталась</w:t>
      </w:r>
    </w:p>
    <w:p w:rsidR="00A76652" w:rsidRDefault="00A76652" w:rsidP="00A76652">
      <w:pPr>
        <w:pStyle w:val="a3"/>
        <w:numPr>
          <w:ilvl w:val="0"/>
          <w:numId w:val="2"/>
        </w:numPr>
        <w:sectPr w:rsidR="00A76652" w:rsidSect="00012C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652" w:rsidRDefault="00A76652" w:rsidP="00A76652">
      <w:pPr>
        <w:pStyle w:val="a3"/>
        <w:numPr>
          <w:ilvl w:val="0"/>
          <w:numId w:val="2"/>
        </w:numPr>
      </w:pPr>
      <w:r>
        <w:lastRenderedPageBreak/>
        <w:t>Угедею</w:t>
      </w:r>
    </w:p>
    <w:p w:rsidR="00A76652" w:rsidRDefault="00A76652" w:rsidP="00A76652">
      <w:pPr>
        <w:pStyle w:val="a3"/>
        <w:numPr>
          <w:ilvl w:val="0"/>
          <w:numId w:val="2"/>
        </w:numPr>
      </w:pPr>
      <w:r>
        <w:t>Берке</w:t>
      </w:r>
    </w:p>
    <w:p w:rsidR="00A76652" w:rsidRDefault="00A76652" w:rsidP="00A76652">
      <w:pPr>
        <w:pStyle w:val="a3"/>
        <w:numPr>
          <w:ilvl w:val="0"/>
          <w:numId w:val="2"/>
        </w:numPr>
      </w:pPr>
      <w:r>
        <w:lastRenderedPageBreak/>
        <w:t>Чагатаю</w:t>
      </w:r>
    </w:p>
    <w:p w:rsidR="00A76652" w:rsidRDefault="00A76652" w:rsidP="00A76652">
      <w:pPr>
        <w:pStyle w:val="a3"/>
        <w:numPr>
          <w:ilvl w:val="0"/>
          <w:numId w:val="2"/>
        </w:numPr>
      </w:pPr>
      <w:r>
        <w:t>Батыю</w:t>
      </w:r>
    </w:p>
    <w:p w:rsidR="00A76652" w:rsidRDefault="00A76652" w:rsidP="00A76652">
      <w:pPr>
        <w:sectPr w:rsidR="00A76652" w:rsidSect="00A7665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76652" w:rsidRDefault="00A76652" w:rsidP="00A76652">
      <w:pPr>
        <w:pStyle w:val="a3"/>
        <w:numPr>
          <w:ilvl w:val="0"/>
          <w:numId w:val="1"/>
        </w:numPr>
      </w:pPr>
      <w:r>
        <w:lastRenderedPageBreak/>
        <w:t xml:space="preserve">Решающая битва между русско-половецкими войсками и монголами произошла на реке </w:t>
      </w:r>
    </w:p>
    <w:p w:rsidR="00A76652" w:rsidRDefault="00A76652" w:rsidP="00A76652">
      <w:pPr>
        <w:pStyle w:val="a3"/>
        <w:numPr>
          <w:ilvl w:val="0"/>
          <w:numId w:val="3"/>
        </w:numPr>
        <w:sectPr w:rsidR="00A76652" w:rsidSect="00A7665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652" w:rsidRDefault="00A76652" w:rsidP="00A76652">
      <w:pPr>
        <w:pStyle w:val="a3"/>
        <w:numPr>
          <w:ilvl w:val="0"/>
          <w:numId w:val="3"/>
        </w:numPr>
      </w:pPr>
      <w:r>
        <w:lastRenderedPageBreak/>
        <w:t>Липице</w:t>
      </w:r>
    </w:p>
    <w:p w:rsidR="00A76652" w:rsidRDefault="00A76652" w:rsidP="00A76652">
      <w:pPr>
        <w:pStyle w:val="a3"/>
        <w:numPr>
          <w:ilvl w:val="0"/>
          <w:numId w:val="3"/>
        </w:numPr>
      </w:pPr>
      <w:r>
        <w:t>Шелони</w:t>
      </w:r>
    </w:p>
    <w:p w:rsidR="00A76652" w:rsidRDefault="00A76652" w:rsidP="00A76652">
      <w:pPr>
        <w:pStyle w:val="a3"/>
        <w:numPr>
          <w:ilvl w:val="0"/>
          <w:numId w:val="3"/>
        </w:numPr>
      </w:pPr>
      <w:r>
        <w:lastRenderedPageBreak/>
        <w:t>Каяле</w:t>
      </w:r>
    </w:p>
    <w:p w:rsidR="00A76652" w:rsidRDefault="00A76652" w:rsidP="00A76652">
      <w:pPr>
        <w:pStyle w:val="a3"/>
        <w:numPr>
          <w:ilvl w:val="0"/>
          <w:numId w:val="3"/>
        </w:numPr>
      </w:pPr>
      <w:r>
        <w:t>Калке</w:t>
      </w:r>
    </w:p>
    <w:p w:rsidR="00A76652" w:rsidRDefault="00A76652" w:rsidP="00A76652">
      <w:pPr>
        <w:sectPr w:rsidR="00A76652" w:rsidSect="00A7665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76652" w:rsidRDefault="00A76652" w:rsidP="00A76652">
      <w:pPr>
        <w:pStyle w:val="a3"/>
        <w:numPr>
          <w:ilvl w:val="0"/>
          <w:numId w:val="1"/>
        </w:numPr>
      </w:pPr>
      <w:r>
        <w:lastRenderedPageBreak/>
        <w:t xml:space="preserve">Первый русский город, захваченный ханом Батыем, - это </w:t>
      </w:r>
    </w:p>
    <w:p w:rsidR="00A76652" w:rsidRDefault="00A76652" w:rsidP="00A76652">
      <w:pPr>
        <w:pStyle w:val="a3"/>
        <w:numPr>
          <w:ilvl w:val="0"/>
          <w:numId w:val="4"/>
        </w:numPr>
        <w:sectPr w:rsidR="00A76652" w:rsidSect="00A7665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652" w:rsidRDefault="00A76652" w:rsidP="00A76652">
      <w:pPr>
        <w:pStyle w:val="a3"/>
        <w:numPr>
          <w:ilvl w:val="0"/>
          <w:numId w:val="4"/>
        </w:numPr>
      </w:pPr>
      <w:r>
        <w:lastRenderedPageBreak/>
        <w:t>Москва</w:t>
      </w:r>
    </w:p>
    <w:p w:rsidR="00A76652" w:rsidRDefault="00A76652" w:rsidP="00A76652">
      <w:pPr>
        <w:pStyle w:val="a3"/>
        <w:numPr>
          <w:ilvl w:val="0"/>
          <w:numId w:val="4"/>
        </w:numPr>
      </w:pPr>
      <w:r>
        <w:t>Коломна</w:t>
      </w:r>
    </w:p>
    <w:p w:rsidR="00A76652" w:rsidRDefault="00A76652" w:rsidP="00A76652">
      <w:pPr>
        <w:pStyle w:val="a3"/>
        <w:numPr>
          <w:ilvl w:val="0"/>
          <w:numId w:val="4"/>
        </w:numPr>
      </w:pPr>
      <w:r>
        <w:lastRenderedPageBreak/>
        <w:t>Рязань</w:t>
      </w:r>
    </w:p>
    <w:p w:rsidR="00A76652" w:rsidRDefault="00A76652" w:rsidP="00A76652">
      <w:pPr>
        <w:pStyle w:val="a3"/>
        <w:numPr>
          <w:ilvl w:val="0"/>
          <w:numId w:val="4"/>
        </w:numPr>
      </w:pPr>
      <w:r>
        <w:t>Торжок</w:t>
      </w:r>
    </w:p>
    <w:p w:rsidR="00A76652" w:rsidRDefault="00A76652" w:rsidP="00A76652">
      <w:pPr>
        <w:sectPr w:rsidR="00A76652" w:rsidSect="00A7665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76652" w:rsidRDefault="00A76652" w:rsidP="00A76652">
      <w:pPr>
        <w:pStyle w:val="a3"/>
        <w:numPr>
          <w:ilvl w:val="0"/>
          <w:numId w:val="1"/>
        </w:numPr>
      </w:pPr>
      <w:r>
        <w:lastRenderedPageBreak/>
        <w:t>Прочитайте фрагмент текста.</w:t>
      </w:r>
    </w:p>
    <w:p w:rsidR="00A76652" w:rsidRDefault="00A76652" w:rsidP="00A76652">
      <w:pPr>
        <w:pStyle w:val="a3"/>
      </w:pPr>
      <w:r>
        <w:t>Последним оплотом защитников стала Десятинная церковь. Монголы начали сокрушать её стены таранами. Храм рухнул, погибли все его защитники, в том числе и раненный воевода.</w:t>
      </w:r>
    </w:p>
    <w:p w:rsidR="00A76652" w:rsidRDefault="00A76652" w:rsidP="00A76652">
      <w:pPr>
        <w:pStyle w:val="a3"/>
      </w:pPr>
      <w:r>
        <w:t>Речь идет о</w:t>
      </w:r>
    </w:p>
    <w:p w:rsidR="00002E21" w:rsidRDefault="00002E21" w:rsidP="00A76652">
      <w:pPr>
        <w:pStyle w:val="a3"/>
        <w:numPr>
          <w:ilvl w:val="0"/>
          <w:numId w:val="5"/>
        </w:numPr>
        <w:sectPr w:rsidR="00002E21" w:rsidSect="00A7665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652" w:rsidRDefault="00A76652" w:rsidP="00A76652">
      <w:pPr>
        <w:pStyle w:val="a3"/>
        <w:numPr>
          <w:ilvl w:val="0"/>
          <w:numId w:val="5"/>
        </w:numPr>
      </w:pPr>
      <w:r>
        <w:lastRenderedPageBreak/>
        <w:t>Битва на Калке</w:t>
      </w:r>
    </w:p>
    <w:p w:rsidR="00A76652" w:rsidRDefault="00A76652" w:rsidP="00A76652">
      <w:pPr>
        <w:pStyle w:val="a3"/>
        <w:numPr>
          <w:ilvl w:val="0"/>
          <w:numId w:val="5"/>
        </w:numPr>
      </w:pPr>
      <w:r>
        <w:t>Разорении Рязани</w:t>
      </w:r>
    </w:p>
    <w:p w:rsidR="00A76652" w:rsidRDefault="00A76652" w:rsidP="00A76652">
      <w:pPr>
        <w:pStyle w:val="a3"/>
        <w:numPr>
          <w:ilvl w:val="0"/>
          <w:numId w:val="5"/>
        </w:numPr>
      </w:pPr>
      <w:r>
        <w:lastRenderedPageBreak/>
        <w:t>Взятии Торжка</w:t>
      </w:r>
    </w:p>
    <w:p w:rsidR="00A76652" w:rsidRDefault="00A76652" w:rsidP="00A76652">
      <w:pPr>
        <w:pStyle w:val="a3"/>
        <w:numPr>
          <w:ilvl w:val="0"/>
          <w:numId w:val="5"/>
        </w:numPr>
      </w:pPr>
      <w:r>
        <w:t>Разорении Киева</w:t>
      </w:r>
    </w:p>
    <w:p w:rsidR="00002E21" w:rsidRDefault="00002E21" w:rsidP="00A76652">
      <w:pPr>
        <w:sectPr w:rsidR="00002E21" w:rsidSect="00002E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76652" w:rsidRDefault="00002E21" w:rsidP="00002E21">
      <w:pPr>
        <w:pStyle w:val="a3"/>
        <w:numPr>
          <w:ilvl w:val="0"/>
          <w:numId w:val="1"/>
        </w:numPr>
      </w:pPr>
      <w:r>
        <w:lastRenderedPageBreak/>
        <w:t>Укажите одну из причин прекращения похода Батыя на Запад</w:t>
      </w:r>
    </w:p>
    <w:p w:rsidR="00002E21" w:rsidRDefault="00002E21" w:rsidP="00002E21">
      <w:pPr>
        <w:pStyle w:val="a3"/>
        <w:numPr>
          <w:ilvl w:val="0"/>
          <w:numId w:val="6"/>
        </w:numPr>
      </w:pPr>
      <w:r>
        <w:t>УГРОЗА СО стороны германских рыцарей</w:t>
      </w:r>
    </w:p>
    <w:p w:rsidR="00002E21" w:rsidRDefault="00002E21" w:rsidP="00002E21">
      <w:pPr>
        <w:pStyle w:val="a3"/>
        <w:numPr>
          <w:ilvl w:val="0"/>
          <w:numId w:val="6"/>
        </w:numPr>
      </w:pPr>
      <w:r>
        <w:t>Договоренность с папой римским</w:t>
      </w:r>
    </w:p>
    <w:p w:rsidR="00002E21" w:rsidRDefault="00002E21" w:rsidP="00002E21">
      <w:pPr>
        <w:pStyle w:val="a3"/>
        <w:numPr>
          <w:ilvl w:val="0"/>
          <w:numId w:val="6"/>
        </w:numPr>
      </w:pPr>
      <w:r>
        <w:t>Смерть монгольского хана Угедея и внутренняя борьба за власть</w:t>
      </w:r>
    </w:p>
    <w:p w:rsidR="00002E21" w:rsidRDefault="00002E21" w:rsidP="00002E21">
      <w:pPr>
        <w:pStyle w:val="a3"/>
        <w:numPr>
          <w:ilvl w:val="0"/>
          <w:numId w:val="6"/>
        </w:numPr>
      </w:pPr>
      <w:r>
        <w:t>Большой выкуп, заплаченный европейскими государствами хану Батыю</w:t>
      </w:r>
    </w:p>
    <w:p w:rsidR="00002E21" w:rsidRDefault="00002E21" w:rsidP="00002E21">
      <w:pPr>
        <w:pStyle w:val="a3"/>
        <w:numPr>
          <w:ilvl w:val="0"/>
          <w:numId w:val="1"/>
        </w:numPr>
      </w:pPr>
      <w:r>
        <w:t>Верны ли следующие утверждения?</w:t>
      </w:r>
    </w:p>
    <w:p w:rsidR="00002E21" w:rsidRDefault="00002E21" w:rsidP="00002E21">
      <w:pPr>
        <w:pStyle w:val="a3"/>
      </w:pPr>
      <w:r>
        <w:t>А. Владыка державы монголов стал верховным правителем Руси, а князья, управляющие землями, стали его вассалами</w:t>
      </w:r>
    </w:p>
    <w:p w:rsidR="00002E21" w:rsidRDefault="00002E21" w:rsidP="00002E21">
      <w:pPr>
        <w:pStyle w:val="a3"/>
      </w:pPr>
      <w:r>
        <w:t>Б. Вассальная зависимость русских земель от Золотой Орды закреплялась грамотами – ярлыками</w:t>
      </w:r>
    </w:p>
    <w:p w:rsidR="00002E21" w:rsidRDefault="00002E21" w:rsidP="00002E21">
      <w:pPr>
        <w:pStyle w:val="a3"/>
        <w:sectPr w:rsidR="00002E21" w:rsidSect="00A7665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2E21" w:rsidRDefault="00002E21" w:rsidP="00002E21">
      <w:pPr>
        <w:pStyle w:val="a3"/>
      </w:pPr>
      <w:r>
        <w:lastRenderedPageBreak/>
        <w:t>1) верно только А</w:t>
      </w:r>
    </w:p>
    <w:p w:rsidR="00002E21" w:rsidRDefault="00002E21" w:rsidP="00002E21">
      <w:pPr>
        <w:pStyle w:val="a3"/>
      </w:pPr>
      <w:r>
        <w:t>2) верно только Б</w:t>
      </w:r>
    </w:p>
    <w:p w:rsidR="00002E21" w:rsidRDefault="00002E21" w:rsidP="00002E21">
      <w:pPr>
        <w:pStyle w:val="a3"/>
      </w:pPr>
      <w:r>
        <w:lastRenderedPageBreak/>
        <w:t>3) верны оба утверждения</w:t>
      </w:r>
    </w:p>
    <w:p w:rsidR="00002E21" w:rsidRDefault="00002E21" w:rsidP="00002E21">
      <w:pPr>
        <w:pStyle w:val="a3"/>
        <w:sectPr w:rsidR="00002E21" w:rsidSect="00002E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t>4) оба утверждения неверны</w:t>
      </w:r>
    </w:p>
    <w:p w:rsidR="00002E21" w:rsidRDefault="00002E21" w:rsidP="00002E21">
      <w:pPr>
        <w:pStyle w:val="a3"/>
      </w:pPr>
    </w:p>
    <w:p w:rsidR="00002E21" w:rsidRDefault="00002E21" w:rsidP="00002E21">
      <w:pPr>
        <w:pStyle w:val="a3"/>
        <w:numPr>
          <w:ilvl w:val="0"/>
          <w:numId w:val="1"/>
        </w:numPr>
      </w:pPr>
      <w:r>
        <w:t>Укажите причины побед войск Батыя (3)</w:t>
      </w:r>
    </w:p>
    <w:p w:rsidR="00002E21" w:rsidRDefault="00002E21" w:rsidP="00002E21">
      <w:pPr>
        <w:pStyle w:val="a3"/>
        <w:numPr>
          <w:ilvl w:val="0"/>
          <w:numId w:val="7"/>
        </w:numPr>
      </w:pPr>
      <w:r>
        <w:t>Основу войска составляла тяжелая пехота и лучники</w:t>
      </w:r>
    </w:p>
    <w:p w:rsidR="00002E21" w:rsidRDefault="00002E21" w:rsidP="00002E21">
      <w:pPr>
        <w:pStyle w:val="a3"/>
        <w:numPr>
          <w:ilvl w:val="0"/>
          <w:numId w:val="7"/>
        </w:numPr>
      </w:pPr>
      <w:r>
        <w:t>В войске была установлена строжайшая дисциплина</w:t>
      </w:r>
    </w:p>
    <w:p w:rsidR="00002E21" w:rsidRDefault="00BC2F43" w:rsidP="00002E21">
      <w:pPr>
        <w:pStyle w:val="a3"/>
        <w:numPr>
          <w:ilvl w:val="0"/>
          <w:numId w:val="7"/>
        </w:numPr>
      </w:pPr>
      <w:r>
        <w:t>Основным оружием монголов был арбалет</w:t>
      </w:r>
    </w:p>
    <w:p w:rsidR="00BC2F43" w:rsidRDefault="00BC2F43" w:rsidP="00002E21">
      <w:pPr>
        <w:pStyle w:val="a3"/>
        <w:numPr>
          <w:ilvl w:val="0"/>
          <w:numId w:val="7"/>
        </w:numPr>
      </w:pPr>
      <w:r>
        <w:t>Монголы заимствовали китайскую осадную технику</w:t>
      </w:r>
    </w:p>
    <w:p w:rsidR="00BC2F43" w:rsidRDefault="00BC2F43" w:rsidP="00BC2F43">
      <w:pPr>
        <w:pStyle w:val="a3"/>
        <w:numPr>
          <w:ilvl w:val="0"/>
          <w:numId w:val="7"/>
        </w:numPr>
      </w:pPr>
      <w:r>
        <w:t>Основу войска составляла многочисленная конница</w:t>
      </w:r>
    </w:p>
    <w:p w:rsidR="00BC2F43" w:rsidRDefault="00BC2F43" w:rsidP="00BC2F43">
      <w:pPr>
        <w:pStyle w:val="a3"/>
        <w:ind w:left="1080"/>
      </w:pPr>
    </w:p>
    <w:p w:rsidR="00BC2F43" w:rsidRDefault="00BC2F43" w:rsidP="00BC2F43">
      <w:pPr>
        <w:pStyle w:val="a3"/>
        <w:numPr>
          <w:ilvl w:val="0"/>
          <w:numId w:val="1"/>
        </w:numPr>
      </w:pPr>
      <w:r>
        <w:t>Установите соответствие между терминами и определениями</w:t>
      </w:r>
    </w:p>
    <w:p w:rsidR="00BC2F43" w:rsidRDefault="00BC2F43" w:rsidP="00BC2F43">
      <w:pPr>
        <w:pStyle w:val="a3"/>
      </w:pPr>
      <w:r>
        <w:t>ТЕРМИНЫ                          Определения</w:t>
      </w:r>
    </w:p>
    <w:p w:rsidR="00BC2F43" w:rsidRDefault="00BC2F43" w:rsidP="00BC2F43">
      <w:pPr>
        <w:pStyle w:val="a3"/>
        <w:numPr>
          <w:ilvl w:val="0"/>
          <w:numId w:val="8"/>
        </w:numPr>
      </w:pPr>
      <w:r>
        <w:t>УЛУС                           А) съезд предводителей монгольской знати</w:t>
      </w:r>
    </w:p>
    <w:p w:rsidR="00BC2F43" w:rsidRDefault="00BC2F43" w:rsidP="00BC2F43">
      <w:pPr>
        <w:pStyle w:val="a3"/>
        <w:numPr>
          <w:ilvl w:val="0"/>
          <w:numId w:val="8"/>
        </w:numPr>
      </w:pPr>
      <w:r>
        <w:t>Ярлык                        Б) часть территории Монгольской державы</w:t>
      </w:r>
    </w:p>
    <w:p w:rsidR="00BC2F43" w:rsidRDefault="00BC2F43" w:rsidP="00BC2F43">
      <w:pPr>
        <w:pStyle w:val="a3"/>
        <w:numPr>
          <w:ilvl w:val="0"/>
          <w:numId w:val="8"/>
        </w:numPr>
      </w:pPr>
      <w:r>
        <w:t>Курултай                   в) грамота на княжение, выдаваемая русским князьям ханами Орды</w:t>
      </w:r>
    </w:p>
    <w:p w:rsidR="00BC2F43" w:rsidRDefault="00BC2F43" w:rsidP="00BC2F43">
      <w:pPr>
        <w:pStyle w:val="a3"/>
        <w:numPr>
          <w:ilvl w:val="0"/>
          <w:numId w:val="8"/>
        </w:numPr>
      </w:pPr>
      <w:r>
        <w:t>Тьма                           г) отряд в десять тысяч конников</w:t>
      </w:r>
    </w:p>
    <w:p w:rsidR="00002E21" w:rsidRDefault="00002E21" w:rsidP="00002E21">
      <w:pPr>
        <w:pStyle w:val="a3"/>
      </w:pPr>
    </w:p>
    <w:p w:rsidR="00A360A0" w:rsidRDefault="00A360A0" w:rsidP="00A360A0">
      <w:pPr>
        <w:pStyle w:val="a3"/>
      </w:pPr>
    </w:p>
    <w:p w:rsidR="00002E21" w:rsidRDefault="00BC2F43" w:rsidP="00BC2F43">
      <w:pPr>
        <w:pStyle w:val="a3"/>
        <w:numPr>
          <w:ilvl w:val="0"/>
          <w:numId w:val="1"/>
        </w:numPr>
      </w:pPr>
      <w:r>
        <w:lastRenderedPageBreak/>
        <w:t>Прочитайте текст летописи . Ответьте на вопросы</w:t>
      </w:r>
    </w:p>
    <w:p w:rsidR="00BC2F43" w:rsidRDefault="00BC2F43" w:rsidP="00BC2F43">
      <w:pPr>
        <w:pStyle w:val="a3"/>
      </w:pPr>
      <w:r>
        <w:t>ФРАГМЕНТЫ ИЗ ДРЕВНЕРУССКИХ ЛЕТОПИСЕЙ О ПЕРЕПИСИ НАСЕЛЕНИЯ ОРДЫНЦАМИ</w:t>
      </w:r>
    </w:p>
    <w:p w:rsidR="00BC2F43" w:rsidRDefault="00BC2F43" w:rsidP="00BC2F43">
      <w:pPr>
        <w:pStyle w:val="a3"/>
      </w:pPr>
    </w:p>
    <w:p w:rsidR="00BC2F43" w:rsidRDefault="00BC2F43" w:rsidP="00BC2F43">
      <w:pPr>
        <w:pStyle w:val="a3"/>
      </w:pPr>
      <w:r>
        <w:t>В лето (1257). Той же зимой приехали численники, и сочли все земли: Суздальскую, и Рязанскую, и Муромскую, и поставили  десятников, и сотников, и тысячников, и темников и ушли в Орду; не считали лишь игуменов, чернецов, попов и клирошан, тех, кто смотрит на святую Богородицу и на владыку.</w:t>
      </w:r>
    </w:p>
    <w:p w:rsidR="00BC2F43" w:rsidRDefault="00BC2F43" w:rsidP="00BC2F43">
      <w:pPr>
        <w:pStyle w:val="a3"/>
      </w:pPr>
      <w:r>
        <w:t xml:space="preserve">   В лето (1258). Той же зимой приехали численники во Владимир и пошли к Новгороду Великому и сними князья Александр, Борис, Андрей; сосчитали и поехали назад во Владимир; Александр же урядился с ними и поехал честью в свою отчину.</w:t>
      </w:r>
    </w:p>
    <w:p w:rsidR="00BC2F43" w:rsidRDefault="00BC2F43" w:rsidP="00BC2F43">
      <w:pPr>
        <w:pStyle w:val="a3"/>
      </w:pPr>
      <w:r>
        <w:t xml:space="preserve">  </w:t>
      </w:r>
      <w:r w:rsidR="009471BC">
        <w:t>В лето (1262). Избавил Бог от лютого гнева басурманского людей Ростовской земли: вложил гнев в сердца христианские, не стерпев насилия поганых, собрали люди вече и выгнали из города Ростова, Суздаля и Ярославля. Те окаянные басурмане давали на откуп дани и этим чинили людям великие беды, порабощая за проценты и многие христианские души разводя в разные стороны Видев же это человеколюбец Бог, послушал моления Матери и избавил людей своих от великой беды.</w:t>
      </w:r>
    </w:p>
    <w:p w:rsidR="009471BC" w:rsidRDefault="009471BC" w:rsidP="00BC2F43">
      <w:pPr>
        <w:pStyle w:val="a3"/>
      </w:pPr>
      <w:r>
        <w:t xml:space="preserve">     В то же лето убили Изосима преступника; был он лишь образом монах, сатанинский сосуд; ибо был пьяница и сквернослов, пустослов кощунствующий, и наконец отказался от Христа и стал басурманином, предавшись прелести лживого пророка Магомета. Приехал тогда от цесаря татарского прислужник именем Кутлубей, злой басурманин, с его помощью окаянный отверженный причинял христианам великую досаду, ругая крест и святые церкви; когда же люди пошли на врагов своих басурманов, изгоняя их и избивая, то и беззаконного Зосиму убили в Ярославле, бросив тело его на съедение псам и воронам.</w:t>
      </w:r>
    </w:p>
    <w:p w:rsidR="009471BC" w:rsidRDefault="009471BC" w:rsidP="00BC2F43">
      <w:pPr>
        <w:pStyle w:val="a3"/>
        <w:rPr>
          <w:b/>
        </w:rPr>
      </w:pPr>
      <w:r>
        <w:t xml:space="preserve"> </w:t>
      </w:r>
      <w:r w:rsidRPr="009471BC">
        <w:rPr>
          <w:b/>
        </w:rPr>
        <w:t>Вопросы</w:t>
      </w:r>
    </w:p>
    <w:p w:rsidR="009471BC" w:rsidRDefault="009471BC" w:rsidP="009471BC">
      <w:pPr>
        <w:pStyle w:val="a3"/>
        <w:numPr>
          <w:ilvl w:val="0"/>
          <w:numId w:val="9"/>
        </w:numPr>
        <w:rPr>
          <w:b/>
        </w:rPr>
      </w:pPr>
      <w:r>
        <w:rPr>
          <w:b/>
        </w:rPr>
        <w:t>На основании текста летописи опишите, как производилась перепись населения</w:t>
      </w:r>
      <w:r w:rsidR="0048523E">
        <w:rPr>
          <w:b/>
        </w:rPr>
        <w:t xml:space="preserve"> ордынцами</w:t>
      </w:r>
    </w:p>
    <w:p w:rsidR="0048523E" w:rsidRDefault="0048523E" w:rsidP="009471BC">
      <w:pPr>
        <w:pStyle w:val="a3"/>
        <w:numPr>
          <w:ilvl w:val="0"/>
          <w:numId w:val="9"/>
        </w:numPr>
        <w:rPr>
          <w:b/>
        </w:rPr>
      </w:pPr>
      <w:r>
        <w:rPr>
          <w:b/>
        </w:rPr>
        <w:t>Почему численники не переписывали служителей церкви?</w:t>
      </w:r>
    </w:p>
    <w:p w:rsidR="0048523E" w:rsidRDefault="0048523E" w:rsidP="009471BC">
      <w:pPr>
        <w:pStyle w:val="a3"/>
        <w:numPr>
          <w:ilvl w:val="0"/>
          <w:numId w:val="9"/>
        </w:numPr>
        <w:rPr>
          <w:b/>
        </w:rPr>
      </w:pPr>
      <w:r>
        <w:rPr>
          <w:b/>
        </w:rPr>
        <w:t>Какую позицию занял по отношению к ордынской переписи  Александр Невский.</w:t>
      </w:r>
    </w:p>
    <w:p w:rsidR="0048523E" w:rsidRDefault="0048523E" w:rsidP="0048523E">
      <w:pPr>
        <w:rPr>
          <w:b/>
        </w:rPr>
      </w:pPr>
    </w:p>
    <w:p w:rsidR="0048523E" w:rsidRDefault="0048523E" w:rsidP="0048523E">
      <w:pPr>
        <w:rPr>
          <w:b/>
        </w:rPr>
      </w:pPr>
    </w:p>
    <w:p w:rsidR="0048523E" w:rsidRDefault="0048523E" w:rsidP="0048523E">
      <w:pPr>
        <w:rPr>
          <w:b/>
        </w:rPr>
      </w:pPr>
    </w:p>
    <w:p w:rsidR="0048523E" w:rsidRDefault="0048523E" w:rsidP="0048523E">
      <w:pPr>
        <w:rPr>
          <w:b/>
        </w:rPr>
      </w:pPr>
    </w:p>
    <w:p w:rsidR="0048523E" w:rsidRDefault="0048523E" w:rsidP="0048523E">
      <w:pPr>
        <w:rPr>
          <w:b/>
        </w:rPr>
      </w:pPr>
    </w:p>
    <w:p w:rsidR="0048523E" w:rsidRDefault="0048523E" w:rsidP="0048523E">
      <w:pPr>
        <w:rPr>
          <w:b/>
        </w:rPr>
      </w:pPr>
    </w:p>
    <w:p w:rsidR="0048523E" w:rsidRDefault="0048523E" w:rsidP="0048523E">
      <w:pPr>
        <w:rPr>
          <w:b/>
        </w:rPr>
      </w:pPr>
    </w:p>
    <w:p w:rsidR="0048523E" w:rsidRDefault="0048523E" w:rsidP="0048523E">
      <w:pPr>
        <w:rPr>
          <w:b/>
        </w:rPr>
      </w:pPr>
    </w:p>
    <w:p w:rsidR="0048523E" w:rsidRDefault="0048523E" w:rsidP="0048523E">
      <w:pPr>
        <w:rPr>
          <w:b/>
        </w:rPr>
      </w:pPr>
    </w:p>
    <w:p w:rsidR="0048523E" w:rsidRDefault="0048523E" w:rsidP="0048523E">
      <w:pPr>
        <w:rPr>
          <w:b/>
        </w:rPr>
      </w:pPr>
    </w:p>
    <w:p w:rsidR="0048523E" w:rsidRDefault="0048523E" w:rsidP="0048523E">
      <w:pPr>
        <w:rPr>
          <w:b/>
        </w:rPr>
      </w:pPr>
    </w:p>
    <w:p w:rsidR="0048523E" w:rsidRDefault="0048523E" w:rsidP="0048523E">
      <w:pPr>
        <w:rPr>
          <w:b/>
        </w:rPr>
      </w:pPr>
    </w:p>
    <w:p w:rsidR="0048523E" w:rsidRPr="0048523E" w:rsidRDefault="0048523E" w:rsidP="0048523E">
      <w:pPr>
        <w:jc w:val="center"/>
      </w:pPr>
      <w:r w:rsidRPr="0048523E">
        <w:t>2- вариант</w:t>
      </w:r>
    </w:p>
    <w:p w:rsidR="0048523E" w:rsidRPr="0048523E" w:rsidRDefault="0048523E" w:rsidP="0048523E">
      <w:pPr>
        <w:pStyle w:val="a4"/>
        <w:numPr>
          <w:ilvl w:val="0"/>
          <w:numId w:val="11"/>
        </w:numPr>
      </w:pPr>
      <w:r w:rsidRPr="0048523E">
        <w:t xml:space="preserve"> Первым великим ханом</w:t>
      </w:r>
      <w:r w:rsidRPr="0048523E">
        <w:tab/>
        <w:t>монголов  стал:</w:t>
      </w:r>
    </w:p>
    <w:p w:rsidR="0048523E" w:rsidRDefault="0048523E" w:rsidP="0048523E">
      <w:pPr>
        <w:pStyle w:val="a3"/>
        <w:numPr>
          <w:ilvl w:val="0"/>
          <w:numId w:val="12"/>
        </w:numPr>
        <w:sectPr w:rsidR="0048523E" w:rsidSect="00A7665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523E" w:rsidRDefault="0048523E" w:rsidP="0048523E">
      <w:pPr>
        <w:pStyle w:val="a3"/>
        <w:numPr>
          <w:ilvl w:val="0"/>
          <w:numId w:val="12"/>
        </w:numPr>
      </w:pPr>
      <w:r>
        <w:lastRenderedPageBreak/>
        <w:t>Угедей</w:t>
      </w:r>
    </w:p>
    <w:p w:rsidR="0048523E" w:rsidRDefault="0048523E" w:rsidP="0048523E">
      <w:pPr>
        <w:pStyle w:val="a3"/>
        <w:numPr>
          <w:ilvl w:val="0"/>
          <w:numId w:val="12"/>
        </w:numPr>
      </w:pPr>
      <w:r>
        <w:t>Урус</w:t>
      </w:r>
    </w:p>
    <w:p w:rsidR="0048523E" w:rsidRDefault="0048523E" w:rsidP="0048523E">
      <w:pPr>
        <w:pStyle w:val="a3"/>
        <w:numPr>
          <w:ilvl w:val="0"/>
          <w:numId w:val="12"/>
        </w:numPr>
      </w:pPr>
      <w:r>
        <w:lastRenderedPageBreak/>
        <w:t>Темучин</w:t>
      </w:r>
    </w:p>
    <w:p w:rsidR="0048523E" w:rsidRDefault="0048523E" w:rsidP="0048523E">
      <w:pPr>
        <w:pStyle w:val="a3"/>
        <w:numPr>
          <w:ilvl w:val="0"/>
          <w:numId w:val="12"/>
        </w:numPr>
      </w:pPr>
      <w:r>
        <w:t>Берке</w:t>
      </w:r>
    </w:p>
    <w:p w:rsidR="0048523E" w:rsidRDefault="0048523E" w:rsidP="0048523E">
      <w:pPr>
        <w:sectPr w:rsidR="0048523E" w:rsidSect="0048523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8523E" w:rsidRDefault="0048523E" w:rsidP="0048523E">
      <w:pPr>
        <w:pStyle w:val="a3"/>
        <w:numPr>
          <w:ilvl w:val="0"/>
          <w:numId w:val="11"/>
        </w:numPr>
      </w:pPr>
      <w:r>
        <w:lastRenderedPageBreak/>
        <w:t>Союзником русских князей на Калке стал хан</w:t>
      </w:r>
    </w:p>
    <w:p w:rsidR="0048523E" w:rsidRDefault="0048523E" w:rsidP="0048523E">
      <w:pPr>
        <w:pStyle w:val="a3"/>
        <w:numPr>
          <w:ilvl w:val="0"/>
          <w:numId w:val="13"/>
        </w:numPr>
        <w:sectPr w:rsidR="0048523E" w:rsidSect="00A7665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523E" w:rsidRDefault="0048523E" w:rsidP="0048523E">
      <w:pPr>
        <w:pStyle w:val="a3"/>
        <w:numPr>
          <w:ilvl w:val="0"/>
          <w:numId w:val="13"/>
        </w:numPr>
      </w:pPr>
      <w:r>
        <w:lastRenderedPageBreak/>
        <w:t>Боняк</w:t>
      </w:r>
    </w:p>
    <w:p w:rsidR="0048523E" w:rsidRDefault="0048523E" w:rsidP="0048523E">
      <w:pPr>
        <w:pStyle w:val="a3"/>
        <w:numPr>
          <w:ilvl w:val="0"/>
          <w:numId w:val="13"/>
        </w:numPr>
      </w:pPr>
      <w:r>
        <w:t>Котян</w:t>
      </w:r>
    </w:p>
    <w:p w:rsidR="0048523E" w:rsidRDefault="0048523E" w:rsidP="0048523E">
      <w:pPr>
        <w:pStyle w:val="a3"/>
        <w:numPr>
          <w:ilvl w:val="0"/>
          <w:numId w:val="13"/>
        </w:numPr>
      </w:pPr>
      <w:r>
        <w:lastRenderedPageBreak/>
        <w:t>Итларь</w:t>
      </w:r>
    </w:p>
    <w:p w:rsidR="0048523E" w:rsidRDefault="0048523E" w:rsidP="0048523E">
      <w:pPr>
        <w:pStyle w:val="a3"/>
        <w:numPr>
          <w:ilvl w:val="0"/>
          <w:numId w:val="13"/>
        </w:numPr>
      </w:pPr>
      <w:r>
        <w:t>Кончак</w:t>
      </w:r>
    </w:p>
    <w:p w:rsidR="0048523E" w:rsidRDefault="0048523E" w:rsidP="0048523E">
      <w:pPr>
        <w:sectPr w:rsidR="0048523E" w:rsidSect="0048523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8523E" w:rsidRDefault="00A360A0" w:rsidP="0048523E">
      <w:pPr>
        <w:pStyle w:val="a3"/>
        <w:numPr>
          <w:ilvl w:val="0"/>
          <w:numId w:val="11"/>
        </w:numPr>
      </w:pPr>
      <w:r>
        <w:lastRenderedPageBreak/>
        <w:t>За упорное и длительное сопротивление воины хана Батыя прозвали «злым городом»</w:t>
      </w:r>
    </w:p>
    <w:p w:rsidR="00A360A0" w:rsidRDefault="00A360A0" w:rsidP="00A360A0">
      <w:pPr>
        <w:pStyle w:val="a3"/>
        <w:numPr>
          <w:ilvl w:val="0"/>
          <w:numId w:val="14"/>
        </w:numPr>
        <w:sectPr w:rsidR="00A360A0" w:rsidSect="00A7665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60A0" w:rsidRDefault="00A360A0" w:rsidP="00A360A0">
      <w:pPr>
        <w:pStyle w:val="a3"/>
        <w:numPr>
          <w:ilvl w:val="0"/>
          <w:numId w:val="14"/>
        </w:numPr>
      </w:pPr>
      <w:r>
        <w:lastRenderedPageBreak/>
        <w:t>Козельск</w:t>
      </w:r>
    </w:p>
    <w:p w:rsidR="00A360A0" w:rsidRDefault="00A360A0" w:rsidP="00A360A0">
      <w:pPr>
        <w:pStyle w:val="a3"/>
        <w:numPr>
          <w:ilvl w:val="0"/>
          <w:numId w:val="14"/>
        </w:numPr>
      </w:pPr>
      <w:r>
        <w:t>Воронеж</w:t>
      </w:r>
    </w:p>
    <w:p w:rsidR="00A360A0" w:rsidRDefault="00A360A0" w:rsidP="00A360A0">
      <w:pPr>
        <w:pStyle w:val="a3"/>
        <w:numPr>
          <w:ilvl w:val="0"/>
          <w:numId w:val="14"/>
        </w:numPr>
      </w:pPr>
      <w:r>
        <w:lastRenderedPageBreak/>
        <w:t>Елец</w:t>
      </w:r>
    </w:p>
    <w:p w:rsidR="00A360A0" w:rsidRDefault="00A360A0" w:rsidP="00A360A0">
      <w:pPr>
        <w:pStyle w:val="a3"/>
        <w:numPr>
          <w:ilvl w:val="0"/>
          <w:numId w:val="14"/>
        </w:numPr>
      </w:pPr>
      <w:r>
        <w:t>Торжок</w:t>
      </w:r>
    </w:p>
    <w:p w:rsidR="00A360A0" w:rsidRDefault="00A360A0" w:rsidP="00A360A0">
      <w:pPr>
        <w:sectPr w:rsidR="00A360A0" w:rsidSect="00A360A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360A0" w:rsidRDefault="00A360A0" w:rsidP="00A360A0">
      <w:pPr>
        <w:pStyle w:val="a3"/>
        <w:numPr>
          <w:ilvl w:val="0"/>
          <w:numId w:val="11"/>
        </w:numPr>
      </w:pPr>
      <w:r>
        <w:lastRenderedPageBreak/>
        <w:t>Выберите правильные ответы(3)</w:t>
      </w:r>
    </w:p>
    <w:p w:rsidR="00A360A0" w:rsidRDefault="00A360A0" w:rsidP="00A360A0">
      <w:pPr>
        <w:pStyle w:val="a3"/>
      </w:pPr>
      <w:r>
        <w:t>В результате нашествия хана Батыя на Русь</w:t>
      </w:r>
    </w:p>
    <w:p w:rsidR="00A360A0" w:rsidRDefault="00A360A0" w:rsidP="00A360A0">
      <w:pPr>
        <w:pStyle w:val="a3"/>
        <w:numPr>
          <w:ilvl w:val="0"/>
          <w:numId w:val="15"/>
        </w:numPr>
      </w:pPr>
      <w:r>
        <w:t>Было сожжено большинство городов</w:t>
      </w:r>
    </w:p>
    <w:p w:rsidR="00A360A0" w:rsidRDefault="00A360A0" w:rsidP="00A360A0">
      <w:pPr>
        <w:pStyle w:val="a3"/>
        <w:numPr>
          <w:ilvl w:val="0"/>
          <w:numId w:val="15"/>
        </w:numPr>
      </w:pPr>
      <w:r>
        <w:t>Запустели пахотные земли</w:t>
      </w:r>
    </w:p>
    <w:p w:rsidR="00A360A0" w:rsidRDefault="00A360A0" w:rsidP="00A360A0">
      <w:pPr>
        <w:pStyle w:val="a3"/>
        <w:numPr>
          <w:ilvl w:val="0"/>
          <w:numId w:val="15"/>
        </w:numPr>
      </w:pPr>
      <w:r>
        <w:t>Установлен военно-политический союз с Литвой</w:t>
      </w:r>
    </w:p>
    <w:p w:rsidR="00A360A0" w:rsidRDefault="00A360A0" w:rsidP="00A360A0">
      <w:pPr>
        <w:pStyle w:val="a3"/>
        <w:numPr>
          <w:ilvl w:val="0"/>
          <w:numId w:val="15"/>
        </w:numPr>
      </w:pPr>
      <w:r>
        <w:t>Погибло большинство князей и воевод</w:t>
      </w:r>
    </w:p>
    <w:p w:rsidR="00A360A0" w:rsidRDefault="00A360A0" w:rsidP="00A360A0">
      <w:pPr>
        <w:pStyle w:val="a3"/>
        <w:numPr>
          <w:ilvl w:val="0"/>
          <w:numId w:val="15"/>
        </w:numPr>
      </w:pPr>
      <w:r>
        <w:t>Большинство земель не пострадало</w:t>
      </w:r>
    </w:p>
    <w:p w:rsidR="00A360A0" w:rsidRDefault="00A360A0" w:rsidP="00A360A0">
      <w:pPr>
        <w:pStyle w:val="a3"/>
        <w:numPr>
          <w:ilvl w:val="0"/>
          <w:numId w:val="11"/>
        </w:numPr>
      </w:pPr>
      <w:r>
        <w:t>Выберите правильные ответы(3)</w:t>
      </w:r>
    </w:p>
    <w:p w:rsidR="00A360A0" w:rsidRDefault="00A360A0" w:rsidP="00A360A0">
      <w:pPr>
        <w:pStyle w:val="a3"/>
      </w:pPr>
      <w:r>
        <w:t>Укажите последствия установления золотоордынского ига над Русью</w:t>
      </w:r>
    </w:p>
    <w:p w:rsidR="00A360A0" w:rsidRDefault="00A360A0" w:rsidP="00A360A0">
      <w:pPr>
        <w:pStyle w:val="a3"/>
        <w:numPr>
          <w:ilvl w:val="0"/>
          <w:numId w:val="16"/>
        </w:numPr>
      </w:pPr>
      <w:r>
        <w:t>Изоляция русских земель от Европы</w:t>
      </w:r>
    </w:p>
    <w:p w:rsidR="00A360A0" w:rsidRDefault="00A360A0" w:rsidP="00A360A0">
      <w:pPr>
        <w:pStyle w:val="a3"/>
        <w:numPr>
          <w:ilvl w:val="0"/>
          <w:numId w:val="16"/>
        </w:numPr>
      </w:pPr>
      <w:r>
        <w:t>Русь стала составной частью Золотой Орды, утратила государственность</w:t>
      </w:r>
    </w:p>
    <w:p w:rsidR="00A360A0" w:rsidRDefault="00A360A0" w:rsidP="00A360A0">
      <w:pPr>
        <w:pStyle w:val="a3"/>
        <w:numPr>
          <w:ilvl w:val="0"/>
          <w:numId w:val="16"/>
        </w:numPr>
      </w:pPr>
      <w:r>
        <w:t>Князья имели право занимать престолы, получив ярлыки от хана Золотой Орды</w:t>
      </w:r>
    </w:p>
    <w:p w:rsidR="00A360A0" w:rsidRDefault="00A360A0" w:rsidP="00A360A0">
      <w:pPr>
        <w:pStyle w:val="a3"/>
        <w:numPr>
          <w:ilvl w:val="0"/>
          <w:numId w:val="16"/>
        </w:numPr>
      </w:pPr>
      <w:r>
        <w:t>Русская церковь подверглась разорению и репрессиям</w:t>
      </w:r>
    </w:p>
    <w:p w:rsidR="00A360A0" w:rsidRDefault="00A360A0" w:rsidP="00A360A0">
      <w:pPr>
        <w:pStyle w:val="a3"/>
        <w:numPr>
          <w:ilvl w:val="0"/>
          <w:numId w:val="16"/>
        </w:numPr>
      </w:pPr>
      <w:r>
        <w:t>Дань серебром затруднила денежное обращение, консервировала натуральное хозяйство.</w:t>
      </w:r>
    </w:p>
    <w:p w:rsidR="00A360A0" w:rsidRDefault="00A360A0" w:rsidP="00A360A0">
      <w:pPr>
        <w:pStyle w:val="a3"/>
        <w:numPr>
          <w:ilvl w:val="0"/>
          <w:numId w:val="11"/>
        </w:numPr>
      </w:pPr>
      <w:r>
        <w:t>Столицей Золотой Орды был город</w:t>
      </w:r>
    </w:p>
    <w:p w:rsidR="00A360A0" w:rsidRDefault="00A360A0" w:rsidP="00A360A0">
      <w:pPr>
        <w:pStyle w:val="a3"/>
        <w:sectPr w:rsidR="00A360A0" w:rsidSect="00A7665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60A0" w:rsidRDefault="00A360A0" w:rsidP="00A360A0">
      <w:pPr>
        <w:pStyle w:val="a3"/>
      </w:pPr>
      <w:r>
        <w:lastRenderedPageBreak/>
        <w:t>1)Ургенч</w:t>
      </w:r>
    </w:p>
    <w:p w:rsidR="00A360A0" w:rsidRDefault="00A360A0" w:rsidP="00A360A0">
      <w:pPr>
        <w:pStyle w:val="a3"/>
      </w:pPr>
      <w:r>
        <w:t>2) Каракорум</w:t>
      </w:r>
    </w:p>
    <w:p w:rsidR="00A360A0" w:rsidRDefault="00A360A0" w:rsidP="00A360A0">
      <w:pPr>
        <w:pStyle w:val="a3"/>
      </w:pPr>
      <w:r>
        <w:lastRenderedPageBreak/>
        <w:t>3) Сарай</w:t>
      </w:r>
    </w:p>
    <w:p w:rsidR="00A360A0" w:rsidRDefault="00A360A0" w:rsidP="00A360A0">
      <w:pPr>
        <w:pStyle w:val="a3"/>
      </w:pPr>
      <w:r>
        <w:t>4) Самарканд</w:t>
      </w:r>
    </w:p>
    <w:p w:rsidR="00A360A0" w:rsidRDefault="00A360A0" w:rsidP="00A360A0">
      <w:pPr>
        <w:pStyle w:val="a3"/>
        <w:sectPr w:rsidR="00A360A0" w:rsidSect="00A360A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360A0" w:rsidRDefault="00A360A0" w:rsidP="00A360A0">
      <w:pPr>
        <w:pStyle w:val="a3"/>
      </w:pPr>
    </w:p>
    <w:p w:rsidR="00A360A0" w:rsidRDefault="00A360A0" w:rsidP="00A360A0">
      <w:pPr>
        <w:pStyle w:val="a3"/>
      </w:pPr>
    </w:p>
    <w:p w:rsidR="00A360A0" w:rsidRDefault="00C91C6E" w:rsidP="00A360A0">
      <w:pPr>
        <w:pStyle w:val="a3"/>
        <w:numPr>
          <w:ilvl w:val="0"/>
          <w:numId w:val="11"/>
        </w:numPr>
      </w:pPr>
      <w:r>
        <w:t>Хан Батый прекратил поход на Запад в:</w:t>
      </w:r>
    </w:p>
    <w:p w:rsidR="00C91C6E" w:rsidRDefault="00C91C6E" w:rsidP="00C91C6E">
      <w:pPr>
        <w:pStyle w:val="a3"/>
        <w:numPr>
          <w:ilvl w:val="0"/>
          <w:numId w:val="17"/>
        </w:numPr>
      </w:pPr>
      <w:r>
        <w:t>1212 г.                  2) 1219 г.      3) 1236 г.         4) 1242 г.</w:t>
      </w:r>
    </w:p>
    <w:p w:rsidR="00C91C6E" w:rsidRDefault="00C91C6E" w:rsidP="00C91C6E">
      <w:pPr>
        <w:pStyle w:val="a3"/>
        <w:ind w:left="1080"/>
      </w:pPr>
    </w:p>
    <w:p w:rsidR="00C91C6E" w:rsidRDefault="00C91C6E" w:rsidP="00C91C6E">
      <w:pPr>
        <w:pStyle w:val="a3"/>
        <w:numPr>
          <w:ilvl w:val="0"/>
          <w:numId w:val="11"/>
        </w:numPr>
      </w:pPr>
      <w:r>
        <w:t xml:space="preserve"> Верны ли следующие утверждения?</w:t>
      </w:r>
    </w:p>
    <w:p w:rsidR="00C91C6E" w:rsidRDefault="00C91C6E" w:rsidP="00C91C6E">
      <w:pPr>
        <w:pStyle w:val="a3"/>
      </w:pPr>
      <w:r>
        <w:t>А. Владыка державы монголов стал верховным правителем Руси, а князья, управляющие землями, стали его вассалами</w:t>
      </w:r>
    </w:p>
    <w:p w:rsidR="00C91C6E" w:rsidRDefault="00C91C6E" w:rsidP="00C91C6E">
      <w:pPr>
        <w:pStyle w:val="a3"/>
      </w:pPr>
      <w:r>
        <w:t>Б. Вассальная зависимость русских земель от Золотой Орды закреплялась грамотами – ярлыками</w:t>
      </w:r>
    </w:p>
    <w:p w:rsidR="00C91C6E" w:rsidRDefault="00C91C6E" w:rsidP="00C91C6E">
      <w:pPr>
        <w:pStyle w:val="a3"/>
        <w:sectPr w:rsidR="00C91C6E" w:rsidSect="00A7665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1C6E" w:rsidRDefault="00C91C6E" w:rsidP="00C91C6E">
      <w:pPr>
        <w:pStyle w:val="a3"/>
      </w:pPr>
      <w:r>
        <w:lastRenderedPageBreak/>
        <w:t>1) верно только А</w:t>
      </w:r>
    </w:p>
    <w:p w:rsidR="00C91C6E" w:rsidRDefault="00C91C6E" w:rsidP="00C91C6E">
      <w:pPr>
        <w:pStyle w:val="a3"/>
      </w:pPr>
      <w:r>
        <w:t>2) верно только Б</w:t>
      </w:r>
    </w:p>
    <w:p w:rsidR="00C91C6E" w:rsidRDefault="00C91C6E" w:rsidP="00C91C6E">
      <w:pPr>
        <w:pStyle w:val="a3"/>
      </w:pPr>
      <w:r>
        <w:t>3) верны оба утверждения</w:t>
      </w:r>
    </w:p>
    <w:p w:rsidR="00C91C6E" w:rsidRPr="0048523E" w:rsidRDefault="00C91C6E" w:rsidP="00C91C6E">
      <w:pPr>
        <w:pStyle w:val="a3"/>
      </w:pPr>
      <w:r>
        <w:t>4) оба утверждения неверны</w:t>
      </w:r>
    </w:p>
    <w:p w:rsidR="0048523E" w:rsidRDefault="0048523E" w:rsidP="0048523E">
      <w:pPr>
        <w:rPr>
          <w:b/>
        </w:rPr>
      </w:pPr>
    </w:p>
    <w:p w:rsidR="0048523E" w:rsidRDefault="00C91C6E" w:rsidP="00C91C6E">
      <w:pPr>
        <w:pStyle w:val="a3"/>
        <w:numPr>
          <w:ilvl w:val="0"/>
          <w:numId w:val="11"/>
        </w:numPr>
        <w:rPr>
          <w:b/>
        </w:rPr>
      </w:pPr>
      <w:r>
        <w:rPr>
          <w:b/>
        </w:rPr>
        <w:lastRenderedPageBreak/>
        <w:t>Прочитайте фрагмент сочинения историка Н.Г.Устрялова. Ответьте на вопросы.</w:t>
      </w:r>
    </w:p>
    <w:p w:rsidR="00C91C6E" w:rsidRDefault="00C91C6E" w:rsidP="00C91C6E">
      <w:pPr>
        <w:pStyle w:val="a3"/>
        <w:jc w:val="center"/>
        <w:rPr>
          <w:b/>
        </w:rPr>
      </w:pPr>
      <w:r>
        <w:rPr>
          <w:b/>
        </w:rPr>
        <w:t>ОБ УСТАНОВЛЕНИИ ИГА НАД РУСЬЮ</w:t>
      </w:r>
    </w:p>
    <w:p w:rsidR="00C91C6E" w:rsidRDefault="00C91C6E" w:rsidP="00C91C6E">
      <w:pPr>
        <w:pStyle w:val="a3"/>
      </w:pPr>
      <w:r>
        <w:t>…. Находясь в подданстве монголов, Русь удержала свое внутреннее устройство, по-прежнему имела своих князей, великих и удельных, свой суд и расправу, свою веру, своих сановников, светских и духовных, воевала и мирилась со всеми соседями, не спрашивая согласия ханов, и в то же время испытала все ужасы рабства. Главные черты его в первый век были следующие:</w:t>
      </w:r>
    </w:p>
    <w:p w:rsidR="00C91C6E" w:rsidRDefault="00C91C6E" w:rsidP="00C91C6E">
      <w:pPr>
        <w:pStyle w:val="a3"/>
        <w:numPr>
          <w:ilvl w:val="0"/>
          <w:numId w:val="18"/>
        </w:numPr>
      </w:pPr>
      <w:r>
        <w:t>Непосредственным, верховным властителем Руси был хан Орды Сарайской. Он присвоил себе раздавать князьям области по своему произволу, назначать из числа их великого князя, судить их в случае междоусобны</w:t>
      </w:r>
      <w:r w:rsidR="00CE3743">
        <w:t>х споров собственным судом или через послов, отнимать у виновного княжество и наказывать его самой смертию.</w:t>
      </w:r>
    </w:p>
    <w:p w:rsidR="00CE3743" w:rsidRDefault="00CE3743" w:rsidP="00C91C6E">
      <w:pPr>
        <w:pStyle w:val="a3"/>
        <w:numPr>
          <w:ilvl w:val="0"/>
          <w:numId w:val="18"/>
        </w:numPr>
      </w:pPr>
      <w:r>
        <w:t>Каждый князь, великий и удельный, не мог прежде вступить  в управление наследственной областью, как по утверждению ханом. Для этого он должен был ехать в Орду Сарайскую, а в первые годы рабства в Татарию, бить челом хану, искать благоволения сановников его, одаривать жен его, служителей, ждать иногда по целому году и часто уступать свое право другому князю, более хитрому, успевшему заслужить  благосклонность хана. В случае немилости ханской он мог спасти себя  и народ свой одним смирением, дарами, частыми путешествиями в Орду.</w:t>
      </w:r>
    </w:p>
    <w:p w:rsidR="00CE3743" w:rsidRDefault="00CE3743" w:rsidP="00C91C6E">
      <w:pPr>
        <w:pStyle w:val="a3"/>
        <w:numPr>
          <w:ilvl w:val="0"/>
          <w:numId w:val="18"/>
        </w:numPr>
      </w:pPr>
      <w:r>
        <w:t>Утверждения князей властителями уделов, хан по большей части не отступал от старинного нашего порядка наследования, но имел неограниченное право назначить младшего княз</w:t>
      </w:r>
      <w:r w:rsidR="00D64DC9">
        <w:t>я мимо</w:t>
      </w:r>
      <w:r>
        <w:t xml:space="preserve"> старшего, впрочем, никогда </w:t>
      </w:r>
      <w:r w:rsidR="00D64DC9">
        <w:t>не поручал княжеской власти  монгольским сановникам или не потомкам Рюрика.</w:t>
      </w:r>
    </w:p>
    <w:p w:rsidR="00D64DC9" w:rsidRDefault="00D64DC9" w:rsidP="00C91C6E">
      <w:pPr>
        <w:pStyle w:val="a3"/>
        <w:numPr>
          <w:ilvl w:val="0"/>
          <w:numId w:val="18"/>
        </w:numPr>
      </w:pPr>
      <w:r>
        <w:t>Вся Русь была обложена данью, весь народ был переписан поголовно определенными для сего монгольскими сановниками- баскаками, или численниками, русские платили беспрекословно все, чего требовали ханы, в случае отказа дани платили своей свободою.</w:t>
      </w:r>
    </w:p>
    <w:p w:rsidR="00D64DC9" w:rsidRDefault="00D64DC9" w:rsidP="00C91C6E">
      <w:pPr>
        <w:pStyle w:val="a3"/>
        <w:numPr>
          <w:ilvl w:val="0"/>
          <w:numId w:val="18"/>
        </w:numPr>
      </w:pPr>
      <w:r>
        <w:t>Сбор дани в первый век нашего рабства был отдаванием ханами, по азиатскому обычаю, на откуп купцам хивинским, бухарским, армянским, еврейским,  которые являлись к нам под именем пошлинников, таможенников , с ханскими грамотами, нередко с отрядами монголов, брали все, что могли, определяли налоги по произволу, в случае неплатежа назначали неумеренные росты, а должников несостоятельных отводили в неволю.</w:t>
      </w:r>
    </w:p>
    <w:p w:rsidR="00D64DC9" w:rsidRDefault="00D64DC9" w:rsidP="00C91C6E">
      <w:pPr>
        <w:pStyle w:val="a3"/>
        <w:numPr>
          <w:ilvl w:val="0"/>
          <w:numId w:val="18"/>
        </w:numPr>
      </w:pPr>
      <w:r>
        <w:t>Наконец жертвуя своим имуществом и свободою, мы нередко должны были жертвовать самой жизнью за своих тиранов</w:t>
      </w:r>
      <w:r w:rsidR="00153070">
        <w:t>: князья были обязаны, по первоу требованию, посылать свои дружины на подкрепление  ханской рати в походах её на Литву, Венгрию и Кавказ.</w:t>
      </w:r>
    </w:p>
    <w:p w:rsidR="00153070" w:rsidRDefault="00153070" w:rsidP="00153070">
      <w:pPr>
        <w:pStyle w:val="a3"/>
        <w:ind w:left="1080"/>
      </w:pPr>
      <w:r>
        <w:t>… Народ привыкал к рабству, безмолвно костенел в невежестве и в суеверном страхе смотрел на свою неволю как на удел, назначенный провидением. Князья гордились милостию хана, кланялись Орде  и только заботились, чтобы он не отдал их престолов совместникам или своим баскакам, распри их были непримиримы, более чем когда-либо, они разрознили русскую силу и уже не думали о возможности свергнуть иго.</w:t>
      </w:r>
    </w:p>
    <w:p w:rsidR="00153070" w:rsidRDefault="00153070" w:rsidP="00153070">
      <w:pPr>
        <w:pStyle w:val="a3"/>
        <w:ind w:left="1080"/>
        <w:rPr>
          <w:b/>
        </w:rPr>
      </w:pPr>
      <w:r w:rsidRPr="00153070">
        <w:rPr>
          <w:b/>
        </w:rPr>
        <w:t>Вопросы</w:t>
      </w:r>
    </w:p>
    <w:p w:rsidR="00153070" w:rsidRDefault="00153070" w:rsidP="00153070">
      <w:pPr>
        <w:pStyle w:val="a3"/>
        <w:numPr>
          <w:ilvl w:val="0"/>
          <w:numId w:val="19"/>
        </w:numPr>
        <w:rPr>
          <w:b/>
        </w:rPr>
      </w:pPr>
      <w:r>
        <w:rPr>
          <w:b/>
        </w:rPr>
        <w:t>Чем отличаются представления об иге у историка середины 19 века и современных историков?</w:t>
      </w:r>
    </w:p>
    <w:p w:rsidR="00153070" w:rsidRPr="00153070" w:rsidRDefault="00153070" w:rsidP="00153070">
      <w:pPr>
        <w:pStyle w:val="a3"/>
        <w:numPr>
          <w:ilvl w:val="0"/>
          <w:numId w:val="19"/>
        </w:numPr>
        <w:rPr>
          <w:b/>
        </w:rPr>
      </w:pPr>
      <w:r>
        <w:rPr>
          <w:b/>
        </w:rPr>
        <w:t xml:space="preserve">На что историк обращает особое внимание в своих рассуждениях и почему? </w:t>
      </w:r>
    </w:p>
    <w:sectPr w:rsidR="00153070" w:rsidRPr="00153070" w:rsidSect="00A7665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275"/>
    <w:multiLevelType w:val="hybridMultilevel"/>
    <w:tmpl w:val="B98A8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87B4E"/>
    <w:multiLevelType w:val="hybridMultilevel"/>
    <w:tmpl w:val="A54022DC"/>
    <w:lvl w:ilvl="0" w:tplc="912AA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A63036"/>
    <w:multiLevelType w:val="hybridMultilevel"/>
    <w:tmpl w:val="0D06EBEA"/>
    <w:lvl w:ilvl="0" w:tplc="173253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427AA2"/>
    <w:multiLevelType w:val="hybridMultilevel"/>
    <w:tmpl w:val="FBA81C4A"/>
    <w:lvl w:ilvl="0" w:tplc="964C8D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987635"/>
    <w:multiLevelType w:val="hybridMultilevel"/>
    <w:tmpl w:val="A4EA4932"/>
    <w:lvl w:ilvl="0" w:tplc="F02EA6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000889"/>
    <w:multiLevelType w:val="hybridMultilevel"/>
    <w:tmpl w:val="0D22198A"/>
    <w:lvl w:ilvl="0" w:tplc="0EEE40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7C3D4D"/>
    <w:multiLevelType w:val="hybridMultilevel"/>
    <w:tmpl w:val="1DD24A24"/>
    <w:lvl w:ilvl="0" w:tplc="44529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FA76B1"/>
    <w:multiLevelType w:val="hybridMultilevel"/>
    <w:tmpl w:val="55C03B52"/>
    <w:lvl w:ilvl="0" w:tplc="52C01D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4120BF"/>
    <w:multiLevelType w:val="hybridMultilevel"/>
    <w:tmpl w:val="053E9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441BE"/>
    <w:multiLevelType w:val="hybridMultilevel"/>
    <w:tmpl w:val="2DDC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F6A9C"/>
    <w:multiLevelType w:val="hybridMultilevel"/>
    <w:tmpl w:val="2F866D00"/>
    <w:lvl w:ilvl="0" w:tplc="8C3A21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391B55"/>
    <w:multiLevelType w:val="hybridMultilevel"/>
    <w:tmpl w:val="1D6E813A"/>
    <w:lvl w:ilvl="0" w:tplc="E3943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2A50B7"/>
    <w:multiLevelType w:val="hybridMultilevel"/>
    <w:tmpl w:val="2F924C70"/>
    <w:lvl w:ilvl="0" w:tplc="AD9CD1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E8519D"/>
    <w:multiLevelType w:val="hybridMultilevel"/>
    <w:tmpl w:val="86469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D7B10"/>
    <w:multiLevelType w:val="hybridMultilevel"/>
    <w:tmpl w:val="E57A172C"/>
    <w:lvl w:ilvl="0" w:tplc="FBEACA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095F3D"/>
    <w:multiLevelType w:val="hybridMultilevel"/>
    <w:tmpl w:val="3D66EF2A"/>
    <w:lvl w:ilvl="0" w:tplc="2A74E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C80B19"/>
    <w:multiLevelType w:val="hybridMultilevel"/>
    <w:tmpl w:val="AE4644D2"/>
    <w:lvl w:ilvl="0" w:tplc="35CE8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641527"/>
    <w:multiLevelType w:val="hybridMultilevel"/>
    <w:tmpl w:val="BBCAD51C"/>
    <w:lvl w:ilvl="0" w:tplc="77883F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E05527"/>
    <w:multiLevelType w:val="hybridMultilevel"/>
    <w:tmpl w:val="3BC20200"/>
    <w:lvl w:ilvl="0" w:tplc="3C6416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18"/>
  </w:num>
  <w:num w:numId="6">
    <w:abstractNumId w:val="7"/>
  </w:num>
  <w:num w:numId="7">
    <w:abstractNumId w:val="16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  <w:num w:numId="12">
    <w:abstractNumId w:val="13"/>
  </w:num>
  <w:num w:numId="13">
    <w:abstractNumId w:val="4"/>
  </w:num>
  <w:num w:numId="14">
    <w:abstractNumId w:val="2"/>
  </w:num>
  <w:num w:numId="15">
    <w:abstractNumId w:val="17"/>
  </w:num>
  <w:num w:numId="16">
    <w:abstractNumId w:val="15"/>
  </w:num>
  <w:num w:numId="17">
    <w:abstractNumId w:val="12"/>
  </w:num>
  <w:num w:numId="18">
    <w:abstractNumId w:val="1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6652"/>
    <w:rsid w:val="00002E21"/>
    <w:rsid w:val="00012CB4"/>
    <w:rsid w:val="00153070"/>
    <w:rsid w:val="00165E4C"/>
    <w:rsid w:val="0048523E"/>
    <w:rsid w:val="009069CA"/>
    <w:rsid w:val="009471BC"/>
    <w:rsid w:val="00A360A0"/>
    <w:rsid w:val="00A76652"/>
    <w:rsid w:val="00BC2F43"/>
    <w:rsid w:val="00C91C6E"/>
    <w:rsid w:val="00CE3743"/>
    <w:rsid w:val="00D6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652"/>
    <w:pPr>
      <w:ind w:left="720"/>
      <w:contextualSpacing/>
    </w:pPr>
  </w:style>
  <w:style w:type="paragraph" w:styleId="a4">
    <w:name w:val="No Spacing"/>
    <w:uiPriority w:val="1"/>
    <w:qFormat/>
    <w:rsid w:val="004852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C8DFE7-9858-47CE-9362-17C198A9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2011-10-05T16:19:00Z</dcterms:created>
  <dcterms:modified xsi:type="dcterms:W3CDTF">2011-10-05T16:19:00Z</dcterms:modified>
</cp:coreProperties>
</file>