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20" w:rsidRDefault="005361F1" w:rsidP="000B0B20">
      <w:r>
        <w:t>Дидактические и</w:t>
      </w:r>
      <w:r w:rsidR="000B0B20">
        <w:t>гры для детей</w:t>
      </w:r>
      <w:r>
        <w:t xml:space="preserve"> с ОНР</w:t>
      </w:r>
      <w:r w:rsidR="000B0B20">
        <w:t xml:space="preserve"> </w:t>
      </w:r>
      <w:r>
        <w:t xml:space="preserve">направленные </w:t>
      </w:r>
      <w:r w:rsidR="000B0B20">
        <w:t>на обогащение словарного запаса</w:t>
      </w:r>
    </w:p>
    <w:p w:rsidR="000B0B20" w:rsidRDefault="000B0B20" w:rsidP="000B0B20">
      <w:r>
        <w:t>В эту группу игр по развитию речи включены такие лексические игры и упражнения, которые активизируют словарь детей, развивают внимание к слову, формируют умение быстро выбирать из своего словарного запаса наиболее точное, подходящее слово. Также в играх и упражнениях на обогащение словарного запаса детей происходит знакомство со словами-предметами, словами-признаками, словами-действиями и упражнение в их согласовании друг с другом, а также работа над подбором синонимов и антонимов.</w:t>
      </w:r>
    </w:p>
    <w:tbl>
      <w:tblPr>
        <w:tblStyle w:val="a3"/>
        <w:tblW w:w="0" w:type="auto"/>
        <w:tblLook w:val="04A0"/>
      </w:tblPr>
      <w:tblGrid>
        <w:gridCol w:w="9571"/>
      </w:tblGrid>
      <w:tr w:rsidR="00D45F24" w:rsidTr="00D45F24">
        <w:tc>
          <w:tcPr>
            <w:tcW w:w="9571" w:type="dxa"/>
          </w:tcPr>
          <w:p w:rsidR="00D45F24" w:rsidRPr="00D45F24" w:rsidRDefault="00D45F24" w:rsidP="00D45F24">
            <w:pPr>
              <w:rPr>
                <w:b/>
                <w:i/>
              </w:rPr>
            </w:pPr>
            <w:r w:rsidRPr="00D45F24">
              <w:rPr>
                <w:b/>
                <w:i/>
              </w:rPr>
              <w:t xml:space="preserve">Игра «Наоборот» </w:t>
            </w:r>
          </w:p>
          <w:p w:rsidR="00D45F24" w:rsidRDefault="00D45F24" w:rsidP="00D45F24"/>
          <w:p w:rsidR="00D45F24" w:rsidRDefault="00D45F24" w:rsidP="00D45F24">
            <w:r w:rsidRPr="00D45F24">
              <w:rPr>
                <w:b/>
                <w:i/>
              </w:rPr>
              <w:t xml:space="preserve">Цель </w:t>
            </w:r>
            <w:r>
              <w:t xml:space="preserve">— упражнение в подборе антонимов (слов-неприятелей). </w:t>
            </w:r>
          </w:p>
          <w:p w:rsidR="00D45F24" w:rsidRDefault="00D45F24" w:rsidP="00D45F24"/>
          <w:p w:rsidR="00D45F24" w:rsidRDefault="00D45F24" w:rsidP="00D45F24">
            <w:r>
              <w:t>Логопед говорит детям, что к нам пришел в гости ослик. Он очень хороший, но вот в чем беда: он очень любит все делать наоборот. Мама-ослица с ним совсем замучилась. Стала она думать, как же сделать его менее упрямым. Думала, думала, и придумала игру, которую назвала «Наоборот». Стала мама-ослица и ослик играть в эту игру и ослик стал не такой упрямый. Почему? Да потому, что все его упрямство во время игры уходило и больше не возвращалось. Он и вас решил научить этой игре. Далее логопед играет с детьми в игру «Наоборот»: кидает ребенку мяч и называет слово, а ребенок, поймавший мяч, должен сказать антоним этому слову (высокий — низкий) и бросить мяч логопеду.</w:t>
            </w:r>
          </w:p>
          <w:p w:rsidR="00D45F24" w:rsidRDefault="00D45F24" w:rsidP="00D45F24">
            <w:r>
              <w:t xml:space="preserve">Нам с тобой пришел черед </w:t>
            </w:r>
          </w:p>
          <w:p w:rsidR="00D45F24" w:rsidRDefault="00D45F24" w:rsidP="00D45F24"/>
          <w:p w:rsidR="00D45F24" w:rsidRDefault="00D45F24" w:rsidP="00D45F24">
            <w:r>
              <w:t xml:space="preserve">Сыграть в игру «Наоборот». </w:t>
            </w:r>
          </w:p>
          <w:p w:rsidR="00D45F24" w:rsidRDefault="00D45F24" w:rsidP="00D45F24"/>
          <w:p w:rsidR="00D45F24" w:rsidRDefault="00D45F24" w:rsidP="00D45F24">
            <w:r>
              <w:t xml:space="preserve">Скажу я слово «высоко», а ты ответишь ... («низко»). </w:t>
            </w:r>
          </w:p>
          <w:p w:rsidR="00D45F24" w:rsidRDefault="00D45F24" w:rsidP="00D45F24"/>
          <w:p w:rsidR="00D45F24" w:rsidRDefault="00D45F24" w:rsidP="00D45F24">
            <w:r>
              <w:t xml:space="preserve">Скажу я слово «далеко», а ты ответишь .... («близко»). </w:t>
            </w:r>
          </w:p>
          <w:p w:rsidR="00D45F24" w:rsidRDefault="00D45F24" w:rsidP="00D45F24"/>
          <w:p w:rsidR="00D45F24" w:rsidRDefault="00D45F24" w:rsidP="00D45F24">
            <w:r>
              <w:t xml:space="preserve">Скажу я слово «потолок», а ты ответишь ... («пол»). </w:t>
            </w:r>
          </w:p>
          <w:p w:rsidR="00D45F24" w:rsidRDefault="00D45F24" w:rsidP="00D45F24"/>
          <w:p w:rsidR="00D45F24" w:rsidRDefault="00D45F24" w:rsidP="00D45F24">
            <w:r>
              <w:t xml:space="preserve">Скажу я слово «потерял», а скажешь ты ... («нашел»)! </w:t>
            </w:r>
          </w:p>
          <w:p w:rsidR="00D45F24" w:rsidRDefault="00D45F24" w:rsidP="00D45F24"/>
          <w:p w:rsidR="00D45F24" w:rsidRDefault="00D45F24" w:rsidP="00D45F24">
            <w:r>
              <w:t xml:space="preserve">Скажу тебе я слово «трус», ответишь ты ... («храбрец»). </w:t>
            </w:r>
          </w:p>
          <w:p w:rsidR="00D45F24" w:rsidRDefault="00D45F24" w:rsidP="00D45F24"/>
          <w:p w:rsidR="00D45F24" w:rsidRDefault="00D45F24" w:rsidP="00D45F24">
            <w:r>
              <w:t xml:space="preserve">Теперь «начало» я скажу — ну, отвечай ... («конец»). </w:t>
            </w:r>
          </w:p>
          <w:p w:rsidR="00D45F24" w:rsidRDefault="00D45F24" w:rsidP="00D45F24"/>
          <w:p w:rsidR="00D45F24" w:rsidRDefault="00D45F24" w:rsidP="00D45F24"/>
          <w:p w:rsidR="00D45F24" w:rsidRDefault="00D45F24" w:rsidP="000B0B20"/>
        </w:tc>
      </w:tr>
      <w:tr w:rsidR="00D45F24" w:rsidTr="00D45F24">
        <w:tc>
          <w:tcPr>
            <w:tcW w:w="9571" w:type="dxa"/>
          </w:tcPr>
          <w:p w:rsidR="00D45F24" w:rsidRPr="00AC438C" w:rsidRDefault="00D45F24" w:rsidP="00D45F24">
            <w:pPr>
              <w:spacing w:before="100" w:beforeAutospacing="1"/>
              <w:contextualSpacing/>
              <w:rPr>
                <w:i/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Игра с мячом «Ассоциации»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Цели:</w:t>
            </w:r>
            <w:r w:rsidRPr="00AC438C">
              <w:rPr>
                <w:sz w:val="24"/>
                <w:szCs w:val="24"/>
              </w:rPr>
              <w:t xml:space="preserve"> Расширение объема словаря, развитие речевых ассоциаций, общей моторики.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Содержание.</w:t>
            </w:r>
            <w:r w:rsidRPr="00AC438C">
              <w:rPr>
                <w:sz w:val="24"/>
                <w:szCs w:val="24"/>
              </w:rPr>
              <w:t xml:space="preserve"> Взрослый бросает мяч ребенку и называет какой-либо конкретный признак предмета: «Красный». Ребенок ловит мяч, добавляет слово, обозначающее предмет, обладающий этим признаком (мак0, и возвращает мяч взрослому. Аналогично: тяжелый – грузовик; колючий ёж, холодный снег, высокий – человек, стеклянный – стакан.</w:t>
            </w:r>
          </w:p>
          <w:p w:rsidR="00D45F24" w:rsidRPr="001B5F22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sz w:val="24"/>
                <w:szCs w:val="24"/>
              </w:rPr>
              <w:t>Возможно проведение игры на материале конкретной лексической темы (с опорой на картинки и без нее). В этом случае взрослый договаривается с ребенком о том, что ему нужно придумывать слова по определенной теме (к примеру, по теме «Посуда»). При этом на наборном полотне могут быть представлены соответствующие картинки. Примерный лексический материал: глубокая – тарелка; голубая – кастрюля; маленькое блюдце; прозрачный – кувшин.</w:t>
            </w:r>
          </w:p>
          <w:p w:rsidR="00D45F24" w:rsidRDefault="00D45F24" w:rsidP="00D45F24"/>
        </w:tc>
      </w:tr>
      <w:tr w:rsidR="00D45F24" w:rsidTr="00D45F24">
        <w:tc>
          <w:tcPr>
            <w:tcW w:w="9571" w:type="dxa"/>
          </w:tcPr>
          <w:p w:rsidR="00D45F24" w:rsidRPr="00D45F24" w:rsidRDefault="00D45F24" w:rsidP="00D45F24">
            <w:pPr>
              <w:rPr>
                <w:b/>
                <w:i/>
              </w:rPr>
            </w:pPr>
            <w:r w:rsidRPr="00D45F24">
              <w:rPr>
                <w:b/>
                <w:i/>
              </w:rPr>
              <w:t xml:space="preserve">Игровое упражнение «Закончи фразу» </w:t>
            </w:r>
          </w:p>
          <w:p w:rsidR="00D45F24" w:rsidRDefault="00D45F24" w:rsidP="00D45F24"/>
          <w:p w:rsidR="00D45F24" w:rsidRDefault="00D45F24" w:rsidP="00D45F24">
            <w:r w:rsidRPr="00D45F24">
              <w:rPr>
                <w:b/>
                <w:i/>
              </w:rPr>
              <w:t xml:space="preserve">Цель </w:t>
            </w:r>
            <w:r>
              <w:t xml:space="preserve">— развитие умения подбирать противоположные по смыслу слова (слова-неприятели). </w:t>
            </w:r>
          </w:p>
          <w:p w:rsidR="00D45F24" w:rsidRDefault="00D45F24" w:rsidP="00D45F24"/>
          <w:p w:rsidR="00D45F24" w:rsidRDefault="00D45F24" w:rsidP="00D45F24">
            <w:r>
              <w:t>Логопед называет детям словосочетания, делая паузы. Ребенок должен сказать слово, которое пропустил логопед, т.е. закончить фразу.</w:t>
            </w:r>
          </w:p>
          <w:p w:rsidR="00D45F24" w:rsidRDefault="00D45F24" w:rsidP="00D45F24"/>
          <w:p w:rsidR="00D45F24" w:rsidRDefault="00D45F24" w:rsidP="00D45F24">
            <w:r>
              <w:t xml:space="preserve">Сахар сладкий, а лимон ... </w:t>
            </w:r>
          </w:p>
          <w:p w:rsidR="00D45F24" w:rsidRDefault="00D45F24" w:rsidP="00D45F24"/>
          <w:p w:rsidR="00D45F24" w:rsidRDefault="00D45F24" w:rsidP="00D45F24">
            <w:r>
              <w:lastRenderedPageBreak/>
              <w:t xml:space="preserve">Луна видна ночью, а солнце ... </w:t>
            </w:r>
          </w:p>
          <w:p w:rsidR="00D45F24" w:rsidRDefault="00D45F24" w:rsidP="00D45F24"/>
          <w:p w:rsidR="00D45F24" w:rsidRDefault="00D45F24" w:rsidP="00D45F24">
            <w:r>
              <w:t xml:space="preserve">Огонь горячий, а лед ... </w:t>
            </w:r>
          </w:p>
          <w:p w:rsidR="00D45F24" w:rsidRDefault="00D45F24" w:rsidP="00D45F24"/>
          <w:p w:rsidR="00D45F24" w:rsidRDefault="00D45F24" w:rsidP="00D45F24">
            <w:r>
              <w:t xml:space="preserve">Река широкая, а ручей ... </w:t>
            </w:r>
          </w:p>
          <w:p w:rsidR="00D45F24" w:rsidRDefault="00D45F24" w:rsidP="00D45F24"/>
          <w:p w:rsidR="00D45F24" w:rsidRDefault="00D45F24" w:rsidP="00D45F24">
            <w:r>
              <w:t xml:space="preserve">Камень тяжелый, а пух ... </w:t>
            </w:r>
          </w:p>
          <w:p w:rsidR="00D45F24" w:rsidRDefault="00D45F24" w:rsidP="00D45F24"/>
        </w:tc>
      </w:tr>
      <w:tr w:rsidR="00D45F24" w:rsidTr="00D45F24">
        <w:tc>
          <w:tcPr>
            <w:tcW w:w="9571" w:type="dxa"/>
          </w:tcPr>
          <w:p w:rsidR="00D45F24" w:rsidRPr="00D45F24" w:rsidRDefault="00D45F24" w:rsidP="00D45F24">
            <w:pPr>
              <w:rPr>
                <w:b/>
                <w:i/>
              </w:rPr>
            </w:pPr>
            <w:r w:rsidRPr="00D45F24">
              <w:rPr>
                <w:b/>
                <w:i/>
              </w:rPr>
              <w:lastRenderedPageBreak/>
              <w:t xml:space="preserve">Игра «Какой предмет?» </w:t>
            </w:r>
          </w:p>
          <w:p w:rsidR="00D45F24" w:rsidRDefault="00D45F24" w:rsidP="00D45F24"/>
          <w:p w:rsidR="00D45F24" w:rsidRDefault="00D45F24" w:rsidP="00D45F24">
            <w:r w:rsidRPr="00D45F24">
              <w:rPr>
                <w:b/>
                <w:i/>
              </w:rPr>
              <w:t>Цель</w:t>
            </w:r>
            <w:r>
              <w:t xml:space="preserve"> — развитие умения подбирать к слову-предмету как можно больше слов-признаков и правильно их согласовывать. </w:t>
            </w:r>
          </w:p>
          <w:p w:rsidR="00D45F24" w:rsidRDefault="00D45F24" w:rsidP="00D45F24"/>
          <w:p w:rsidR="00D45F24" w:rsidRDefault="00D45F24" w:rsidP="00D45F24">
            <w:r>
              <w:t>Эта игра для развития речи у детей похожа на предыдущую. Отличие состоит в том, что к слову-признаку дети должны подобрать как можно больше слов-предметов.</w:t>
            </w:r>
          </w:p>
          <w:p w:rsidR="00D45F24" w:rsidRDefault="00D45F24" w:rsidP="00D45F24"/>
          <w:p w:rsidR="00D45F24" w:rsidRDefault="00D45F24" w:rsidP="00D45F24">
            <w:r>
              <w:t xml:space="preserve">Зеленый — помидор, крокодил, цвет, фрукт, ... </w:t>
            </w:r>
          </w:p>
          <w:p w:rsidR="00D45F24" w:rsidRDefault="00D45F24" w:rsidP="00D45F24"/>
          <w:p w:rsidR="00D45F24" w:rsidRDefault="00D45F24" w:rsidP="00D45F24">
            <w:r>
              <w:t>Красное — платье, яблоко, знамя, ...</w:t>
            </w:r>
          </w:p>
          <w:p w:rsidR="00D45F24" w:rsidRDefault="00D45F24" w:rsidP="00D45F24"/>
          <w:p w:rsidR="00D45F24" w:rsidRDefault="00D45F24" w:rsidP="000B0B20"/>
        </w:tc>
      </w:tr>
      <w:tr w:rsidR="00D45F24" w:rsidTr="00D45F24">
        <w:tc>
          <w:tcPr>
            <w:tcW w:w="9571" w:type="dxa"/>
          </w:tcPr>
          <w:p w:rsidR="00D45F24" w:rsidRPr="00D45F24" w:rsidRDefault="00D45F24" w:rsidP="00D45F24">
            <w:pPr>
              <w:rPr>
                <w:b/>
                <w:i/>
              </w:rPr>
            </w:pPr>
            <w:r w:rsidRPr="00D45F24">
              <w:rPr>
                <w:b/>
                <w:i/>
              </w:rPr>
              <w:t xml:space="preserve">Игровое упражнение «Скажи по-другому» </w:t>
            </w:r>
          </w:p>
          <w:p w:rsidR="00D45F24" w:rsidRPr="00D45F24" w:rsidRDefault="00D45F24" w:rsidP="00D45F24">
            <w:pPr>
              <w:rPr>
                <w:b/>
                <w:i/>
              </w:rPr>
            </w:pPr>
          </w:p>
          <w:p w:rsidR="00D45F24" w:rsidRDefault="00D45F24" w:rsidP="00D45F24">
            <w:r w:rsidRPr="00D45F24">
              <w:rPr>
                <w:b/>
                <w:i/>
              </w:rPr>
              <w:t xml:space="preserve">Цель </w:t>
            </w:r>
            <w:r>
              <w:t xml:space="preserve">— упражнение в подборе слов, близких по смыслу (слов-приятелей). </w:t>
            </w:r>
          </w:p>
          <w:p w:rsidR="00D45F24" w:rsidRDefault="00D45F24" w:rsidP="00D45F24"/>
          <w:p w:rsidR="00D45F24" w:rsidRDefault="00D45F24" w:rsidP="00D45F24">
            <w:r>
              <w:t>Логопед говорит детям: «У одного мальчика сегодня плохое настроение. Какой мальчик сегодня? А как можно сказать то же самое, но другими словами? (печальный, расстроенный). Слова «печальный, грустный и расстроенный» - это слова-приятели.</w:t>
            </w:r>
          </w:p>
          <w:p w:rsidR="00D45F24" w:rsidRDefault="00D45F24" w:rsidP="00D45F24"/>
          <w:p w:rsidR="00D45F24" w:rsidRDefault="00D45F24" w:rsidP="00D45F24">
            <w:r>
              <w:t>Почему он такой? Да потому, что на улице идет дождь, а мальчик идет в школу.</w:t>
            </w:r>
          </w:p>
          <w:p w:rsidR="00D45F24" w:rsidRDefault="00D45F24" w:rsidP="00D45F24"/>
          <w:p w:rsidR="00D45F24" w:rsidRDefault="00D45F24" w:rsidP="00D45F24">
            <w:r>
              <w:t>Какое слово повторилось два раза? (идет).</w:t>
            </w:r>
          </w:p>
          <w:p w:rsidR="00D45F24" w:rsidRDefault="00D45F24" w:rsidP="00D45F24"/>
          <w:p w:rsidR="00D45F24" w:rsidRDefault="00D45F24" w:rsidP="00D45F24">
            <w:r>
              <w:t>Что значит «дождь идет»? Скажи по-другому.</w:t>
            </w:r>
          </w:p>
          <w:p w:rsidR="00D45F24" w:rsidRDefault="00D45F24" w:rsidP="00D45F24"/>
          <w:p w:rsidR="00D45F24" w:rsidRDefault="00D45F24" w:rsidP="00D45F24">
            <w:r>
              <w:t>Что значит «мальчик идет»? Скажи по-другому.</w:t>
            </w:r>
          </w:p>
          <w:p w:rsidR="00D45F24" w:rsidRDefault="00D45F24" w:rsidP="00D45F24"/>
          <w:p w:rsidR="00D45F24" w:rsidRDefault="00D45F24" w:rsidP="00D45F24">
            <w:r>
              <w:t>Как можно сказать по-другому: весна идет? (весна наступает).</w:t>
            </w:r>
          </w:p>
          <w:p w:rsidR="00D45F24" w:rsidRDefault="00D45F24" w:rsidP="00D45F24"/>
          <w:p w:rsidR="00D45F24" w:rsidRDefault="00D45F24" w:rsidP="00D45F24">
            <w:r>
              <w:t>Далее даются аналогичные задания на следующие словосочетания:</w:t>
            </w:r>
          </w:p>
          <w:p w:rsidR="00D45F24" w:rsidRDefault="00D45F24" w:rsidP="00D45F24"/>
          <w:p w:rsidR="00D45F24" w:rsidRDefault="00D45F24" w:rsidP="00D45F24">
            <w:r>
              <w:t xml:space="preserve">Чистый воздух (свежий воздух). </w:t>
            </w:r>
          </w:p>
          <w:p w:rsidR="00D45F24" w:rsidRDefault="00D45F24" w:rsidP="00D45F24"/>
          <w:p w:rsidR="00D45F24" w:rsidRDefault="00D45F24" w:rsidP="00D45F24">
            <w:r>
              <w:t xml:space="preserve">Чистая вода (прозрачная вода). </w:t>
            </w:r>
          </w:p>
          <w:p w:rsidR="00D45F24" w:rsidRDefault="00D45F24" w:rsidP="00D45F24"/>
          <w:p w:rsidR="00D45F24" w:rsidRDefault="00D45F24" w:rsidP="00D45F24">
            <w:r>
              <w:t xml:space="preserve">Чистая посуда (вымытая посуда). </w:t>
            </w:r>
          </w:p>
          <w:p w:rsidR="00D45F24" w:rsidRDefault="00D45F24" w:rsidP="00D45F24"/>
          <w:p w:rsidR="00D45F24" w:rsidRDefault="00D45F24" w:rsidP="00D45F24">
            <w:r>
              <w:t xml:space="preserve">Самолет сел (приземлился). </w:t>
            </w:r>
          </w:p>
          <w:p w:rsidR="00D45F24" w:rsidRDefault="00D45F24" w:rsidP="00D45F24"/>
          <w:p w:rsidR="00D45F24" w:rsidRDefault="00D45F24" w:rsidP="00D45F24">
            <w:r>
              <w:t xml:space="preserve">Солнце село (зашло). </w:t>
            </w:r>
          </w:p>
          <w:p w:rsidR="00D45F24" w:rsidRDefault="00D45F24" w:rsidP="00D45F24"/>
          <w:p w:rsidR="00D45F24" w:rsidRDefault="00D45F24" w:rsidP="00D45F24">
            <w:r>
              <w:t xml:space="preserve">Река бежит (течет, струится). </w:t>
            </w:r>
          </w:p>
          <w:p w:rsidR="00D45F24" w:rsidRDefault="00D45F24" w:rsidP="00D45F24"/>
          <w:p w:rsidR="00D45F24" w:rsidRDefault="00D45F24" w:rsidP="00D45F24">
            <w:r>
              <w:t xml:space="preserve">Мальчик бежит (мчится, несется). </w:t>
            </w:r>
          </w:p>
          <w:p w:rsidR="00D45F24" w:rsidRDefault="00D45F24" w:rsidP="000B0B20"/>
        </w:tc>
      </w:tr>
      <w:tr w:rsidR="00D45F24" w:rsidTr="00D45F24">
        <w:tc>
          <w:tcPr>
            <w:tcW w:w="9571" w:type="dxa"/>
          </w:tcPr>
          <w:p w:rsidR="00D45F24" w:rsidRPr="00AC438C" w:rsidRDefault="00D45F24" w:rsidP="00D45F24">
            <w:pPr>
              <w:spacing w:before="100" w:beforeAutospacing="1"/>
              <w:contextualSpacing/>
              <w:rPr>
                <w:i/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Игра «Чудесный мешочек»</w:t>
            </w:r>
            <w:r w:rsidRPr="001B5F22">
              <w:rPr>
                <w:b/>
                <w:i/>
                <w:sz w:val="24"/>
                <w:szCs w:val="24"/>
              </w:rPr>
              <w:t xml:space="preserve"> 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Цели:</w:t>
            </w:r>
            <w:r w:rsidRPr="00AC438C">
              <w:rPr>
                <w:sz w:val="24"/>
                <w:szCs w:val="24"/>
              </w:rPr>
              <w:t xml:space="preserve"> Расширение объема словаря, развитие тактильного восприятия, уточнение представлений о признаках предметов.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Оборудование.</w:t>
            </w:r>
            <w:r w:rsidRPr="00AC438C">
              <w:rPr>
                <w:i/>
                <w:sz w:val="24"/>
                <w:szCs w:val="24"/>
              </w:rPr>
              <w:t xml:space="preserve"> </w:t>
            </w:r>
            <w:r w:rsidRPr="00AC438C">
              <w:rPr>
                <w:sz w:val="24"/>
                <w:szCs w:val="24"/>
              </w:rPr>
              <w:t>Нарядно оформленный мешочек, мелкие игрушки, названия которых относятся к одной лексической группе («Посуда», «Овощи» или др.)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lastRenderedPageBreak/>
              <w:t>Содержание.</w:t>
            </w:r>
            <w:r w:rsidRPr="00AC438C">
              <w:rPr>
                <w:sz w:val="24"/>
                <w:szCs w:val="24"/>
              </w:rPr>
              <w:t xml:space="preserve"> Предварительно дети знакомятся с игрушками, названия которых относятся к одной лексической группе: рассматривают, называют, выделяют их качества. Первый игрок опускает руку в мешочек, нащупывает одну игрушку, узнает ее и называет: «У меня чашка». Только после этих слов ребенок может вытащить игрушку из мешочка, рассмотреть ее и показать всем детям. Если ответ верный, ребенок берет предмет себе. Игроки поочередно узнают на ощупь, называют и вынимают из мешочка предметы. Выигрывает тот, кто соберет большее количество игрушек.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Усложненный вариант</w:t>
            </w:r>
            <w:r w:rsidRPr="00AC438C">
              <w:rPr>
                <w:sz w:val="24"/>
                <w:szCs w:val="24"/>
              </w:rPr>
              <w:t xml:space="preserve"> (для старших дошкольников): требуется, прежде чем достать предмет из мешочка, определить его форму (круглый, продолговатый), материал, из которого изготовлен предмет (резиновый, металлический, тряпичный, деревянный, пластмассовый), качество поверхности (гладкий, шероховатый, скользкий, холодный).</w:t>
            </w:r>
          </w:p>
          <w:p w:rsidR="00D45F24" w:rsidRPr="00AC438C" w:rsidRDefault="00D45F24" w:rsidP="00D45F24">
            <w:pPr>
              <w:contextualSpacing/>
              <w:rPr>
                <w:i/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Игра «Посылка»</w:t>
            </w:r>
          </w:p>
          <w:p w:rsidR="00D45F24" w:rsidRPr="00AC438C" w:rsidRDefault="00D45F24" w:rsidP="00D45F24">
            <w:pPr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Цели:</w:t>
            </w:r>
            <w:r w:rsidRPr="00AC438C">
              <w:rPr>
                <w:sz w:val="24"/>
                <w:szCs w:val="24"/>
              </w:rPr>
              <w:t xml:space="preserve"> Расширение объема словаря, уточнение представлений о признаках предметов, развитие связной речи.</w:t>
            </w:r>
          </w:p>
          <w:p w:rsidR="00D45F24" w:rsidRPr="00AC438C" w:rsidRDefault="00D45F24" w:rsidP="00D45F24">
            <w:pPr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sz w:val="24"/>
                <w:szCs w:val="24"/>
              </w:rPr>
              <w:t>Оборудование. Предметы, коробки по количеству игроков.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sz w:val="24"/>
                <w:szCs w:val="24"/>
              </w:rPr>
              <w:t>Содержание. Каждый ребенок получает «посылку» (коробку с предметом внутри). Первый игрок начинает описывать свой предмет, не называя и не показывая его. Предмет предъявляется после того, как будет отгадан.</w:t>
            </w:r>
          </w:p>
          <w:p w:rsidR="00D45F24" w:rsidRDefault="00D45F24" w:rsidP="000B0B20"/>
        </w:tc>
      </w:tr>
      <w:tr w:rsidR="00D45F24" w:rsidTr="00D45F24">
        <w:tc>
          <w:tcPr>
            <w:tcW w:w="9571" w:type="dxa"/>
          </w:tcPr>
          <w:p w:rsidR="00D45F24" w:rsidRPr="00AC438C" w:rsidRDefault="00D45F24" w:rsidP="00D45F24">
            <w:pPr>
              <w:spacing w:before="100" w:beforeAutospacing="1"/>
              <w:contextualSpacing/>
              <w:rPr>
                <w:i/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lastRenderedPageBreak/>
              <w:t>Игра «Аналогии»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Цели:</w:t>
            </w:r>
            <w:r w:rsidRPr="00AC438C">
              <w:rPr>
                <w:sz w:val="24"/>
                <w:szCs w:val="24"/>
              </w:rPr>
              <w:t xml:space="preserve"> Активизация существительных с обобщающим значением, развитие понимания родовидовых отношений между словами (развитие понятийного компонента лексического значения слова)</w:t>
            </w:r>
          </w:p>
          <w:p w:rsidR="00D45F24" w:rsidRPr="001B5F22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Содержание</w:t>
            </w:r>
            <w:r w:rsidRPr="00AC438C">
              <w:rPr>
                <w:i/>
                <w:sz w:val="24"/>
                <w:szCs w:val="24"/>
              </w:rPr>
              <w:t>.</w:t>
            </w:r>
            <w:r w:rsidRPr="00AC438C">
              <w:rPr>
                <w:sz w:val="24"/>
                <w:szCs w:val="24"/>
              </w:rPr>
              <w:t xml:space="preserve"> Взрослый предлагает детям дополнить слово по образцу: лиса – зверь, журавль – птица или наоборот. Взрослый называет слово обобщающего значения, ребенок придумывает слово конкретного значения (или наоборот): посуда – сковорода, цветы – одуванчик, транспорт – грузовик, рыбы – сом, насекомые – кузнечик. Выигрывает тот, кто ни разу не собьется.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:rsidR="00D45F24" w:rsidRDefault="00D45F24" w:rsidP="000B0B20"/>
        </w:tc>
      </w:tr>
      <w:tr w:rsidR="00D45F24" w:rsidTr="00D45F24">
        <w:tc>
          <w:tcPr>
            <w:tcW w:w="9571" w:type="dxa"/>
          </w:tcPr>
          <w:p w:rsidR="00D45F24" w:rsidRPr="00AC438C" w:rsidRDefault="00D45F24" w:rsidP="00D45F24">
            <w:pPr>
              <w:spacing w:before="100" w:beforeAutospacing="1"/>
              <w:contextualSpacing/>
              <w:rPr>
                <w:i/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Игра «Я знаю пять…»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Цели:</w:t>
            </w:r>
            <w:r w:rsidRPr="00AC438C">
              <w:rPr>
                <w:sz w:val="24"/>
                <w:szCs w:val="24"/>
              </w:rPr>
              <w:t xml:space="preserve"> Активизация слов с обобщающим значением, развитие понимания родовидовых отношений между словами (развитие понятийного аспекта значения слова).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Содержание.</w:t>
            </w:r>
            <w:r w:rsidRPr="00AC438C">
              <w:rPr>
                <w:sz w:val="24"/>
                <w:szCs w:val="24"/>
              </w:rPr>
              <w:t xml:space="preserve"> Дети встают в круг. Первый игрок, в руках у которого мяч, начинает игру словом: «Я» и передает (перебрасывает) мяч рядом стоящему ребенку. Второй игрок принимает мяч, проговаривает следующее слово: «Знаю» - и передает мяч дальше. Третий игрок: «Пять». Следующий ребенок «Насекомых». Далее каждый ход сопровождается называнием одного насекомого до тех пор, пока не будет названо пять слов данной группы. Игра продолжается дальше.</w:t>
            </w:r>
          </w:p>
          <w:p w:rsidR="00D45F24" w:rsidRPr="001B5F22" w:rsidRDefault="00D45F24" w:rsidP="00D45F24">
            <w:pPr>
              <w:spacing w:before="100" w:beforeAutospacing="1"/>
              <w:contextualSpacing/>
              <w:rPr>
                <w:b/>
                <w:sz w:val="24"/>
                <w:szCs w:val="24"/>
              </w:rPr>
            </w:pPr>
          </w:p>
          <w:p w:rsidR="00D45F24" w:rsidRDefault="00D45F24" w:rsidP="000B0B20"/>
        </w:tc>
      </w:tr>
      <w:tr w:rsidR="00D45F24" w:rsidTr="00D45F24">
        <w:tc>
          <w:tcPr>
            <w:tcW w:w="9571" w:type="dxa"/>
          </w:tcPr>
          <w:p w:rsidR="00D45F24" w:rsidRPr="00AC438C" w:rsidRDefault="00D45F24" w:rsidP="00D45F24">
            <w:pPr>
              <w:spacing w:before="100" w:beforeAutospacing="1"/>
              <w:contextualSpacing/>
              <w:rPr>
                <w:i/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Игра «Я собрал в огороде…»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Цели.</w:t>
            </w:r>
            <w:r w:rsidRPr="00AC438C">
              <w:rPr>
                <w:b/>
                <w:sz w:val="24"/>
                <w:szCs w:val="24"/>
              </w:rPr>
              <w:t xml:space="preserve"> </w:t>
            </w:r>
            <w:r w:rsidRPr="00AC438C">
              <w:rPr>
                <w:sz w:val="24"/>
                <w:szCs w:val="24"/>
              </w:rPr>
              <w:t>Расширение объема словаря, развитие слуховой памяти.</w:t>
            </w:r>
          </w:p>
          <w:p w:rsidR="00D45F24" w:rsidRPr="001B5F22" w:rsidRDefault="00D45F24" w:rsidP="00D45F2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Содержание.</w:t>
            </w:r>
            <w:r w:rsidRPr="00AC438C">
              <w:rPr>
                <w:sz w:val="24"/>
                <w:szCs w:val="24"/>
              </w:rPr>
              <w:t xml:space="preserve"> Взрослый начинает игру, произнося предложение: «Я собрал на огороде….огурцы». Ребенок повторяет фразу целиком и добавляет наименование своего овоща: «Я собрал на огороде огурцы и помидоры». Следующий игрок повторяет все сказанное предыдущим участником и придумывает третий овощ: «Я собрал на огороде огурцы, помидоры и лук». Игроки участвуют в игре до первой ошибки. Побеждает тот, кто останется в игре последним. В зависимости от лексической темы предложение меняется по содержанию: «Я собрал в саду….», «Я положил в шкаф…», «Я видел на улице….», «В лесу живет….», «На кухне есть….» и т.д.</w:t>
            </w:r>
          </w:p>
          <w:p w:rsidR="00D45F24" w:rsidRPr="00AC438C" w:rsidRDefault="00D45F24" w:rsidP="00D45F24">
            <w:pPr>
              <w:spacing w:before="100" w:beforeAutospacing="1"/>
              <w:contextualSpacing/>
              <w:rPr>
                <w:b/>
                <w:i/>
              </w:rPr>
            </w:pPr>
          </w:p>
        </w:tc>
      </w:tr>
      <w:tr w:rsidR="00D45F24" w:rsidTr="00D45F24">
        <w:tc>
          <w:tcPr>
            <w:tcW w:w="9571" w:type="dxa"/>
          </w:tcPr>
          <w:p w:rsidR="008715F9" w:rsidRPr="00AC438C" w:rsidRDefault="008715F9" w:rsidP="008715F9">
            <w:pPr>
              <w:spacing w:before="100" w:beforeAutospacing="1"/>
              <w:contextualSpacing/>
              <w:rPr>
                <w:i/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Игра «Назови другим словом»</w:t>
            </w:r>
          </w:p>
          <w:p w:rsidR="008715F9" w:rsidRPr="00AC438C" w:rsidRDefault="008715F9" w:rsidP="008715F9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Цели.</w:t>
            </w:r>
            <w:r w:rsidRPr="00AC438C">
              <w:rPr>
                <w:sz w:val="24"/>
                <w:szCs w:val="24"/>
              </w:rPr>
              <w:t xml:space="preserve"> Формирование семантических полей, расширение словаря синонимов.</w:t>
            </w:r>
          </w:p>
          <w:p w:rsidR="008715F9" w:rsidRPr="00AC438C" w:rsidRDefault="008715F9" w:rsidP="008715F9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C438C">
              <w:rPr>
                <w:b/>
                <w:i/>
                <w:sz w:val="24"/>
                <w:szCs w:val="24"/>
              </w:rPr>
              <w:t>Содержание</w:t>
            </w:r>
            <w:r w:rsidRPr="00AC438C">
              <w:rPr>
                <w:i/>
                <w:sz w:val="24"/>
                <w:szCs w:val="24"/>
              </w:rPr>
              <w:t>.</w:t>
            </w:r>
            <w:r w:rsidRPr="00AC438C">
              <w:rPr>
                <w:sz w:val="24"/>
                <w:szCs w:val="24"/>
              </w:rPr>
              <w:t xml:space="preserve"> Взрослый называет словосочетание и задает вопрос: «Бросить мяч. Как это действие можно назвать иначе, другим словом?» даются образцы правильных ответов: </w:t>
            </w:r>
            <w:r w:rsidRPr="00AC438C">
              <w:rPr>
                <w:sz w:val="24"/>
                <w:szCs w:val="24"/>
              </w:rPr>
              <w:lastRenderedPageBreak/>
              <w:t>«Бросить мяч – кинуть мяч. Глядеть в окно – смотреть в окно». Дети приступают к подбору синонимов только после подтверждения понимания ими задания.</w:t>
            </w:r>
          </w:p>
          <w:p w:rsidR="008715F9" w:rsidRPr="00AC438C" w:rsidRDefault="008715F9" w:rsidP="008715F9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:rsidR="00D45F24" w:rsidRPr="00AC438C" w:rsidRDefault="00D45F24" w:rsidP="00D45F24">
            <w:pPr>
              <w:spacing w:before="100" w:beforeAutospacing="1"/>
              <w:contextualSpacing/>
              <w:rPr>
                <w:b/>
                <w:i/>
              </w:rPr>
            </w:pPr>
          </w:p>
        </w:tc>
      </w:tr>
    </w:tbl>
    <w:p w:rsidR="000B0B20" w:rsidRDefault="000B0B20" w:rsidP="000B0B20"/>
    <w:p w:rsidR="000B0B20" w:rsidRDefault="000B0B20" w:rsidP="000B0B20"/>
    <w:p w:rsidR="000B0B20" w:rsidRDefault="000B0B20" w:rsidP="000B0B20"/>
    <w:p w:rsidR="00D45F24" w:rsidRDefault="00D45F24"/>
    <w:sectPr w:rsidR="00D45F24" w:rsidSect="00742E6B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0B20"/>
    <w:rsid w:val="000B0B20"/>
    <w:rsid w:val="002D4364"/>
    <w:rsid w:val="005361F1"/>
    <w:rsid w:val="008715F9"/>
    <w:rsid w:val="00C64E89"/>
    <w:rsid w:val="00D45F24"/>
    <w:rsid w:val="00E3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2015-09-15T17:35:00Z</dcterms:created>
  <dcterms:modified xsi:type="dcterms:W3CDTF">2016-03-04T19:35:00Z</dcterms:modified>
</cp:coreProperties>
</file>