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896" w:rsidRPr="00255B81" w:rsidRDefault="00255B81">
      <w:pPr>
        <w:rPr>
          <w:rFonts w:ascii="Times New Roman" w:hAnsi="Times New Roman" w:cs="Times New Roman"/>
          <w:sz w:val="24"/>
          <w:szCs w:val="24"/>
        </w:rPr>
      </w:pPr>
      <w:r w:rsidRPr="00255B81">
        <w:rPr>
          <w:rFonts w:ascii="Times New Roman" w:hAnsi="Times New Roman" w:cs="Times New Roman"/>
          <w:sz w:val="24"/>
          <w:szCs w:val="24"/>
        </w:rPr>
        <w:t>Увлекательная математика</w:t>
      </w:r>
    </w:p>
    <w:p w:rsidR="00255B81" w:rsidRPr="00255B81" w:rsidRDefault="00255B81" w:rsidP="00255B81">
      <w:pPr>
        <w:spacing w:before="300" w:after="150" w:line="57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заданий по математике</w:t>
      </w:r>
    </w:p>
    <w:p w:rsidR="00255B81" w:rsidRPr="00255B81" w:rsidRDefault="00255B81" w:rsidP="00255B81">
      <w:pPr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занимательным математическим заданиям относятся игры, загадки, шуточные задачи, головоломки, упражнения с геометрическими фигурами. Все они направлены на развитие быстроты реакции, логического и нестандартного мышления, находчивости, воображения.</w:t>
      </w:r>
    </w:p>
    <w:p w:rsidR="00255B81" w:rsidRPr="00255B81" w:rsidRDefault="00255B81" w:rsidP="00255B81">
      <w:pPr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дошкольный возраст подразделяется на младший и старший, то и задания должны подбираться с учетом степени сложности. Младший дошкольный возраст охватывает возрастной период 3-4 года, а старший — 5-7 лет. Конечно, разбивка заданий по возрасту условная, так как все зависит от темпов развития отпрыска, именно на них и надо ориентироваться.</w:t>
      </w:r>
    </w:p>
    <w:p w:rsidR="00255B81" w:rsidRPr="00255B81" w:rsidRDefault="00255B81" w:rsidP="00255B81">
      <w:pPr>
        <w:spacing w:before="300" w:after="150" w:line="57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игры</w:t>
      </w:r>
    </w:p>
    <w:p w:rsidR="00255B81" w:rsidRPr="00255B81" w:rsidRDefault="00255B81" w:rsidP="00255B81">
      <w:pPr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математическим играм принадлежат задания, которые базируются на анализе логических отношений и закономерностей.</w:t>
      </w:r>
    </w:p>
    <w:p w:rsidR="00255B81" w:rsidRPr="00255B81" w:rsidRDefault="00255B81" w:rsidP="00255B81">
      <w:pPr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найти ответ, необходимо проанализировать условия задачи, ознакомиться с ее содержанием и понять, что требуется делать.</w:t>
      </w:r>
    </w:p>
    <w:p w:rsidR="00255B81" w:rsidRPr="00255B81" w:rsidRDefault="00255B81" w:rsidP="00255B81">
      <w:pPr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Поиски решения заключаются в применении мыслительных операций: анализа, синтеза, обобщения.</w:t>
      </w:r>
    </w:p>
    <w:p w:rsidR="00255B81" w:rsidRPr="00255B81" w:rsidRDefault="00255B81" w:rsidP="00255B81">
      <w:pPr>
        <w:spacing w:before="300" w:after="150" w:line="510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для младших дошкольников</w:t>
      </w:r>
    </w:p>
    <w:p w:rsidR="00255B81" w:rsidRPr="00255B81" w:rsidRDefault="00255B81" w:rsidP="00255B81">
      <w:pPr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Pr="00255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«Составь последовательность чисел»</w:t>
      </w: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Ребенку даются перемешанные карточки с цифрами от 1 до 5 или 10, а он должен разложить их в правильной последовательности.</w:t>
      </w:r>
    </w:p>
    <w:p w:rsidR="00255B81" w:rsidRPr="00255B81" w:rsidRDefault="00255B81" w:rsidP="00255B81">
      <w:pPr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Pr="00255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«Сосчитай предметы»</w:t>
      </w: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Ребенок получает бланк с картинками, возле которых есть цифры. Надо сосчитать предметы на картинке и обвести соответствующую цифру.</w:t>
      </w:r>
    </w:p>
    <w:p w:rsidR="00255B81" w:rsidRPr="00255B81" w:rsidRDefault="00255B81" w:rsidP="00255B81">
      <w:pPr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9038BC" wp14:editId="41DD324E">
            <wp:extent cx="5581650" cy="5772150"/>
            <wp:effectExtent l="0" t="0" r="0" b="0"/>
            <wp:docPr id="10" name="Рисунок 10" descr="Сосчитай предм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считай предме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81" w:rsidRPr="00255B81" w:rsidRDefault="00255B81" w:rsidP="00255B81">
      <w:pPr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Pr="00255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«Божьи коровки»</w:t>
      </w: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Надо на тельце насекомого нарисовать указанное количество точек.</w:t>
      </w:r>
    </w:p>
    <w:p w:rsidR="00255B81" w:rsidRPr="00255B81" w:rsidRDefault="00255B81" w:rsidP="00255B81">
      <w:pPr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DFA20A" wp14:editId="67585350">
            <wp:extent cx="5438775" cy="5019675"/>
            <wp:effectExtent l="0" t="0" r="9525" b="9525"/>
            <wp:docPr id="9" name="Рисунок 9" descr="Божьи кор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ожьи коров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81" w:rsidRPr="00255B81" w:rsidRDefault="00255B81" w:rsidP="00255B81">
      <w:pPr>
        <w:spacing w:before="300" w:after="150" w:line="510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для старших дошкольников</w:t>
      </w:r>
    </w:p>
    <w:p w:rsidR="00255B81" w:rsidRPr="00255B81" w:rsidRDefault="00255B81" w:rsidP="00255B81">
      <w:pPr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Pr="00255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«Сравни число»</w:t>
      </w: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Взрослый предлагает ребенку назвать число, учитывая условия: оно должно быть больше 5, меньше 8. За каждый правильный ответ можно давать солнышко или флажок.</w:t>
      </w:r>
    </w:p>
    <w:p w:rsidR="00255B81" w:rsidRPr="00255B81" w:rsidRDefault="00255B81" w:rsidP="00255B81">
      <w:pPr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Pr="00255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«Найди соответствие примерам»</w:t>
      </w: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специальном бланке слева расположены серии картинок, а справа — примеры. Необходимо подобрать к картинке подходящий пример.</w:t>
      </w:r>
    </w:p>
    <w:p w:rsidR="00255B81" w:rsidRPr="00255B81" w:rsidRDefault="00255B81" w:rsidP="00255B81">
      <w:pPr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8123AA" wp14:editId="6F421768">
            <wp:extent cx="3552825" cy="4762500"/>
            <wp:effectExtent l="0" t="0" r="9525" b="0"/>
            <wp:docPr id="8" name="Рисунок 8" descr="Найди соответствие пример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йди соответствие примера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81" w:rsidRPr="00255B81" w:rsidRDefault="00255B81" w:rsidP="00255B81">
      <w:pPr>
        <w:spacing w:before="300" w:after="150" w:line="57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задачи на смекалку</w:t>
      </w:r>
    </w:p>
    <w:p w:rsidR="00255B81" w:rsidRPr="00255B81" w:rsidRDefault="00255B81" w:rsidP="00255B81">
      <w:pPr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Головоломки рекомендуют предлагать детям старшего дошкольного возраста. Самыми распространенными являются геометрические задачи со счетными палочками. Их называют геометрическими, потому что в основе задания — составление, трансформация различных фигур. Для выполнения задания надо подготовить счетные палочки и таблицы-схемы с изображениями фигур.</w:t>
      </w:r>
    </w:p>
    <w:p w:rsidR="00255B81" w:rsidRPr="00255B81" w:rsidRDefault="00255B81" w:rsidP="00255B81">
      <w:pPr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стараться выбирать задачи с разными условиями и способами решений, чтобы стимулировать поисковую активность малыша.</w:t>
      </w:r>
    </w:p>
    <w:p w:rsidR="00255B81" w:rsidRPr="00255B81" w:rsidRDefault="00255B81" w:rsidP="00255B81">
      <w:pPr>
        <w:spacing w:before="300" w:after="150" w:line="510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для дошкольников</w:t>
      </w:r>
    </w:p>
    <w:p w:rsidR="00255B81" w:rsidRPr="00255B81" w:rsidRDefault="00255B81" w:rsidP="00255B81">
      <w:pPr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«Составление предметов по картинкам»</w:t>
      </w: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 ребенком кладется картинка с изображением какого-то предмета. Это может быть домик, скамейка</w:t>
      </w:r>
      <w:proofErr w:type="gramStart"/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gramEnd"/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должен, ориентируясь на образец, сложить из палочек аналогичный предмет. Впоследствии можно усложнить задание, попросив ребенка сложить показанную картинку, не имея перед глазами пример, то есть по памяти.</w:t>
      </w:r>
    </w:p>
    <w:p w:rsidR="00255B81" w:rsidRPr="00255B81" w:rsidRDefault="00255B81" w:rsidP="00255B81">
      <w:pPr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88EB23" wp14:editId="00B18F63">
            <wp:extent cx="4762500" cy="5534025"/>
            <wp:effectExtent l="0" t="0" r="0" b="9525"/>
            <wp:docPr id="7" name="Рисунок 7" descr="Составление предметов по картин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ставление предметов по картинка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81" w:rsidRPr="00255B81" w:rsidRDefault="00255B81" w:rsidP="00255B81">
      <w:pPr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«Преобразование фигуры»</w:t>
      </w: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Задание проводится в 2 этапа. Сначала взрослый показывает ребенку фигуру и просит составить из палочек такую же. Инструкция второго этапа: надо определить, какие и сколько палочек следует убрать, чтобы получилась другая фигура.</w:t>
      </w:r>
    </w:p>
    <w:p w:rsidR="00255B81" w:rsidRPr="00255B81" w:rsidRDefault="00255B81" w:rsidP="00255B81">
      <w:pPr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«Геометрические примеры»</w:t>
      </w: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Ребенку надо проанализировать представленные геометрические фигуры, представив, как будет выглядеть конечный результат и выбрать ответ.</w:t>
      </w:r>
    </w:p>
    <w:p w:rsidR="00255B81" w:rsidRPr="00255B81" w:rsidRDefault="00255B81" w:rsidP="00255B81">
      <w:pPr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D66B22" wp14:editId="5AD8CA99">
            <wp:extent cx="5572125" cy="3943350"/>
            <wp:effectExtent l="0" t="0" r="9525" b="0"/>
            <wp:docPr id="6" name="Рисунок 6" descr="Геометрические примеры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ометрические примеры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81" w:rsidRPr="00255B81" w:rsidRDefault="00255B81" w:rsidP="00255B81">
      <w:pPr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«Сосчитай фигуры».</w:t>
      </w: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 дается изображение сложной геометрической фигуры, состоящей из множества деталей, он должен сосчитать, сколько в фигуре треугольников, прямоугольников, квадратов.</w:t>
      </w:r>
    </w:p>
    <w:p w:rsidR="00255B81" w:rsidRPr="00255B81" w:rsidRDefault="00255B81" w:rsidP="00255B81">
      <w:pPr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E12D51" wp14:editId="5E945F2E">
            <wp:extent cx="5467350" cy="6724650"/>
            <wp:effectExtent l="0" t="0" r="0" b="0"/>
            <wp:docPr id="5" name="Рисунок 5" descr="Сосчитай фиг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осчитай фигуры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81" w:rsidRPr="00255B81" w:rsidRDefault="00255B81" w:rsidP="00255B81">
      <w:pPr>
        <w:spacing w:before="300" w:after="150" w:line="57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воссоздание из геометрических фигур образных изображений</w:t>
      </w:r>
    </w:p>
    <w:p w:rsidR="00255B81" w:rsidRPr="00255B81" w:rsidRDefault="00255B81" w:rsidP="00255B81">
      <w:pPr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геометрическими фигурами на составление различных предметов, животных очень полезны для развития аналитического мышления, сенсорных умений. Для проведения занятий необходимо запастись набором фигур: круг, треугольник, прямоугольник или квадрат.</w:t>
      </w:r>
    </w:p>
    <w:p w:rsidR="00255B81" w:rsidRPr="00255B81" w:rsidRDefault="00255B81" w:rsidP="00255B81">
      <w:pPr>
        <w:spacing w:before="300" w:after="150" w:line="510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для младших дошкольников</w:t>
      </w:r>
    </w:p>
    <w:p w:rsidR="00255B81" w:rsidRPr="00255B81" w:rsidRDefault="00255B81" w:rsidP="00255B81">
      <w:pPr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«Составь картинку».</w:t>
      </w: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 дается стандартный набор фигур и простенькие картинки с изображением разных предметов. Ориентируясь на образец, ребенок должен сложить картинки.</w:t>
      </w:r>
    </w:p>
    <w:p w:rsidR="00255B81" w:rsidRPr="00255B81" w:rsidRDefault="00255B81" w:rsidP="00255B81">
      <w:pPr>
        <w:spacing w:before="300" w:after="150" w:line="510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для старших дошкольников:</w:t>
      </w:r>
    </w:p>
    <w:p w:rsidR="00255B81" w:rsidRPr="00255B81" w:rsidRDefault="00255B81" w:rsidP="00255B81">
      <w:pPr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«Составь силуэт животного или насекомого»</w:t>
      </w: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игры берется круг, который разделен линиями на более мелкие и неоднородные детали, разрезается. Затем из полученных частей круга дети пробуют составить картинку, причем конкретные инструкции им не даются — они должны действовать по своему замыслу.</w:t>
      </w:r>
    </w:p>
    <w:p w:rsidR="00255B81" w:rsidRPr="00255B81" w:rsidRDefault="00255B81" w:rsidP="00255B81">
      <w:pPr>
        <w:spacing w:after="150" w:line="4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1450FB" wp14:editId="0F73B542">
            <wp:extent cx="5334000" cy="4295775"/>
            <wp:effectExtent l="0" t="0" r="0" b="9525"/>
            <wp:docPr id="4" name="Рисунок 4" descr="Составь силуэт животн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оставь силуэт животного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81" w:rsidRPr="00255B81" w:rsidRDefault="00255B81" w:rsidP="00255B81">
      <w:pPr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«Предметы из кубиков».</w:t>
      </w: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Глядя на изображение предмета, дошкольник из кубиков строит такой же.</w:t>
      </w:r>
    </w:p>
    <w:p w:rsidR="00255B81" w:rsidRPr="00255B81" w:rsidRDefault="00255B81" w:rsidP="00255B81">
      <w:pPr>
        <w:spacing w:after="150" w:line="4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FD530E" wp14:editId="6568351F">
            <wp:extent cx="5572125" cy="3629025"/>
            <wp:effectExtent l="0" t="0" r="9525" b="9525"/>
            <wp:docPr id="3" name="Рисунок 3" descr="предметы из куб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едметы из кубиков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81" w:rsidRPr="00255B81" w:rsidRDefault="00255B81" w:rsidP="00255B81">
      <w:pPr>
        <w:spacing w:before="300" w:after="150" w:line="57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Загадки, шуточные задачи, занимательные вопросы</w:t>
      </w:r>
    </w:p>
    <w:p w:rsidR="00255B81" w:rsidRPr="00255B81" w:rsidRDefault="00255B81" w:rsidP="00255B81">
      <w:pPr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Загадки, шуточные задачи и занимательные вопросы встречаются детьми с необыкновенным энтузиазмом. Они способны активизировать умственную деятельность ребенка, выработать навыки замечать главные и существенные свойства, отделяя их от второстепенных.</w:t>
      </w:r>
    </w:p>
    <w:p w:rsidR="00255B81" w:rsidRPr="00255B81" w:rsidRDefault="00255B81" w:rsidP="00255B81">
      <w:pPr>
        <w:spacing w:after="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Задания, относящиеся к этой категории, отлично подходят для использования в начале занятия, чтобы подготовить чадо к интеллектуальной работе, провести умственную гимнастику.</w:t>
      </w:r>
    </w:p>
    <w:p w:rsidR="00255B81" w:rsidRPr="00255B81" w:rsidRDefault="00255B81" w:rsidP="00255B81">
      <w:pPr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Шуточные задачи способны создавать благоприятный эмоциональный фон, поднимать настроение. В качестве отдыха и переключения внимания задания можно использовать в середине занятия.</w:t>
      </w:r>
    </w:p>
    <w:p w:rsidR="00255B81" w:rsidRPr="00255B81" w:rsidRDefault="00255B81" w:rsidP="00255B81">
      <w:pPr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загадки — это замысловатые вопросы или описания какого-то предмета, явления, которые ребенок должен отгадать. Поскольку загадки математические, то в них обязательно будут фигурировать цифры, надо будет производить вычислительные действия.</w:t>
      </w:r>
    </w:p>
    <w:p w:rsidR="00255B81" w:rsidRPr="00255B81" w:rsidRDefault="00255B81" w:rsidP="00255B81">
      <w:pPr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Шуточные задачи представляют собой игровые задания с математическим смыслом, для решения которых необходимо использовать смекалку и находчивость, а в некоторых случаях обладать чувством юмора. По ним рекомендуют заниматься со старшего дошкольного возраста. Содержание задач необычное, так как наряду с главными признаками они включают второстепенные. Получается, что поиски ответа как бы замаскированы другими условиями.</w:t>
      </w:r>
    </w:p>
    <w:p w:rsidR="00255B81" w:rsidRPr="00255B81" w:rsidRDefault="00255B81" w:rsidP="00255B81">
      <w:pPr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CADBD2" wp14:editId="26600745">
            <wp:extent cx="4572000" cy="3429000"/>
            <wp:effectExtent l="0" t="0" r="0" b="0"/>
            <wp:docPr id="2" name="Рисунок 2" descr="Математические загад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атематические загадк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81" w:rsidRPr="00255B81" w:rsidRDefault="00255B81" w:rsidP="00255B81">
      <w:pPr>
        <w:spacing w:before="300" w:after="150" w:line="510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шуточных задач</w:t>
      </w:r>
    </w:p>
    <w:p w:rsidR="00255B81" w:rsidRPr="00255B81" w:rsidRDefault="00255B81" w:rsidP="00255B81">
      <w:pPr>
        <w:numPr>
          <w:ilvl w:val="0"/>
          <w:numId w:val="1"/>
        </w:numPr>
        <w:spacing w:before="100" w:beforeAutospacing="1" w:after="100" w:afterAutospacing="1" w:line="420" w:lineRule="atLeast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2 автомобиля проехали 5 км. Сколько км проехал каждый автомобиль?</w:t>
      </w:r>
    </w:p>
    <w:p w:rsidR="00255B81" w:rsidRPr="00255B81" w:rsidRDefault="00255B81" w:rsidP="00255B81">
      <w:pPr>
        <w:numPr>
          <w:ilvl w:val="0"/>
          <w:numId w:val="1"/>
        </w:numPr>
        <w:spacing w:before="100" w:beforeAutospacing="1" w:after="100" w:afterAutospacing="1" w:line="420" w:lineRule="atLeast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аист стоит на одной ноге, то он весит 4 кг. Сколько будет весить аист, когда он стоит на 2 ногах?</w:t>
      </w:r>
    </w:p>
    <w:p w:rsidR="00255B81" w:rsidRPr="00255B81" w:rsidRDefault="00255B81" w:rsidP="00255B81">
      <w:pPr>
        <w:numPr>
          <w:ilvl w:val="0"/>
          <w:numId w:val="1"/>
        </w:numPr>
        <w:spacing w:before="100" w:beforeAutospacing="1" w:after="100" w:afterAutospacing="1" w:line="420" w:lineRule="atLeast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тяжелее: 1 кг бетона или 1 кг ваты?</w:t>
      </w:r>
    </w:p>
    <w:p w:rsidR="00255B81" w:rsidRPr="00255B81" w:rsidRDefault="00255B81" w:rsidP="00255B81">
      <w:pPr>
        <w:spacing w:before="300" w:after="150" w:line="510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Занимательные вопросы</w:t>
      </w:r>
    </w:p>
    <w:p w:rsidR="00255B81" w:rsidRPr="00255B81" w:rsidRDefault="00255B81" w:rsidP="00255B81">
      <w:pPr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представляют собой краткие вопросы с побуждением сосчитать что-то.</w:t>
      </w:r>
    </w:p>
    <w:p w:rsidR="00255B81" w:rsidRPr="00255B81" w:rsidRDefault="00255B81" w:rsidP="00255B81">
      <w:pPr>
        <w:numPr>
          <w:ilvl w:val="0"/>
          <w:numId w:val="2"/>
        </w:numPr>
        <w:spacing w:before="100" w:beforeAutospacing="1" w:after="100" w:afterAutospacing="1" w:line="420" w:lineRule="atLeast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ушей у трёх мышей?</w:t>
      </w:r>
    </w:p>
    <w:p w:rsidR="00255B81" w:rsidRPr="00255B81" w:rsidRDefault="00255B81" w:rsidP="00255B81">
      <w:pPr>
        <w:numPr>
          <w:ilvl w:val="0"/>
          <w:numId w:val="2"/>
        </w:numPr>
        <w:spacing w:before="100" w:beforeAutospacing="1" w:after="100" w:afterAutospacing="1" w:line="420" w:lineRule="atLeast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да я, да мы с тобой. Сколько нас?</w:t>
      </w:r>
    </w:p>
    <w:p w:rsidR="00255B81" w:rsidRPr="00255B81" w:rsidRDefault="00255B81" w:rsidP="00255B81">
      <w:pPr>
        <w:spacing w:before="300" w:after="150" w:line="57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математические развлечения</w:t>
      </w:r>
    </w:p>
    <w:p w:rsidR="00255B81" w:rsidRPr="00255B81" w:rsidRDefault="00255B81" w:rsidP="00255B81">
      <w:pPr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и математические развлечения — отличный способ разнообразить формы работы. Если выбрать игру с двумя участниками, то интерес ребенка возрастет за счет духа соревнования.</w:t>
      </w:r>
    </w:p>
    <w:p w:rsidR="00255B81" w:rsidRPr="00255B81" w:rsidRDefault="00255B81" w:rsidP="00255B81">
      <w:pPr>
        <w:spacing w:before="300" w:after="150" w:line="510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для младших дошкольников</w:t>
      </w:r>
    </w:p>
    <w:p w:rsidR="00255B81" w:rsidRPr="00255B81" w:rsidRDefault="00255B81" w:rsidP="00255B81">
      <w:pPr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«Закончи рисунок».</w:t>
      </w: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 дается лист бумаги с изображенными на нем геометрическими фигурами. Задача — нарисовать небольшой рисунок, в основе которого нужная геометрическая фигура. Например, из круга можно нарисовать снеговика или часы, из квадрата — телевизор, портфель.</w:t>
      </w:r>
    </w:p>
    <w:p w:rsidR="00255B81" w:rsidRPr="00255B81" w:rsidRDefault="00255B81" w:rsidP="00255B81">
      <w:pPr>
        <w:spacing w:before="300" w:after="150" w:line="510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игры для старших дошкольников</w:t>
      </w:r>
    </w:p>
    <w:p w:rsidR="00255B81" w:rsidRPr="00255B81" w:rsidRDefault="00255B81" w:rsidP="00255B81">
      <w:pPr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«Домики».</w:t>
      </w: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этой игры понадобится 20 изображений домиков с 10 окошками. По наличию штор на окошках можно судить о квартирах. Суть игры состоит в том, чтобы сравнивать домики между собой: сколько надо вселить жителей, чтобы все квартиры полностью были заняты, сколько надо убрать из домика жителей, чтобы в нем было занято столько же квартир, как в пятом доме.</w:t>
      </w:r>
    </w:p>
    <w:p w:rsidR="00255B81" w:rsidRPr="00255B81" w:rsidRDefault="00255B81" w:rsidP="00255B81">
      <w:pPr>
        <w:spacing w:before="300" w:after="150" w:line="510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игры</w:t>
      </w:r>
    </w:p>
    <w:p w:rsidR="00255B81" w:rsidRPr="00255B81" w:rsidRDefault="00255B81" w:rsidP="00255B81">
      <w:pPr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«Нарисуй картинку по цифрам».</w:t>
      </w: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старше ребенок, тем больше цифр может быть.</w:t>
      </w:r>
    </w:p>
    <w:p w:rsidR="00255B81" w:rsidRPr="00255B81" w:rsidRDefault="00255B81" w:rsidP="00255B81">
      <w:pPr>
        <w:spacing w:after="150" w:line="4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039ED5" wp14:editId="1EF13722">
            <wp:extent cx="5105400" cy="6248400"/>
            <wp:effectExtent l="0" t="0" r="0" b="0"/>
            <wp:docPr id="1" name="Рисунок 1" descr="Нарисуй картинку по цифр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Нарисуй картинку по цифрам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81" w:rsidRPr="00255B81" w:rsidRDefault="00255B81" w:rsidP="00255B81">
      <w:pPr>
        <w:spacing w:before="300" w:after="150" w:line="57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по математике для дошкольников</w:t>
      </w:r>
    </w:p>
    <w:p w:rsidR="00255B81" w:rsidRPr="00255B81" w:rsidRDefault="00255B81" w:rsidP="00255B81">
      <w:pPr>
        <w:numPr>
          <w:ilvl w:val="0"/>
          <w:numId w:val="3"/>
        </w:numPr>
        <w:spacing w:before="100" w:beforeAutospacing="1" w:after="100" w:afterAutospacing="1" w:line="420" w:lineRule="atLeast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Болошистая</w:t>
      </w:r>
      <w:proofErr w:type="spellEnd"/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«Математика вокруг тебя». Рабочая тетрадь включает задания на формирование математического мышления. Предназначена детям 4-5 лет.</w:t>
      </w:r>
    </w:p>
    <w:p w:rsidR="00255B81" w:rsidRPr="00255B81" w:rsidRDefault="00255B81" w:rsidP="00255B81">
      <w:pPr>
        <w:numPr>
          <w:ilvl w:val="0"/>
          <w:numId w:val="3"/>
        </w:numPr>
        <w:spacing w:before="100" w:beforeAutospacing="1" w:after="100" w:afterAutospacing="1" w:line="420" w:lineRule="atLeast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К.В. Шевелев «Математика для дошкольников». Рабочая тетрадь состоит из развивающих заданий, адресованных детям 6-7 лет. Занятия рассчитаны на подготовку к школе.</w:t>
      </w:r>
    </w:p>
    <w:p w:rsidR="00255B81" w:rsidRPr="00255B81" w:rsidRDefault="00255B81" w:rsidP="00255B81">
      <w:pPr>
        <w:numPr>
          <w:ilvl w:val="0"/>
          <w:numId w:val="3"/>
        </w:numPr>
        <w:spacing w:before="100" w:beforeAutospacing="1" w:after="100" w:afterAutospacing="1" w:line="420" w:lineRule="atLeast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Л.Г. </w:t>
      </w:r>
      <w:proofErr w:type="spellStart"/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Петерсон</w:t>
      </w:r>
      <w:proofErr w:type="spellEnd"/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 — ступенька, два — ступенька». Серия пособий призвана формировать математический образ мышления, воображение, способность к анализу.</w:t>
      </w:r>
    </w:p>
    <w:p w:rsidR="00255B81" w:rsidRPr="00255B81" w:rsidRDefault="00255B81" w:rsidP="00255B81">
      <w:pPr>
        <w:numPr>
          <w:ilvl w:val="0"/>
          <w:numId w:val="3"/>
        </w:numPr>
        <w:spacing w:before="100" w:beforeAutospacing="1" w:after="100" w:afterAutospacing="1" w:line="420" w:lineRule="atLeast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М. Дружинина «Большая книга досуга». В книгу входят ребусы, загадки, головоломки. Задания призваны развивать аналитическое мышление, расширять кругозор, активизировать воображение.</w:t>
      </w:r>
    </w:p>
    <w:p w:rsidR="00255B81" w:rsidRPr="00255B81" w:rsidRDefault="00255B81" w:rsidP="00255B81">
      <w:pPr>
        <w:numPr>
          <w:ilvl w:val="0"/>
          <w:numId w:val="3"/>
        </w:numPr>
        <w:spacing w:before="100" w:beforeAutospacing="1" w:after="100" w:afterAutospacing="1" w:line="420" w:lineRule="atLeast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81">
        <w:rPr>
          <w:rFonts w:ascii="Times New Roman" w:eastAsia="Times New Roman" w:hAnsi="Times New Roman" w:cs="Times New Roman"/>
          <w:sz w:val="24"/>
          <w:szCs w:val="24"/>
          <w:lang w:eastAsia="ru-RU"/>
        </w:rPr>
        <w:t>О. Жукова «Математика для дошкольников». В книжке-раскраске собраны игровые упражнения, которые научат ребенка счету до 10, помогут развить восприятие и логику.</w:t>
      </w:r>
    </w:p>
    <w:p w:rsidR="00255B81" w:rsidRPr="00255B81" w:rsidRDefault="00255B8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5B81" w:rsidRPr="00255B81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B81" w:rsidRDefault="00255B81" w:rsidP="00255B81">
      <w:pPr>
        <w:spacing w:after="0" w:line="240" w:lineRule="auto"/>
      </w:pPr>
      <w:r>
        <w:separator/>
      </w:r>
    </w:p>
  </w:endnote>
  <w:endnote w:type="continuationSeparator" w:id="0">
    <w:p w:rsidR="00255B81" w:rsidRDefault="00255B81" w:rsidP="00255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Slab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2267744"/>
      <w:docPartObj>
        <w:docPartGallery w:val="Page Numbers (Bottom of Page)"/>
        <w:docPartUnique/>
      </w:docPartObj>
    </w:sdtPr>
    <w:sdtContent>
      <w:p w:rsidR="00255B81" w:rsidRDefault="00255B8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255B81" w:rsidRDefault="00255B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B81" w:rsidRDefault="00255B81" w:rsidP="00255B81">
      <w:pPr>
        <w:spacing w:after="0" w:line="240" w:lineRule="auto"/>
      </w:pPr>
      <w:r>
        <w:separator/>
      </w:r>
    </w:p>
  </w:footnote>
  <w:footnote w:type="continuationSeparator" w:id="0">
    <w:p w:rsidR="00255B81" w:rsidRDefault="00255B81" w:rsidP="00255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03DBA"/>
    <w:multiLevelType w:val="multilevel"/>
    <w:tmpl w:val="6D68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B14F9"/>
    <w:multiLevelType w:val="multilevel"/>
    <w:tmpl w:val="9B48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246020"/>
    <w:multiLevelType w:val="multilevel"/>
    <w:tmpl w:val="E75C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B81"/>
    <w:rsid w:val="00255B81"/>
    <w:rsid w:val="004A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036F5-712E-4F3D-8AE8-94D93FAF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5B81"/>
    <w:pPr>
      <w:spacing w:before="300" w:after="150" w:line="570" w:lineRule="atLeast"/>
      <w:outlineLvl w:val="1"/>
    </w:pPr>
    <w:rPr>
      <w:rFonts w:ascii="Roboto Slab" w:eastAsia="Times New Roman" w:hAnsi="Roboto Slab" w:cs="Times New Roman"/>
      <w:color w:val="333333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55B81"/>
    <w:pPr>
      <w:spacing w:before="300" w:after="150" w:line="510" w:lineRule="atLeast"/>
      <w:outlineLvl w:val="2"/>
    </w:pPr>
    <w:rPr>
      <w:rFonts w:ascii="Roboto Slab" w:eastAsia="Times New Roman" w:hAnsi="Roboto Slab" w:cs="Times New Roman"/>
      <w:color w:val="333333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5B81"/>
    <w:rPr>
      <w:rFonts w:ascii="Roboto Slab" w:eastAsia="Times New Roman" w:hAnsi="Roboto Slab" w:cs="Times New Roman"/>
      <w:color w:val="333333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5B81"/>
    <w:rPr>
      <w:rFonts w:ascii="Roboto Slab" w:eastAsia="Times New Roman" w:hAnsi="Roboto Slab" w:cs="Times New Roman"/>
      <w:color w:val="333333"/>
      <w:sz w:val="42"/>
      <w:szCs w:val="42"/>
      <w:lang w:eastAsia="ru-RU"/>
    </w:rPr>
  </w:style>
  <w:style w:type="character" w:styleId="a3">
    <w:name w:val="Strong"/>
    <w:basedOn w:val="a0"/>
    <w:uiPriority w:val="22"/>
    <w:qFormat/>
    <w:rsid w:val="00255B81"/>
    <w:rPr>
      <w:b/>
      <w:bCs/>
    </w:rPr>
  </w:style>
  <w:style w:type="paragraph" w:styleId="a4">
    <w:name w:val="Normal (Web)"/>
    <w:basedOn w:val="a"/>
    <w:uiPriority w:val="99"/>
    <w:semiHidden/>
    <w:unhideWhenUsed/>
    <w:rsid w:val="00255B8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55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5B81"/>
  </w:style>
  <w:style w:type="paragraph" w:styleId="a7">
    <w:name w:val="footer"/>
    <w:basedOn w:val="a"/>
    <w:link w:val="a8"/>
    <w:uiPriority w:val="99"/>
    <w:unhideWhenUsed/>
    <w:rsid w:val="00255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5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8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2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4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ofymama.com/wp-content/uploads/2014/04/matematika-dlya-doshkolnikov7.j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1168</Words>
  <Characters>6661</Characters>
  <Application>Microsoft Office Word</Application>
  <DocSecurity>0</DocSecurity>
  <Lines>55</Lines>
  <Paragraphs>15</Paragraphs>
  <ScaleCrop>false</ScaleCrop>
  <Company/>
  <LinksUpToDate>false</LinksUpToDate>
  <CharactersWithSpaces>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User-PC1410272</dc:creator>
  <cp:keywords/>
  <dc:description/>
  <cp:lastModifiedBy>User-PC1410272</cp:lastModifiedBy>
  <cp:revision>1</cp:revision>
  <dcterms:created xsi:type="dcterms:W3CDTF">2016-03-03T07:21:00Z</dcterms:created>
  <dcterms:modified xsi:type="dcterms:W3CDTF">2016-03-03T07:23:00Z</dcterms:modified>
</cp:coreProperties>
</file>