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08C" w:rsidRDefault="00CC608C" w:rsidP="00CC608C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  <w:r w:rsidRPr="00CC608C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  <w:t>Сценарий консультации для родителей с использованием презентации «Развитие мелкой моторики рук у младших дошкольников»</w:t>
      </w:r>
    </w:p>
    <w:p w:rsidR="00CC608C" w:rsidRDefault="00CC608C" w:rsidP="00CC608C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</w:p>
    <w:p w:rsidR="00CC608C" w:rsidRPr="00CD2145" w:rsidRDefault="00CC608C" w:rsidP="00CD214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  <w:r w:rsidRPr="00D8427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>Цель</w:t>
      </w:r>
      <w:r w:rsidRPr="00CD214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  <w:t>:</w:t>
      </w:r>
      <w:r w:rsidR="00326F03" w:rsidRPr="00CD214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Повышать педагогическую компетентность родителей</w:t>
      </w:r>
      <w:r w:rsidR="004A2FF3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  <w:t>.</w:t>
      </w:r>
    </w:p>
    <w:p w:rsidR="004A2FF3" w:rsidRPr="00D8427A" w:rsidRDefault="00CC608C" w:rsidP="00CD214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</w:pPr>
      <w:r w:rsidRPr="00D8427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>Задачи:</w:t>
      </w:r>
      <w:r w:rsidR="007A4CC4" w:rsidRPr="00D8427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:rsidR="007A4CC4" w:rsidRDefault="00D8427A" w:rsidP="004A2FF3">
      <w:pPr>
        <w:pStyle w:val="a5"/>
        <w:numPr>
          <w:ilvl w:val="0"/>
          <w:numId w:val="4"/>
        </w:numPr>
        <w:jc w:val="both"/>
        <w:rPr>
          <w:rFonts w:eastAsiaTheme="minorEastAsia"/>
          <w:bCs/>
          <w:iCs/>
          <w:color w:val="000000" w:themeColor="text1"/>
          <w:kern w:val="24"/>
        </w:rPr>
      </w:pPr>
      <w:r>
        <w:rPr>
          <w:rFonts w:eastAsiaTheme="minorEastAsia"/>
          <w:bCs/>
          <w:iCs/>
          <w:color w:val="000000" w:themeColor="text1"/>
          <w:kern w:val="24"/>
        </w:rPr>
        <w:t>Формировать у родителей элементарные знания и представления о мелкой моторики рук</w:t>
      </w:r>
      <w:r w:rsidR="00AE1D2B">
        <w:rPr>
          <w:rFonts w:eastAsiaTheme="minorEastAsia"/>
          <w:bCs/>
          <w:iCs/>
          <w:color w:val="000000" w:themeColor="text1"/>
          <w:kern w:val="24"/>
        </w:rPr>
        <w:t xml:space="preserve"> и о ее взаимосвязи с общим развитием ребенка.</w:t>
      </w:r>
    </w:p>
    <w:p w:rsidR="00CC608C" w:rsidRDefault="00AE1D2B" w:rsidP="004A2FF3">
      <w:pPr>
        <w:pStyle w:val="a5"/>
        <w:numPr>
          <w:ilvl w:val="0"/>
          <w:numId w:val="4"/>
        </w:numPr>
        <w:jc w:val="both"/>
        <w:rPr>
          <w:rFonts w:eastAsiaTheme="minorEastAsia"/>
          <w:bCs/>
          <w:iCs/>
          <w:color w:val="000000" w:themeColor="text1"/>
          <w:kern w:val="24"/>
        </w:rPr>
      </w:pPr>
      <w:r>
        <w:rPr>
          <w:rFonts w:eastAsiaTheme="minorEastAsia"/>
          <w:bCs/>
          <w:iCs/>
          <w:color w:val="000000" w:themeColor="text1"/>
          <w:kern w:val="24"/>
        </w:rPr>
        <w:t>Раскрыть специфику основных способов и методик, способствующих развитию</w:t>
      </w:r>
      <w:r w:rsidR="007A4CC4" w:rsidRPr="004A2FF3">
        <w:rPr>
          <w:rFonts w:eastAsiaTheme="minorEastAsia"/>
          <w:bCs/>
          <w:iCs/>
          <w:color w:val="000000" w:themeColor="text1"/>
          <w:kern w:val="24"/>
        </w:rPr>
        <w:t xml:space="preserve"> мелкой моторики руки у младших дошкольников</w:t>
      </w:r>
      <w:r w:rsidR="004A2FF3">
        <w:rPr>
          <w:rFonts w:eastAsiaTheme="minorEastAsia"/>
          <w:bCs/>
          <w:iCs/>
          <w:color w:val="000000" w:themeColor="text1"/>
          <w:kern w:val="24"/>
        </w:rPr>
        <w:t>.</w:t>
      </w:r>
      <w:r w:rsidR="007A4CC4" w:rsidRPr="004A2FF3">
        <w:rPr>
          <w:rFonts w:eastAsiaTheme="minorEastAsia"/>
          <w:bCs/>
          <w:iCs/>
          <w:color w:val="000000" w:themeColor="text1"/>
          <w:kern w:val="24"/>
        </w:rPr>
        <w:t xml:space="preserve"> </w:t>
      </w:r>
    </w:p>
    <w:p w:rsidR="00AE1D2B" w:rsidRDefault="00AE1D2B" w:rsidP="004A2FF3">
      <w:pPr>
        <w:pStyle w:val="a5"/>
        <w:numPr>
          <w:ilvl w:val="0"/>
          <w:numId w:val="4"/>
        </w:numPr>
        <w:jc w:val="both"/>
        <w:rPr>
          <w:rFonts w:eastAsiaTheme="minorEastAsia"/>
          <w:bCs/>
          <w:iCs/>
          <w:color w:val="000000" w:themeColor="text1"/>
          <w:kern w:val="24"/>
        </w:rPr>
      </w:pPr>
      <w:r>
        <w:rPr>
          <w:rFonts w:eastAsiaTheme="minorEastAsia"/>
          <w:bCs/>
          <w:iCs/>
          <w:color w:val="000000" w:themeColor="text1"/>
          <w:kern w:val="24"/>
        </w:rPr>
        <w:t xml:space="preserve">Воспитывать у родителей интерес как к </w:t>
      </w:r>
      <w:bookmarkStart w:id="0" w:name="_GoBack"/>
      <w:bookmarkEnd w:id="0"/>
      <w:r>
        <w:rPr>
          <w:rFonts w:eastAsiaTheme="minorEastAsia"/>
          <w:bCs/>
          <w:iCs/>
          <w:color w:val="000000" w:themeColor="text1"/>
          <w:kern w:val="24"/>
        </w:rPr>
        <w:t xml:space="preserve">дидактическим играм </w:t>
      </w:r>
      <w:r w:rsidR="00CD3B62">
        <w:rPr>
          <w:rFonts w:eastAsiaTheme="minorEastAsia"/>
          <w:bCs/>
          <w:iCs/>
          <w:color w:val="000000" w:themeColor="text1"/>
          <w:kern w:val="24"/>
        </w:rPr>
        <w:t xml:space="preserve">в частности, </w:t>
      </w:r>
      <w:r>
        <w:rPr>
          <w:rFonts w:eastAsiaTheme="minorEastAsia"/>
          <w:bCs/>
          <w:iCs/>
          <w:color w:val="000000" w:themeColor="text1"/>
          <w:kern w:val="24"/>
        </w:rPr>
        <w:t>так и к педагогическому процессу в целом</w:t>
      </w:r>
      <w:r w:rsidR="00CD3B62">
        <w:rPr>
          <w:rFonts w:eastAsiaTheme="minorEastAsia"/>
          <w:bCs/>
          <w:iCs/>
          <w:color w:val="000000" w:themeColor="text1"/>
          <w:kern w:val="24"/>
        </w:rPr>
        <w:t>.</w:t>
      </w:r>
    </w:p>
    <w:p w:rsidR="00D8427A" w:rsidRDefault="00D8427A" w:rsidP="00D8427A">
      <w:pPr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</w:rPr>
        <w:t xml:space="preserve">           </w:t>
      </w:r>
      <w:r w:rsidRPr="00D8427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</w:rPr>
        <w:t>Оборудование:</w:t>
      </w:r>
      <w:r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</w:rPr>
        <w:t xml:space="preserve"> </w:t>
      </w:r>
      <w:r w:rsidRPr="00D8427A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</w:rPr>
        <w:t>презентация</w:t>
      </w:r>
    </w:p>
    <w:p w:rsidR="00D8427A" w:rsidRPr="00D8427A" w:rsidRDefault="00D8427A" w:rsidP="00D8427A">
      <w:pPr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</w:rPr>
      </w:pPr>
    </w:p>
    <w:p w:rsidR="00CC608C" w:rsidRPr="00D8427A" w:rsidRDefault="005640D3" w:rsidP="00CD214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</w:pPr>
      <w:r w:rsidRPr="00D8427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>Ход консультации:</w:t>
      </w:r>
    </w:p>
    <w:p w:rsidR="00CD2145" w:rsidRPr="00CD2145" w:rsidRDefault="005640D3" w:rsidP="00CD21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D21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Уважаемые родители, очень рада вас видеть. Сегодня мы с вами поговорим о развитии мелкой моторики рук у младших дошкольников.</w:t>
      </w:r>
    </w:p>
    <w:p w:rsidR="00CC608C" w:rsidRDefault="005640D3" w:rsidP="00CC608C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="004A2FF3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  <w:t xml:space="preserve">       </w:t>
      </w:r>
      <w:r w:rsidR="00CC608C" w:rsidRPr="00CC608C">
        <w:rPr>
          <w:rFonts w:ascii="Times New Roman" w:eastAsiaTheme="minorEastAsia" w:hAnsi="Times New Roman" w:cs="Times New Roman"/>
          <w:bCs/>
          <w:i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>
            <wp:extent cx="2324100" cy="1414732"/>
            <wp:effectExtent l="0" t="0" r="0" b="0"/>
            <wp:docPr id="1" name="Рисунок 1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02" cy="141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F3" w:rsidRPr="00CC608C" w:rsidRDefault="004A2FF3" w:rsidP="00CC608C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</w:pPr>
    </w:p>
    <w:p w:rsidR="005640D3" w:rsidRPr="00CD2145" w:rsidRDefault="00CD2145" w:rsidP="00CD21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214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4"/>
          <w:szCs w:val="24"/>
          <w:lang w:eastAsia="ru-RU"/>
        </w:rPr>
        <w:t>Мелкая моторика</w:t>
      </w:r>
      <w:r w:rsidRPr="00CD21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34849" w:rsidRPr="00CD214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– это способность выполнять мелкие и точные движения кистями и пальцами рук и ног в результате скоординированных действий важнейших систем: нервной, мышечной и костной. </w:t>
      </w:r>
      <w:r w:rsidR="00AD7292" w:rsidRPr="00CD21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Манипуляции с пальчиками имеют положительное воздействие на внутренние органы, тонизирующий, иммуностимулирующий эффект, стимулиру</w:t>
      </w:r>
      <w:r w:rsidR="005640D3" w:rsidRPr="00CD21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ют мыслительные функции ребенка</w:t>
      </w:r>
      <w:r w:rsidR="005640D3" w:rsidRPr="00CD21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И. П. Павлов придавал тактильным ощущениям огромное значение, поскольку они несут в речевой центр, в его двигательную часть, дополнительную энергию, способствующую его формированию. В коре головного мозга речевая область расположена совсем рядом с двигательной, именно близость моторной и речевой зон навели ученых на мысль, что тренировка тонкой (мелкой) моторики пальцев рук оказывает большое значение для развития речи ребенка, и, соответственно, мышления.</w:t>
      </w:r>
      <w:r w:rsidR="005640D3" w:rsidRPr="00CD214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E46BCA" w:rsidRDefault="00E46BCA" w:rsidP="00CC60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C608C" w:rsidRDefault="00CC608C" w:rsidP="00CC60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08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90775" cy="1314450"/>
            <wp:effectExtent l="0" t="0" r="9525" b="0"/>
            <wp:docPr id="2" name="Рисунок 2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03" cy="133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F3" w:rsidRPr="00CC608C" w:rsidRDefault="004A2FF3" w:rsidP="00CC60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2145" w:rsidRDefault="00B34849" w:rsidP="00CD2145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08C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 xml:space="preserve"> </w:t>
      </w:r>
      <w:r w:rsidRPr="00CC608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Развитие мелкой моторики рук ребенка влияет на такие свойства </w:t>
      </w:r>
      <w:r w:rsidR="004A2FF3" w:rsidRPr="00CC608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сознания, как</w:t>
      </w:r>
      <w:r w:rsidRPr="00CC608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мышление, внимание, речь</w:t>
      </w:r>
      <w:r w:rsidR="00E46BCA" w:rsidRPr="00CC608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,</w:t>
      </w:r>
      <w:r w:rsidRPr="00CC608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координация, воображение, наблюдательность, зрительная и двигательная память.</w:t>
      </w:r>
      <w:r w:rsidR="00AD7292" w:rsidRPr="00CC60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Работая над мелкой моторикой, мы формируем у ребенка не только </w:t>
      </w:r>
      <w:r w:rsidR="00AD7292" w:rsidRPr="00CC60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моторные функции пальцев рук, готовим руку к письму, но и опосредованно влияем на развитие речи, внимания, памяти. </w:t>
      </w:r>
    </w:p>
    <w:p w:rsidR="006369B2" w:rsidRPr="00CD2145" w:rsidRDefault="00B34849" w:rsidP="00CD2145">
      <w:pPr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608C">
        <w:rPr>
          <w:rFonts w:ascii="Times New Roman" w:hAnsi="Times New Roman" w:cs="Times New Roman"/>
          <w:sz w:val="24"/>
          <w:szCs w:val="24"/>
          <w:shd w:val="clear" w:color="auto" w:fill="FFFFFF"/>
        </w:rPr>
        <w:t>Так когда же нужно начинать развивать мелкую моторику</w:t>
      </w:r>
      <w:r w:rsidR="00B30A6E" w:rsidRPr="00CC60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ребенка? Чем раньше, тем лучше и для этого существует множество различных способов</w:t>
      </w:r>
      <w:r w:rsidR="006369B2" w:rsidRPr="00CC608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A2FF3" w:rsidRDefault="007508B6" w:rsidP="004A2FF3">
      <w:pPr>
        <w:shd w:val="clear" w:color="auto" w:fill="FFFFFF"/>
        <w:spacing w:before="225" w:after="225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7508B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89505" cy="1295264"/>
            <wp:effectExtent l="0" t="0" r="0" b="635"/>
            <wp:docPr id="3" name="Рисунок 3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88" cy="131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49" w:rsidRPr="004A2FF3" w:rsidRDefault="00B30A6E" w:rsidP="007247DB">
      <w:pPr>
        <w:shd w:val="clear" w:color="auto" w:fill="FFFFFF"/>
        <w:spacing w:before="225" w:after="225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CD214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Одним из них является пальчиковая гимнастика.</w:t>
      </w:r>
      <w:r w:rsidR="00B34849" w:rsidRPr="00CC608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B34849" w:rsidRPr="00CC608C">
        <w:rPr>
          <w:rFonts w:ascii="Times New Roman" w:hAnsi="Times New Roman" w:cs="Times New Roman"/>
          <w:sz w:val="24"/>
          <w:szCs w:val="24"/>
          <w:shd w:val="clear" w:color="auto" w:fill="FFFFFF"/>
        </w:rPr>
        <w:t>В русском фольклоре немало образцов пестушек, потешек, прибауток, приговорок, способствующих развитию движений рук и пальчиков. Вспомните старую добрую «Сороку - белобоку», «Ладушки» или "Коза рогатая". Эти, казалось бы, незам</w:t>
      </w:r>
      <w:r w:rsidRPr="00CC608C">
        <w:rPr>
          <w:rFonts w:ascii="Times New Roman" w:hAnsi="Times New Roman" w:cs="Times New Roman"/>
          <w:sz w:val="24"/>
          <w:szCs w:val="24"/>
          <w:shd w:val="clear" w:color="auto" w:fill="FFFFFF"/>
        </w:rPr>
        <w:t>ысловатые забавы весьма полезны</w:t>
      </w:r>
      <w:r w:rsidR="00B34849" w:rsidRPr="00CC60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CC608C">
        <w:rPr>
          <w:rFonts w:ascii="Times New Roman" w:hAnsi="Times New Roman" w:cs="Times New Roman"/>
          <w:sz w:val="24"/>
          <w:szCs w:val="24"/>
          <w:shd w:val="clear" w:color="auto" w:fill="FFFFFF"/>
        </w:rPr>
        <w:t>Пальчиковая гимнастика может осуществляться с использованием различных предметов (бумага, платочки, карандаши).</w:t>
      </w:r>
    </w:p>
    <w:p w:rsidR="006369B2" w:rsidRPr="00CC608C" w:rsidRDefault="00B34849" w:rsidP="007247DB">
      <w:pPr>
        <w:pStyle w:val="a3"/>
        <w:shd w:val="clear" w:color="auto" w:fill="FFFFFF"/>
        <w:spacing w:before="225" w:beforeAutospacing="0" w:after="225" w:afterAutospacing="0"/>
        <w:ind w:firstLine="709"/>
        <w:jc w:val="both"/>
      </w:pPr>
      <w:r w:rsidRPr="00CC608C">
        <w:t>В магазинах сейчас нет недостатка в развивающих играх и пособиях. Однако, проявив фантазию, вполне можно обойтись и подручными материалами.</w:t>
      </w:r>
      <w:r w:rsidR="00B30A6E" w:rsidRPr="00CC608C">
        <w:t xml:space="preserve"> </w:t>
      </w:r>
    </w:p>
    <w:p w:rsidR="004A2FF3" w:rsidRDefault="007508B6" w:rsidP="004A2FF3">
      <w:pPr>
        <w:pStyle w:val="a3"/>
        <w:shd w:val="clear" w:color="auto" w:fill="FFFFFF"/>
        <w:spacing w:before="225" w:beforeAutospacing="0" w:after="225" w:afterAutospacing="0"/>
        <w:ind w:firstLine="709"/>
        <w:jc w:val="center"/>
      </w:pPr>
      <w:r w:rsidRPr="007508B6">
        <w:rPr>
          <w:b/>
          <w:noProof/>
        </w:rPr>
        <w:drawing>
          <wp:inline distT="0" distB="0" distL="0" distR="0">
            <wp:extent cx="2372253" cy="1228725"/>
            <wp:effectExtent l="0" t="0" r="9525" b="0"/>
            <wp:docPr id="4" name="Рисунок 4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06" cy="123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B2" w:rsidRPr="00CC608C" w:rsidRDefault="00B34849" w:rsidP="00CC608C">
      <w:pPr>
        <w:pStyle w:val="a3"/>
        <w:shd w:val="clear" w:color="auto" w:fill="FFFFFF"/>
        <w:spacing w:before="225" w:beforeAutospacing="0" w:after="225" w:afterAutospacing="0"/>
        <w:ind w:firstLine="709"/>
        <w:jc w:val="both"/>
      </w:pPr>
      <w:r w:rsidRPr="00CC608C">
        <w:t xml:space="preserve">Хороший эффект </w:t>
      </w:r>
      <w:r w:rsidR="00B30A6E" w:rsidRPr="00CC608C">
        <w:t xml:space="preserve">для развития мелкой моторики </w:t>
      </w:r>
      <w:r w:rsidRPr="00CC608C">
        <w:t xml:space="preserve">дают </w:t>
      </w:r>
      <w:r w:rsidR="00B30A6E" w:rsidRPr="00CD2145">
        <w:t>игры с крупой.</w:t>
      </w:r>
      <w:r w:rsidR="00B30A6E" w:rsidRPr="00CC608C">
        <w:t xml:space="preserve"> </w:t>
      </w:r>
      <w:r w:rsidRPr="00CC608C">
        <w:t xml:space="preserve">В кастрюльку или большую миску насыпаем сушеный горох, фасоль или гречку. </w:t>
      </w:r>
      <w:r w:rsidR="00B30A6E" w:rsidRPr="00CC608C">
        <w:t xml:space="preserve">Можно просто попросить малыша спрятать ручки в миске с крупой, или прятать там </w:t>
      </w:r>
      <w:r w:rsidRPr="00CC608C">
        <w:t>небольшие предметы: игрушки из «киндер-сюрприза», детали конструктора или что-то еще. Задача ребенка - найти и вытащить забавные фигурки.</w:t>
      </w:r>
      <w:r w:rsidR="00B30A6E" w:rsidRPr="00CC608C">
        <w:t xml:space="preserve"> Игры с крупой очень </w:t>
      </w:r>
      <w:r w:rsidR="006369B2" w:rsidRPr="00CC608C">
        <w:t>многообразны. Можно рисовать на крупе, использовать бобовые при лепке. Можно в играх с крупой включать счет (например, необходимо в миске найти по 3 фасолины и разложить их по контейнерам), цвет и форму. Т</w:t>
      </w:r>
      <w:r w:rsidR="00E46BCA" w:rsidRPr="00CC608C">
        <w:t>ак же можно сортировать крупу (</w:t>
      </w:r>
      <w:r w:rsidR="006369B2" w:rsidRPr="00CC608C">
        <w:t xml:space="preserve">например, отделить горох от </w:t>
      </w:r>
      <w:r w:rsidR="00E46BCA" w:rsidRPr="00CC608C">
        <w:t>макарон</w:t>
      </w:r>
      <w:r w:rsidR="006369B2" w:rsidRPr="00CC608C">
        <w:t>), пересыпать и перекладывать</w:t>
      </w:r>
      <w:r w:rsidR="007247DB">
        <w:t>,</w:t>
      </w:r>
      <w:r w:rsidR="006369B2" w:rsidRPr="00CC608C">
        <w:t xml:space="preserve"> используя не только руки, но и всевозможные л</w:t>
      </w:r>
      <w:r w:rsidR="00CB5DC8">
        <w:t>опаточки, стаканчики и баночки.</w:t>
      </w:r>
    </w:p>
    <w:p w:rsidR="007508B6" w:rsidRDefault="00EA5952" w:rsidP="007508B6">
      <w:pPr>
        <w:pStyle w:val="a3"/>
        <w:shd w:val="clear" w:color="auto" w:fill="FFFFFF"/>
        <w:spacing w:before="225" w:beforeAutospacing="0" w:after="225" w:afterAutospacing="0"/>
        <w:ind w:firstLine="709"/>
        <w:jc w:val="center"/>
      </w:pPr>
      <w:r>
        <w:rPr>
          <w:noProof/>
        </w:rPr>
        <w:drawing>
          <wp:inline distT="0" distB="0" distL="0" distR="0">
            <wp:extent cx="2441799" cy="1371600"/>
            <wp:effectExtent l="19050" t="0" r="0" b="0"/>
            <wp:docPr id="12" name="Рисунок 1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14" cy="137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849" w:rsidRPr="00CC608C" w:rsidRDefault="00B34849" w:rsidP="00CC608C">
      <w:pPr>
        <w:pStyle w:val="a3"/>
        <w:shd w:val="clear" w:color="auto" w:fill="FFFFFF"/>
        <w:spacing w:before="225" w:beforeAutospacing="0" w:after="225" w:afterAutospacing="0"/>
        <w:ind w:firstLine="709"/>
        <w:jc w:val="both"/>
      </w:pPr>
      <w:r w:rsidRPr="00CC608C">
        <w:t xml:space="preserve">Отлично развивает руку всякое </w:t>
      </w:r>
      <w:r w:rsidRPr="00CD2145">
        <w:t xml:space="preserve">нанизывание. </w:t>
      </w:r>
      <w:r w:rsidRPr="00CC608C">
        <w:t>Нанизывать можно всё что угодно: пуговицы, бусы, рожки и макароны, сушки и т. п. можно составлять бусы из ка</w:t>
      </w:r>
      <w:r w:rsidR="006369B2" w:rsidRPr="00CC608C">
        <w:t>р</w:t>
      </w:r>
      <w:r w:rsidR="00ED0AC3" w:rsidRPr="00CC608C">
        <w:t xml:space="preserve">тонных </w:t>
      </w:r>
      <w:r w:rsidR="00ED0AC3" w:rsidRPr="00CC608C">
        <w:lastRenderedPageBreak/>
        <w:t>кружочков, квадратиков. Также очень подходят игры с пирамидками и всевозможными втулочками и втыкалочками.</w:t>
      </w:r>
    </w:p>
    <w:p w:rsidR="007508B6" w:rsidRDefault="00EA5952" w:rsidP="007508B6">
      <w:pPr>
        <w:pStyle w:val="a3"/>
        <w:shd w:val="clear" w:color="auto" w:fill="FFFFFF"/>
        <w:spacing w:before="225" w:beforeAutospacing="0" w:after="225" w:afterAutospacing="0"/>
        <w:ind w:firstLine="709"/>
        <w:jc w:val="center"/>
      </w:pPr>
      <w:r>
        <w:rPr>
          <w:noProof/>
        </w:rPr>
        <w:drawing>
          <wp:inline distT="0" distB="0" distL="0" distR="0">
            <wp:extent cx="2262910" cy="1266825"/>
            <wp:effectExtent l="19050" t="0" r="4040" b="0"/>
            <wp:docPr id="15" name="Рисунок 2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10" cy="126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849" w:rsidRPr="00CC608C" w:rsidRDefault="00CD2145" w:rsidP="00CC608C">
      <w:pPr>
        <w:pStyle w:val="a3"/>
        <w:shd w:val="clear" w:color="auto" w:fill="FFFFFF"/>
        <w:spacing w:before="225" w:beforeAutospacing="0" w:after="225" w:afterAutospacing="0"/>
        <w:ind w:firstLine="709"/>
        <w:jc w:val="both"/>
      </w:pPr>
      <w:r>
        <w:t>Е</w:t>
      </w:r>
      <w:r w:rsidR="00B34849" w:rsidRPr="00CC608C">
        <w:t xml:space="preserve">ще </w:t>
      </w:r>
      <w:r w:rsidR="00E46BCA" w:rsidRPr="00CC608C">
        <w:t xml:space="preserve">одним способом развития моторики являются </w:t>
      </w:r>
      <w:r w:rsidR="00E46BCA" w:rsidRPr="00CD2145">
        <w:t>игры с прищепками.</w:t>
      </w:r>
      <w:r w:rsidR="00E46BCA" w:rsidRPr="00CC608C">
        <w:t xml:space="preserve"> </w:t>
      </w:r>
      <w:r w:rsidR="00ED0AC3" w:rsidRPr="00CC608C">
        <w:t xml:space="preserve">Заготовки для </w:t>
      </w:r>
      <w:r w:rsidR="00E46BCA" w:rsidRPr="00CC608C">
        <w:t xml:space="preserve">таких </w:t>
      </w:r>
      <w:r w:rsidR="00ED0AC3" w:rsidRPr="00CC608C">
        <w:t>игр могут быть из картона, пластмасса или ткани – фантазия безгранична. Например, и</w:t>
      </w:r>
      <w:r w:rsidR="00B34849" w:rsidRPr="00CC608C">
        <w:t xml:space="preserve">з цветного картона вырезаем заготовки разной формы и предлагаем ребенку довести работу до конца - прикрепить по краям </w:t>
      </w:r>
      <w:r w:rsidR="00ED0AC3" w:rsidRPr="00CC608C">
        <w:t>п</w:t>
      </w:r>
      <w:r w:rsidR="00E46BCA" w:rsidRPr="00CC608C">
        <w:t>рищепки соответствующего цвета</w:t>
      </w:r>
      <w:r>
        <w:t xml:space="preserve"> </w:t>
      </w:r>
      <w:r w:rsidR="00E46BCA" w:rsidRPr="00CC608C">
        <w:t>(например,</w:t>
      </w:r>
      <w:r w:rsidR="00ED0AC3" w:rsidRPr="00CC608C">
        <w:t xml:space="preserve"> сделать лучики для солнышка, ножки для животных, иголочки для ежика и </w:t>
      </w:r>
      <w:proofErr w:type="spellStart"/>
      <w:r w:rsidR="00ED0AC3" w:rsidRPr="00CC608C">
        <w:t>т.д</w:t>
      </w:r>
      <w:proofErr w:type="spellEnd"/>
      <w:r w:rsidR="00E46BCA" w:rsidRPr="00CC608C">
        <w:t>)</w:t>
      </w:r>
    </w:p>
    <w:p w:rsidR="00CD2145" w:rsidRDefault="007508B6" w:rsidP="00CD2145">
      <w:pPr>
        <w:pStyle w:val="a3"/>
        <w:shd w:val="clear" w:color="auto" w:fill="FFFFFF"/>
        <w:spacing w:before="225" w:beforeAutospacing="0" w:after="225" w:afterAutospacing="0"/>
        <w:jc w:val="center"/>
        <w:rPr>
          <w:b/>
        </w:rPr>
      </w:pPr>
      <w:r>
        <w:rPr>
          <w:b/>
        </w:rPr>
        <w:t xml:space="preserve">     </w:t>
      </w:r>
      <w:r w:rsidR="00CD2145">
        <w:rPr>
          <w:b/>
        </w:rPr>
        <w:t xml:space="preserve"> </w:t>
      </w:r>
      <w:r w:rsidR="00EA5952">
        <w:rPr>
          <w:b/>
          <w:noProof/>
        </w:rPr>
        <w:drawing>
          <wp:inline distT="0" distB="0" distL="0" distR="0">
            <wp:extent cx="2348865" cy="1320318"/>
            <wp:effectExtent l="19050" t="0" r="0" b="0"/>
            <wp:docPr id="17" name="Рисунок 3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34" cy="132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ED0AC3" w:rsidRPr="00CD2145" w:rsidRDefault="009E0381" w:rsidP="00CD2145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b/>
        </w:rPr>
      </w:pPr>
      <w:r w:rsidRPr="00CD2145">
        <w:t xml:space="preserve">Далее это </w:t>
      </w:r>
      <w:r w:rsidR="00ED0AC3" w:rsidRPr="00CD2145">
        <w:t>игры с пуговицами</w:t>
      </w:r>
      <w:r w:rsidRPr="00CD2145">
        <w:t>.  Данный вид игр так же может быть многообразным.</w:t>
      </w:r>
      <w:r w:rsidRPr="00CC608C">
        <w:rPr>
          <w:b/>
        </w:rPr>
        <w:t xml:space="preserve"> </w:t>
      </w:r>
      <w:r w:rsidR="00CD2145">
        <w:t>Это</w:t>
      </w:r>
      <w:r w:rsidR="00D8427A">
        <w:t xml:space="preserve"> и такие игры как</w:t>
      </w:r>
      <w:r w:rsidRPr="00CC608C">
        <w:t>: «Пуговицы рассыпались. Разложи их по цвету, или форме», и выкладывание рисунка из пуговиц по образцу, «Найди лишнюю пуговицу»</w:t>
      </w:r>
      <w:r w:rsidR="00CB46D6" w:rsidRPr="00CC608C">
        <w:t xml:space="preserve"> и др. </w:t>
      </w:r>
      <w:r w:rsidRPr="00CC608C">
        <w:t>Упражняясь с пуговицами, ребенок развивает координацию движений, усидчивость и произвольность психических процессов.</w:t>
      </w:r>
    </w:p>
    <w:p w:rsidR="00CB5DC8" w:rsidRDefault="007508B6" w:rsidP="00CB5DC8">
      <w:pPr>
        <w:shd w:val="clear" w:color="auto" w:fill="FFFFFF"/>
        <w:spacing w:before="225" w:after="225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8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6123" cy="1274164"/>
            <wp:effectExtent l="0" t="0" r="0" b="2540"/>
            <wp:docPr id="8" name="Рисунок 8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88" cy="129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49" w:rsidRPr="00CC608C" w:rsidRDefault="00CD2145" w:rsidP="00CC608C">
      <w:pPr>
        <w:shd w:val="clear" w:color="auto" w:fill="FFFFFF"/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D0AC3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тличным способом развития мелкой моторики рук является </w:t>
      </w:r>
      <w:r w:rsidR="00ED0AC3" w:rsidRPr="00CD214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рисование.</w:t>
      </w:r>
      <w:r w:rsidR="00ED0AC3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рисовать </w:t>
      </w:r>
      <w:r w:rsidR="00ED0AC3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только карандашами и кистью, отлично развивает моторику рисование пальчиками и ладошками.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5DC8" w:rsidRDefault="00CB5DC8" w:rsidP="00CB5DC8">
      <w:pPr>
        <w:shd w:val="clear" w:color="auto" w:fill="FFFFFF"/>
        <w:spacing w:before="225" w:after="225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C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55179" cy="1349115"/>
            <wp:effectExtent l="0" t="0" r="7620" b="3810"/>
            <wp:docPr id="9" name="Рисунок 9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27" cy="136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49" w:rsidRPr="00CC608C" w:rsidRDefault="00A64FB0" w:rsidP="00CC608C">
      <w:pPr>
        <w:shd w:val="clear" w:color="auto" w:fill="FFFFFF"/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5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Лепка</w:t>
      </w:r>
      <w:r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же важна для развития мелкой моторики. Она помогает развитию координации движений, развитию силы пальцев, развитию тактильных ощущений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B5DC8" w:rsidRDefault="00CB5DC8" w:rsidP="00CB5DC8">
      <w:pPr>
        <w:shd w:val="clear" w:color="auto" w:fill="FFFFFF"/>
        <w:spacing w:before="225" w:after="225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5DC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5632" cy="1330244"/>
            <wp:effectExtent l="0" t="0" r="0" b="3810"/>
            <wp:docPr id="10" name="Рисунок 10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18" cy="134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49" w:rsidRPr="00CC608C" w:rsidRDefault="00A64FB0" w:rsidP="00CC608C">
      <w:pPr>
        <w:shd w:val="clear" w:color="auto" w:fill="FFFFFF"/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5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с ножницами</w:t>
      </w:r>
      <w:r w:rsidR="00E46BCA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же играют большую роль в развитии мелкой моторики рук</w:t>
      </w:r>
      <w:r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ребёнку ножницы, только под вашим присмотром, пусть он сначала</w:t>
      </w:r>
      <w:r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научиться правильно держать их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отрезать кусочек от полосочки, делать бахрому</w:t>
      </w:r>
      <w:r w:rsidR="00E46BCA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>, ну а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затем уже </w:t>
      </w:r>
      <w:r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вырезать по контору 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разные фигуры</w:t>
      </w:r>
      <w:r w:rsidR="007765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картинки.</w:t>
      </w:r>
    </w:p>
    <w:p w:rsidR="00CB5DC8" w:rsidRDefault="00CB5DC8" w:rsidP="00CB5DC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5705B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CB5DC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72055" cy="1483318"/>
            <wp:effectExtent l="0" t="0" r="4445" b="3175"/>
            <wp:docPr id="11" name="Рисунок 11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83" cy="150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B6" w:rsidRPr="00CC608C" w:rsidRDefault="0077658D" w:rsidP="0077658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A64FB0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развития мелкой мот</w:t>
      </w:r>
      <w:r w:rsidR="00E46BCA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орики огромное значение играет </w:t>
      </w:r>
      <w:r w:rsidR="00E46BCA" w:rsidRPr="0077658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64FB0" w:rsidRPr="0077658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альчиковый театр.</w:t>
      </w:r>
      <w:r w:rsidR="00D842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может быть вязанный, деревянный или бумажный театр.</w:t>
      </w:r>
      <w:r w:rsidR="00A64FB0" w:rsidRPr="00CC60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</w:t>
      </w:r>
      <w:r w:rsidR="00AF17B6" w:rsidRPr="00CC60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64FB0" w:rsidRPr="00CC60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способствует раннему развитию речи, снятию стрессов и проблем ребенка путем проигрывания различных ситуаций.</w:t>
      </w:r>
      <w:r w:rsidR="00AF17B6" w:rsidRPr="00CC608C">
        <w:rPr>
          <w:rFonts w:ascii="Times New Roman" w:hAnsi="Times New Roman" w:cs="Times New Roman"/>
          <w:sz w:val="24"/>
          <w:szCs w:val="24"/>
        </w:rPr>
        <w:t xml:space="preserve"> </w:t>
      </w:r>
      <w:r w:rsidR="00AF17B6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34849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окажите небольшие игры-инсценировки в форме диалога: «Теремок», «Сорока», «Колобок», «Маша и медведь» и т. д. кистью или пальцами рук малыш будет имитировать движения персонажей: наклоны и повороты головы, разнообразные движения туловища и рук куклы.</w:t>
      </w:r>
    </w:p>
    <w:p w:rsidR="00CB5DC8" w:rsidRDefault="00CB5DC8" w:rsidP="00CB5DC8">
      <w:pPr>
        <w:shd w:val="clear" w:color="auto" w:fill="FFFFFF"/>
        <w:spacing w:after="0" w:line="240" w:lineRule="auto"/>
        <w:ind w:right="301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 w:rsidR="000776A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CB5DC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50319" cy="1447800"/>
            <wp:effectExtent l="0" t="0" r="2540" b="0"/>
            <wp:docPr id="13" name="Рисунок 13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32" cy="146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58D" w:rsidRDefault="0077658D" w:rsidP="00CB5DC8">
      <w:pPr>
        <w:shd w:val="clear" w:color="auto" w:fill="FFFFFF"/>
        <w:spacing w:after="0" w:line="240" w:lineRule="auto"/>
        <w:ind w:right="301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77658D" w:rsidRDefault="0077658D" w:rsidP="00CB5DC8">
      <w:pPr>
        <w:shd w:val="clear" w:color="auto" w:fill="FFFFFF"/>
        <w:spacing w:after="0" w:line="240" w:lineRule="auto"/>
        <w:ind w:right="301"/>
        <w:jc w:val="center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D3F5D" w:rsidRPr="00CC608C" w:rsidRDefault="00AF17B6" w:rsidP="0077658D">
      <w:pPr>
        <w:shd w:val="clear" w:color="auto" w:fill="FFFFFF"/>
        <w:spacing w:after="0" w:line="240" w:lineRule="auto"/>
        <w:ind w:right="301"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765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тактильных ощущений</w:t>
      </w:r>
      <w:r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очень важно для мелкой моторики, но и для развития ребенка в целом.</w:t>
      </w:r>
      <w:r w:rsidR="00AD3F5D" w:rsidRPr="00CC6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3F5D" w:rsidRPr="00CC60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Происходит </w:t>
      </w:r>
      <w:r w:rsidR="00E46BCA" w:rsidRPr="00CC60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</w:t>
      </w:r>
      <w:r w:rsidR="00AD3F5D" w:rsidRPr="00CC60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азвитие координации мелких движений рук и зрительного контроля,</w:t>
      </w:r>
      <w:r w:rsidR="00E46BCA" w:rsidRPr="00CC60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</w:t>
      </w:r>
      <w:r w:rsidR="00AD3F5D" w:rsidRPr="00CC60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азличение формы, величины предметов, их окраски и п</w:t>
      </w:r>
      <w:r w:rsidR="00E46BCA" w:rsidRPr="00CC60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ространственного расположения; р</w:t>
      </w:r>
      <w:r w:rsidR="00AD3F5D" w:rsidRPr="00CC60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азвитие мыслительных операций</w:t>
      </w:r>
      <w:r w:rsidR="00E46BCA" w:rsidRPr="00CC60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="00AD3F5D" w:rsidRPr="00CC60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элементов конструктивного м</w:t>
      </w:r>
      <w:r w:rsidR="00E46BCA" w:rsidRPr="00CC60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ышления. Для этого хорошо подходят игры с тактильными дощечками, игры с песком и водой, а так же игры с природным материалом.</w:t>
      </w:r>
    </w:p>
    <w:p w:rsidR="004A2FF3" w:rsidRDefault="008304A8" w:rsidP="00CD3B62">
      <w:pPr>
        <w:pStyle w:val="a3"/>
        <w:shd w:val="clear" w:color="auto" w:fill="FFFFFF"/>
        <w:spacing w:before="0" w:beforeAutospacing="0" w:after="0" w:afterAutospacing="0"/>
        <w:ind w:firstLine="240"/>
        <w:jc w:val="center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  </w:t>
      </w:r>
      <w:r w:rsidR="00CB5DC8" w:rsidRPr="00CB5DC8">
        <w:rPr>
          <w:b/>
          <w:noProof/>
          <w:color w:val="000000" w:themeColor="text1"/>
        </w:rPr>
        <w:drawing>
          <wp:inline distT="0" distB="0" distL="0" distR="0">
            <wp:extent cx="2596231" cy="1468755"/>
            <wp:effectExtent l="0" t="0" r="0" b="0"/>
            <wp:docPr id="14" name="Рисунок 14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84" cy="14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62" w:rsidRDefault="00CD3B62" w:rsidP="00CD3B62">
      <w:pPr>
        <w:pStyle w:val="a3"/>
        <w:shd w:val="clear" w:color="auto" w:fill="FFFFFF"/>
        <w:spacing w:before="0" w:beforeAutospacing="0" w:after="0" w:afterAutospacing="0"/>
        <w:ind w:firstLine="240"/>
        <w:jc w:val="center"/>
        <w:rPr>
          <w:color w:val="000000" w:themeColor="text1"/>
        </w:rPr>
      </w:pPr>
    </w:p>
    <w:p w:rsidR="00AD3F5D" w:rsidRPr="00CC608C" w:rsidRDefault="00AD3F5D" w:rsidP="004A2FF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</w:rPr>
      </w:pPr>
      <w:r w:rsidRPr="00CC608C">
        <w:rPr>
          <w:color w:val="000000" w:themeColor="text1"/>
        </w:rPr>
        <w:t>Существуют и другие способы развития мелкой моторики. Это всевозможные игры:</w:t>
      </w:r>
    </w:p>
    <w:p w:rsidR="00AD3F5D" w:rsidRPr="00CC608C" w:rsidRDefault="00AD3F5D" w:rsidP="004A2FF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CC608C">
        <w:rPr>
          <w:i/>
          <w:color w:val="000000" w:themeColor="text1"/>
        </w:rPr>
        <w:t xml:space="preserve"> </w:t>
      </w:r>
      <w:r w:rsidR="00CB46D6" w:rsidRPr="00CC608C">
        <w:rPr>
          <w:i/>
          <w:color w:val="000000" w:themeColor="text1"/>
        </w:rPr>
        <w:t>С</w:t>
      </w:r>
      <w:r w:rsidR="00CB46D6" w:rsidRPr="00CC608C">
        <w:rPr>
          <w:color w:val="000000" w:themeColor="text1"/>
        </w:rPr>
        <w:t xml:space="preserve"> </w:t>
      </w:r>
      <w:r w:rsidRPr="00CC608C">
        <w:rPr>
          <w:rStyle w:val="a4"/>
          <w:color w:val="000000"/>
        </w:rPr>
        <w:t>Завинчивание</w:t>
      </w:r>
      <w:r w:rsidR="00CB46D6" w:rsidRPr="00CC608C">
        <w:rPr>
          <w:rStyle w:val="a4"/>
          <w:color w:val="000000"/>
        </w:rPr>
        <w:t>м</w:t>
      </w:r>
      <w:r w:rsidRPr="00CC608C">
        <w:rPr>
          <w:rStyle w:val="a4"/>
          <w:color w:val="000000"/>
        </w:rPr>
        <w:t xml:space="preserve"> крышек</w:t>
      </w:r>
      <w:r w:rsidRPr="00CC608C">
        <w:rPr>
          <w:color w:val="000000"/>
        </w:rPr>
        <w:br/>
        <w:t xml:space="preserve">Такое простое занятие, как завинчивание и раскручивание крышек банок, бутылок, пузырьков развивает ловкость пальчиков. </w:t>
      </w:r>
    </w:p>
    <w:p w:rsidR="00AD3F5D" w:rsidRPr="00CC608C" w:rsidRDefault="00AD3F5D" w:rsidP="004A2FF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CC608C">
        <w:rPr>
          <w:rStyle w:val="a4"/>
          <w:color w:val="000000"/>
        </w:rPr>
        <w:t xml:space="preserve">Застегивание, расстегивание </w:t>
      </w:r>
      <w:r w:rsidR="00D8427A">
        <w:rPr>
          <w:color w:val="000000"/>
        </w:rPr>
        <w:br/>
        <w:t>Самое элементарное</w:t>
      </w:r>
      <w:r w:rsidR="00347E39" w:rsidRPr="00CC608C">
        <w:rPr>
          <w:color w:val="000000"/>
        </w:rPr>
        <w:t xml:space="preserve"> - </w:t>
      </w:r>
      <w:r w:rsidRPr="00CC608C">
        <w:rPr>
          <w:color w:val="000000"/>
        </w:rPr>
        <w:t>это постепенно включа</w:t>
      </w:r>
      <w:r w:rsidR="00CB46D6" w:rsidRPr="00CC608C">
        <w:rPr>
          <w:color w:val="000000"/>
        </w:rPr>
        <w:t>ть</w:t>
      </w:r>
      <w:r w:rsidRPr="00CC608C">
        <w:rPr>
          <w:color w:val="000000"/>
        </w:rPr>
        <w:t xml:space="preserve"> ребенка в процесс одевания - раздевания. Пусть сам застегивает и расстегивает себе пуговицы и молнии. Это не только разовьет движения рук, но и приучит ребенка к самостоятельности. Так же можно оформить различные дидактические игры с крючками, липучками, пуговицами и кнопками.</w:t>
      </w:r>
    </w:p>
    <w:p w:rsidR="00AD3F5D" w:rsidRPr="00CC608C" w:rsidRDefault="00AD3F5D" w:rsidP="004A2F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C608C">
        <w:rPr>
          <w:rStyle w:val="a4"/>
          <w:color w:val="000000"/>
        </w:rPr>
        <w:t>Вкладыши-мисочки</w:t>
      </w:r>
      <w:r w:rsidRPr="00CC608C">
        <w:rPr>
          <w:color w:val="000000"/>
        </w:rPr>
        <w:br/>
        <w:t xml:space="preserve">Из них можно строить башенки, вкладывать их друг в друга. Эта игра </w:t>
      </w:r>
      <w:r w:rsidR="00CB46D6" w:rsidRPr="00CC608C">
        <w:rPr>
          <w:color w:val="000000"/>
        </w:rPr>
        <w:t xml:space="preserve">еще и </w:t>
      </w:r>
      <w:r w:rsidRPr="00CC608C">
        <w:rPr>
          <w:color w:val="000000"/>
        </w:rPr>
        <w:t>формирует у ребёнка понятие о размере предметов.</w:t>
      </w:r>
    </w:p>
    <w:p w:rsidR="000D037E" w:rsidRPr="00CC608C" w:rsidRDefault="00AD3F5D" w:rsidP="004A2FF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hd w:val="clear" w:color="auto" w:fill="FFFFFF"/>
        </w:rPr>
      </w:pPr>
      <w:r w:rsidRPr="00CC608C">
        <w:rPr>
          <w:rStyle w:val="a4"/>
          <w:color w:val="000000"/>
          <w:shd w:val="clear" w:color="auto" w:fill="FFFFFF"/>
        </w:rPr>
        <w:t>Собирание мозаик и паззлов</w:t>
      </w:r>
      <w:r w:rsidR="00CB46D6" w:rsidRPr="00CC608C">
        <w:rPr>
          <w:rStyle w:val="a4"/>
          <w:color w:val="000000"/>
          <w:shd w:val="clear" w:color="auto" w:fill="FFFFFF"/>
        </w:rPr>
        <w:t>,</w:t>
      </w:r>
      <w:r w:rsidR="000D037E" w:rsidRPr="00CC608C">
        <w:rPr>
          <w:rStyle w:val="a4"/>
          <w:color w:val="000000"/>
          <w:shd w:val="clear" w:color="auto" w:fill="FFFFFF"/>
        </w:rPr>
        <w:t xml:space="preserve"> игры с конструктором</w:t>
      </w:r>
      <w:r w:rsidRPr="00CC608C">
        <w:rPr>
          <w:color w:val="000000"/>
        </w:rPr>
        <w:br/>
      </w:r>
      <w:r w:rsidRPr="00CC608C">
        <w:rPr>
          <w:color w:val="000000"/>
          <w:shd w:val="clear" w:color="auto" w:fill="FFFFFF"/>
        </w:rPr>
        <w:t xml:space="preserve">Для детей до 3 лет выбирают паззлы и мозаики с крупными частями. </w:t>
      </w:r>
      <w:r w:rsidR="000D037E" w:rsidRPr="00CC608C">
        <w:rPr>
          <w:color w:val="000000"/>
          <w:shd w:val="clear" w:color="auto" w:fill="FFFFFF"/>
        </w:rPr>
        <w:t>Данные игры тренируют не только моторику рук, но и познавательные процессы: внимание, мышление, память, воображение.</w:t>
      </w:r>
    </w:p>
    <w:p w:rsidR="000D037E" w:rsidRPr="00CC608C" w:rsidRDefault="000D037E" w:rsidP="004A2FF3">
      <w:pPr>
        <w:pStyle w:val="a3"/>
        <w:shd w:val="clear" w:color="auto" w:fill="FFFFFF"/>
        <w:spacing w:before="0" w:beforeAutospacing="0" w:after="0" w:afterAutospacing="0"/>
        <w:ind w:firstLine="709"/>
        <w:rPr>
          <w:i/>
          <w:color w:val="000000"/>
          <w:shd w:val="clear" w:color="auto" w:fill="FFFFFF"/>
        </w:rPr>
      </w:pPr>
      <w:r w:rsidRPr="00CC608C">
        <w:rPr>
          <w:i/>
          <w:color w:val="000000"/>
          <w:shd w:val="clear" w:color="auto" w:fill="FFFFFF"/>
        </w:rPr>
        <w:t>Игры с использованием счетных палочек и спичек</w:t>
      </w:r>
    </w:p>
    <w:p w:rsidR="000D037E" w:rsidRPr="00CC608C" w:rsidRDefault="000D037E" w:rsidP="004A2FF3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CC608C">
        <w:rPr>
          <w:color w:val="000000"/>
          <w:shd w:val="clear" w:color="auto" w:fill="FFFFFF"/>
        </w:rPr>
        <w:t>Самые первые игры со счетными палочками будут максимально простыми: можно рассыпать счетные палочки</w:t>
      </w:r>
      <w:r w:rsidR="00347E39" w:rsidRPr="00CC608C">
        <w:rPr>
          <w:color w:val="000000"/>
          <w:shd w:val="clear" w:color="auto" w:fill="FFFFFF"/>
        </w:rPr>
        <w:t xml:space="preserve"> </w:t>
      </w:r>
      <w:r w:rsidR="00CB46D6" w:rsidRPr="00CC608C">
        <w:rPr>
          <w:color w:val="000000"/>
          <w:shd w:val="clear" w:color="auto" w:fill="FFFFFF"/>
        </w:rPr>
        <w:t>(и</w:t>
      </w:r>
      <w:r w:rsidRPr="00CC608C">
        <w:rPr>
          <w:color w:val="000000"/>
          <w:shd w:val="clear" w:color="auto" w:fill="FFFFFF"/>
        </w:rPr>
        <w:t>ли спички) и попросить ребенка их собрать, либо предложить взять столько палочек сколько ребенок сможет удержать, далее можно тренироваться выкладывать с помощью палочек (или спичек) некие фигуры</w:t>
      </w:r>
      <w:r w:rsidR="00347E39" w:rsidRPr="00CC608C">
        <w:rPr>
          <w:color w:val="000000"/>
          <w:shd w:val="clear" w:color="auto" w:fill="FFFFFF"/>
        </w:rPr>
        <w:t>,</w:t>
      </w:r>
      <w:r w:rsidRPr="00CC608C">
        <w:rPr>
          <w:color w:val="000000"/>
          <w:shd w:val="clear" w:color="auto" w:fill="FFFFFF"/>
        </w:rPr>
        <w:t xml:space="preserve"> используя образец.</w:t>
      </w:r>
    </w:p>
    <w:p w:rsidR="004A2FF3" w:rsidRDefault="00326F03" w:rsidP="004A2FF3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B5DC8" w:rsidRPr="00CB5DC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20896" cy="1406769"/>
            <wp:effectExtent l="0" t="0" r="0" b="3175"/>
            <wp:docPr id="16" name="Рисунок 16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21" cy="141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F3" w:rsidRDefault="00CB46D6" w:rsidP="004A2FF3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608C">
        <w:rPr>
          <w:rFonts w:ascii="Times New Roman" w:hAnsi="Times New Roman"/>
          <w:sz w:val="24"/>
          <w:szCs w:val="24"/>
        </w:rPr>
        <w:t xml:space="preserve"> Василий Александрович</w:t>
      </w:r>
      <w:r w:rsidR="00AE3CBB" w:rsidRPr="00CC608C">
        <w:rPr>
          <w:rFonts w:ascii="Times New Roman" w:hAnsi="Times New Roman"/>
          <w:sz w:val="24"/>
          <w:szCs w:val="24"/>
        </w:rPr>
        <w:t> Сухомлинский писал, что истоки способностей и дарования детей – на кончиках их пальцев, образно говоря, идут тончайшие ручейки, которые питают источник творческой мысли. Чем больше уверенности и изобретательности в движениях детской руки, тем тоньше взаимодействие руки с орудием труда (ручкой, карандашом и т.д.), тем сложнее движения, необходимые для этого взаимодействия, тем ярче творческая стихия детского разума; чем больше мастерства в детской руке, тем ребёнок умнее.</w:t>
      </w:r>
    </w:p>
    <w:p w:rsidR="009616B9" w:rsidRPr="004A2FF3" w:rsidRDefault="00AE3CBB" w:rsidP="00CD3B62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608C">
        <w:rPr>
          <w:rFonts w:ascii="Times New Roman" w:hAnsi="Times New Roman"/>
          <w:sz w:val="24"/>
          <w:szCs w:val="24"/>
        </w:rPr>
        <w:t xml:space="preserve"> Поэтому работе по развитию мелкой моторики рук и координации движений нужно уделять должное внимание. Упражнения, игры, различные задания влияют на общее интеллектуальное развитие ребёнка, на развитие речи </w:t>
      </w:r>
      <w:r w:rsidR="004A2FF3" w:rsidRPr="00CC608C">
        <w:rPr>
          <w:rFonts w:ascii="Times New Roman" w:hAnsi="Times New Roman"/>
          <w:sz w:val="24"/>
          <w:szCs w:val="24"/>
        </w:rPr>
        <w:t>и готовят</w:t>
      </w:r>
      <w:r w:rsidRPr="00CC608C">
        <w:rPr>
          <w:rFonts w:ascii="Times New Roman" w:hAnsi="Times New Roman"/>
          <w:sz w:val="24"/>
          <w:szCs w:val="24"/>
        </w:rPr>
        <w:t xml:space="preserve"> к овладению навыком письма, что в будущем поможет избежать многих проблем школьного обучения.</w:t>
      </w:r>
      <w:r w:rsidR="00CD3B62">
        <w:rPr>
          <w:rFonts w:ascii="Times New Roman" w:hAnsi="Times New Roman"/>
          <w:sz w:val="24"/>
          <w:szCs w:val="24"/>
        </w:rPr>
        <w:t xml:space="preserve"> </w:t>
      </w:r>
    </w:p>
    <w:sectPr w:rsidR="009616B9" w:rsidRPr="004A2FF3" w:rsidSect="00E373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52B63"/>
    <w:multiLevelType w:val="hybridMultilevel"/>
    <w:tmpl w:val="7F1246C0"/>
    <w:lvl w:ilvl="0" w:tplc="B0D0CF2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9FE4C9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9C4A1D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7D80E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780DC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596E96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9AED52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924E87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2C66AC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2BFC17AD"/>
    <w:multiLevelType w:val="multilevel"/>
    <w:tmpl w:val="E1F65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23691F"/>
    <w:multiLevelType w:val="multilevel"/>
    <w:tmpl w:val="53A41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AD48BC"/>
    <w:multiLevelType w:val="hybridMultilevel"/>
    <w:tmpl w:val="104449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7B7"/>
    <w:rsid w:val="000776A1"/>
    <w:rsid w:val="000D037E"/>
    <w:rsid w:val="002262DA"/>
    <w:rsid w:val="002A382F"/>
    <w:rsid w:val="00326F03"/>
    <w:rsid w:val="00347E39"/>
    <w:rsid w:val="003F1FDB"/>
    <w:rsid w:val="004A2FF3"/>
    <w:rsid w:val="005640D3"/>
    <w:rsid w:val="005705B0"/>
    <w:rsid w:val="006369B2"/>
    <w:rsid w:val="007247DB"/>
    <w:rsid w:val="007508B6"/>
    <w:rsid w:val="0077658D"/>
    <w:rsid w:val="007A4CC4"/>
    <w:rsid w:val="008304A8"/>
    <w:rsid w:val="009616B9"/>
    <w:rsid w:val="009E0381"/>
    <w:rsid w:val="00A64FB0"/>
    <w:rsid w:val="00AD3F5D"/>
    <w:rsid w:val="00AD7292"/>
    <w:rsid w:val="00AE1D2B"/>
    <w:rsid w:val="00AE3CBB"/>
    <w:rsid w:val="00AF17B6"/>
    <w:rsid w:val="00B30A6E"/>
    <w:rsid w:val="00B34849"/>
    <w:rsid w:val="00B577B7"/>
    <w:rsid w:val="00CB46D6"/>
    <w:rsid w:val="00CB5DC8"/>
    <w:rsid w:val="00CC608C"/>
    <w:rsid w:val="00CD2145"/>
    <w:rsid w:val="00CD3B62"/>
    <w:rsid w:val="00D8427A"/>
    <w:rsid w:val="00E37393"/>
    <w:rsid w:val="00E46BCA"/>
    <w:rsid w:val="00EA5952"/>
    <w:rsid w:val="00ED0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3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A382F"/>
  </w:style>
  <w:style w:type="character" w:styleId="a4">
    <w:name w:val="Emphasis"/>
    <w:basedOn w:val="a0"/>
    <w:uiPriority w:val="20"/>
    <w:qFormat/>
    <w:rsid w:val="002A382F"/>
    <w:rPr>
      <w:i/>
      <w:iCs/>
    </w:rPr>
  </w:style>
  <w:style w:type="paragraph" w:styleId="a5">
    <w:name w:val="List Paragraph"/>
    <w:basedOn w:val="a"/>
    <w:uiPriority w:val="34"/>
    <w:qFormat/>
    <w:rsid w:val="00B348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A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5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8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556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5</Pages>
  <Words>1213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dcterms:created xsi:type="dcterms:W3CDTF">2015-01-03T07:56:00Z</dcterms:created>
  <dcterms:modified xsi:type="dcterms:W3CDTF">2016-03-06T11:27:00Z</dcterms:modified>
</cp:coreProperties>
</file>