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77" w:rsidRDefault="00303F77" w:rsidP="00303F7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родителей</w:t>
      </w:r>
    </w:p>
    <w:p w:rsidR="00303F77" w:rsidRDefault="00303F77" w:rsidP="00303F77">
      <w:pPr>
        <w:pStyle w:val="a3"/>
        <w:jc w:val="center"/>
        <w:rPr>
          <w:sz w:val="36"/>
          <w:szCs w:val="36"/>
        </w:rPr>
      </w:pPr>
    </w:p>
    <w:p w:rsidR="00303F77" w:rsidRPr="00303F77" w:rsidRDefault="00303F77" w:rsidP="00303F77">
      <w:pPr>
        <w:pStyle w:val="a3"/>
        <w:jc w:val="center"/>
        <w:rPr>
          <w:sz w:val="36"/>
          <w:szCs w:val="36"/>
        </w:rPr>
      </w:pPr>
      <w:r w:rsidRPr="00303F77">
        <w:rPr>
          <w:sz w:val="36"/>
          <w:szCs w:val="36"/>
        </w:rPr>
        <w:t>«Какие бывают игрушки»</w:t>
      </w:r>
    </w:p>
    <w:p w:rsidR="00303F77" w:rsidRDefault="00303F77" w:rsidP="00303F7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Подобно тому, как птицы </w:t>
      </w:r>
    </w:p>
    <w:p w:rsidR="00303F77" w:rsidRDefault="00303F77" w:rsidP="00303F7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из всяких вещей сооружают гнездо,</w:t>
      </w:r>
    </w:p>
    <w:p w:rsidR="00303F77" w:rsidRDefault="00303F77" w:rsidP="00303F7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так дети из всего, что</w:t>
      </w:r>
    </w:p>
    <w:p w:rsidR="00303F77" w:rsidRDefault="00303F77" w:rsidP="00303F77">
      <w:pPr>
        <w:pStyle w:val="a3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попа</w:t>
      </w:r>
      <w:r w:rsidR="00E769F5">
        <w:rPr>
          <w:sz w:val="28"/>
          <w:szCs w:val="28"/>
        </w:rPr>
        <w:t>дает им в руки, делают игрушку.</w:t>
      </w:r>
      <w:r>
        <w:rPr>
          <w:sz w:val="28"/>
          <w:szCs w:val="28"/>
        </w:rPr>
        <w:br/>
        <w:t xml:space="preserve">                                                      </w:t>
      </w:r>
      <w:r w:rsidR="00E769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В.Гюго</w:t>
      </w:r>
    </w:p>
    <w:p w:rsidR="00303F77" w:rsidRDefault="00303F77" w:rsidP="00303F77">
      <w:pPr>
        <w:pStyle w:val="a3"/>
        <w:jc w:val="right"/>
        <w:rPr>
          <w:b/>
          <w:sz w:val="28"/>
          <w:szCs w:val="28"/>
        </w:rPr>
      </w:pPr>
    </w:p>
    <w:p w:rsidR="00303F77" w:rsidRDefault="00303F77" w:rsidP="00303F7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 С первым пробуждением сознания ребенка одним из важных факторов его развития является игрушка. Мы можем дорожить вещами из-за их узкой полезности, из соображений эстетического свойства, нередко из тщеславия, из жадности. Дитя, прежде всего, ценит в игрушке волшебный талисман, интимный дар волшебного, неведомого и прекрасного мира, в который он попал. Не у всех детей в одинаковой мере, но у всех по сравнению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в очень большой мере развита способность  творить новую действительность. Ребенок творит художественное произведение - летучее и хрупкое лишь потому, что ребенок разбрасывает искры творчества безотчетно, не регистрируя и не объединяя их в нечто целое. Дверь в эту область естественнее всего открывается игрушкой. Не всякая, однако, игрушка способна сделать это.</w:t>
      </w:r>
    </w:p>
    <w:p w:rsidR="00303F77" w:rsidRDefault="00303F77" w:rsidP="00303F7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 игрушки можно разделить на категории:</w:t>
      </w:r>
      <w:r>
        <w:rPr>
          <w:sz w:val="28"/>
          <w:szCs w:val="28"/>
        </w:rPr>
        <w:br/>
        <w:t>1)</w:t>
      </w:r>
      <w:proofErr w:type="gramStart"/>
      <w:r>
        <w:rPr>
          <w:sz w:val="28"/>
          <w:szCs w:val="28"/>
        </w:rPr>
        <w:t>скучных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2)глупых;</w:t>
      </w:r>
      <w:r>
        <w:rPr>
          <w:sz w:val="28"/>
          <w:szCs w:val="28"/>
        </w:rPr>
        <w:br/>
        <w:t>3)безнравственных.</w:t>
      </w:r>
      <w:r>
        <w:rPr>
          <w:sz w:val="28"/>
          <w:szCs w:val="28"/>
        </w:rPr>
        <w:br/>
        <w:t xml:space="preserve">       К первой категории нужно причислить почти все механические игрушки, все отношение к которым со стороны ребенка сводится к минутному удивлению, когда эту игрушку заводят в первый раз.  К скучным игрушкам нужно отнести также </w:t>
      </w:r>
      <w:proofErr w:type="gramStart"/>
      <w:r>
        <w:rPr>
          <w:sz w:val="28"/>
          <w:szCs w:val="28"/>
        </w:rPr>
        <w:t>слишком разодетых</w:t>
      </w:r>
      <w:proofErr w:type="gramEnd"/>
      <w:r>
        <w:rPr>
          <w:sz w:val="28"/>
          <w:szCs w:val="28"/>
        </w:rPr>
        <w:t xml:space="preserve"> кукол, которых, вдобавок, не позволяют их обладательнице  раздевать. От подобных игрушек исходит то зло, о котором итальянский профессор Колодца говорит: </w:t>
      </w:r>
      <w:proofErr w:type="gramStart"/>
      <w:r>
        <w:rPr>
          <w:sz w:val="28"/>
          <w:szCs w:val="28"/>
        </w:rPr>
        <w:t>«Каждая нарядная кукла делает одну девочку высокомерной, а сто других - завистливыми".</w:t>
      </w:r>
      <w:proofErr w:type="gramEnd"/>
      <w:r>
        <w:rPr>
          <w:sz w:val="28"/>
          <w:szCs w:val="28"/>
        </w:rPr>
        <w:t xml:space="preserve"> Скучны хрупкие фарфоровые звери, которых сейчас же бережно, двумя пальцами, велят поставить на стол.</w:t>
      </w:r>
    </w:p>
    <w:p w:rsidR="00303F77" w:rsidRDefault="00303F77" w:rsidP="00303F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 Глупые игрушки обыкновенно рассчитаны на особый психологический эффект, причем как раз не принята в расчет детская психология. Таковы фигурки с уродливо-страшными лицами, страшные маски, монстры-уродцы.</w:t>
      </w:r>
    </w:p>
    <w:p w:rsidR="00303F77" w:rsidRDefault="00303F77" w:rsidP="00303F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Ребенок не может любить </w:t>
      </w:r>
      <w:proofErr w:type="gramStart"/>
      <w:r>
        <w:rPr>
          <w:sz w:val="28"/>
          <w:szCs w:val="28"/>
        </w:rPr>
        <w:t>безобразное</w:t>
      </w:r>
      <w:proofErr w:type="gramEnd"/>
      <w:r>
        <w:rPr>
          <w:sz w:val="28"/>
          <w:szCs w:val="28"/>
        </w:rPr>
        <w:t xml:space="preserve"> и страшное.</w:t>
      </w:r>
    </w:p>
    <w:p w:rsidR="00303F77" w:rsidRDefault="00303F77" w:rsidP="00303F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 Представителями игрушек безнравственных является столь распространенное игрушечное оружие, в особенности то, которое </w:t>
      </w:r>
      <w:proofErr w:type="gramStart"/>
      <w:r>
        <w:rPr>
          <w:sz w:val="28"/>
          <w:szCs w:val="28"/>
        </w:rPr>
        <w:t>стремится</w:t>
      </w:r>
      <w:proofErr w:type="gramEnd"/>
      <w:r>
        <w:rPr>
          <w:sz w:val="28"/>
          <w:szCs w:val="28"/>
        </w:rPr>
        <w:t xml:space="preserve"> как можно более быть похожим на настоящее орудие убийства, пробуждающее звериные инстинкты, жажду крови, насилия и разрушения. Противоестественными и вредными для детской души можно назвать повсеместно продаваемых роботов-убийц, киборгов, лишенных головы, с </w:t>
      </w:r>
      <w:r>
        <w:rPr>
          <w:sz w:val="28"/>
          <w:szCs w:val="28"/>
        </w:rPr>
        <w:lastRenderedPageBreak/>
        <w:t>пушками вместо рук, безобразных мутантов с клыками и когтями. Игрушки всех вышеперечисленных категорий должны быть устранены из детской жизни.</w:t>
      </w:r>
    </w:p>
    <w:p w:rsidR="00303F77" w:rsidRDefault="00303F77" w:rsidP="00303F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Ребенок, воспитанный исключительно впечатлениями жизни и тех магазинных игрушек, где уже нет следов живого творчества, похож на растение, запрятанное в душный угол, куда не доходят струи свежего воздуха и солнечные лучи. Это разобщение с народной жизнью и с природой может вылиться в раннее засыхание всех живых корней души. Спасти то живое зерно души, дар творчества, каким человек уподобляется Творцу, не есть ли основная и великая задача воспитания.</w:t>
      </w:r>
    </w:p>
    <w:p w:rsidR="00525FE6" w:rsidRDefault="00525FE6"/>
    <w:sectPr w:rsidR="00525FE6" w:rsidSect="0082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F77"/>
    <w:rsid w:val="00303F77"/>
    <w:rsid w:val="00525FE6"/>
    <w:rsid w:val="00824F59"/>
    <w:rsid w:val="00E7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2016-03-06T15:06:00Z</dcterms:created>
  <dcterms:modified xsi:type="dcterms:W3CDTF">2016-03-06T16:00:00Z</dcterms:modified>
</cp:coreProperties>
</file>