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1F" w:rsidRDefault="00F82F1F" w:rsidP="00F82F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ПОУРОЧНО-ТЕМАТИЧЕСКОЕ ПЛАНИРОВАНИЕ ПО ПРЕДМЕТУ</w:t>
      </w:r>
    </w:p>
    <w:p w:rsidR="00F82F1F" w:rsidRDefault="00F82F1F" w:rsidP="00BF01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«ВНЕКЛАССНОЕ ЧТЕНИЕ»</w:t>
      </w:r>
    </w:p>
    <w:p w:rsidR="00F82F1F" w:rsidRDefault="00F82F1F" w:rsidP="00F82F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2</w:t>
      </w:r>
      <w:r>
        <w:rPr>
          <w:b/>
          <w:sz w:val="26"/>
          <w:szCs w:val="26"/>
        </w:rPr>
        <w:t xml:space="preserve"> «Б» класс</w:t>
      </w:r>
    </w:p>
    <w:tbl>
      <w:tblPr>
        <w:tblStyle w:val="a3"/>
        <w:tblW w:w="0" w:type="auto"/>
        <w:tblInd w:w="0" w:type="dxa"/>
        <w:tblLook w:val="04A0"/>
      </w:tblPr>
      <w:tblGrid>
        <w:gridCol w:w="559"/>
        <w:gridCol w:w="1261"/>
        <w:gridCol w:w="5659"/>
        <w:gridCol w:w="2092"/>
      </w:tblGrid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УРОКА; МАТЕРИАЛ УЧЕБНИКА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фольклорные жанры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«На ярмарке»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сказки.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А. С. Пушкина.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русских писателей.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Рассказы, сказки, басни Л. Н. Толстого и Д. К. Ушинского.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Pr="00F82F1F" w:rsidRDefault="00F82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русских поэтов об осени.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 о животных В. Бианки, Н. Сладкова, Е. </w:t>
            </w:r>
            <w:proofErr w:type="spellStart"/>
            <w:r>
              <w:rPr>
                <w:sz w:val="24"/>
                <w:szCs w:val="24"/>
              </w:rPr>
              <w:t>Чарушина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18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«Всё наоборот»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Весёлые стихи Ю. </w:t>
            </w:r>
            <w:proofErr w:type="spellStart"/>
            <w:r>
              <w:rPr>
                <w:sz w:val="24"/>
                <w:szCs w:val="24"/>
              </w:rPr>
              <w:t>Мориц</w:t>
            </w:r>
            <w:proofErr w:type="spellEnd"/>
            <w:r>
              <w:rPr>
                <w:sz w:val="24"/>
                <w:szCs w:val="24"/>
              </w:rPr>
              <w:t xml:space="preserve">, Д. Хармса, Ю. Владимирова, Г. Сапгира, В. </w:t>
            </w:r>
            <w:proofErr w:type="spellStart"/>
            <w:r>
              <w:rPr>
                <w:sz w:val="24"/>
                <w:szCs w:val="24"/>
              </w:rPr>
              <w:t>Берестова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18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о детях и для детей С. Маршака, 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>, С. Михалкова.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18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и стихи К. И. Чуковского.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18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и сказки Н. Носова.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18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русских поэтов о зиме.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18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детские журналы.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18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«Что? Где? Когда?»: энциклопедии и справочники.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18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Комиксы.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18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Все-все-все Алана </w:t>
            </w:r>
            <w:proofErr w:type="spellStart"/>
            <w:r>
              <w:rPr>
                <w:sz w:val="24"/>
                <w:szCs w:val="24"/>
              </w:rPr>
              <w:t>Милна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Pr="00187CB6" w:rsidRDefault="00187CB6">
            <w:pPr>
              <w:rPr>
                <w:sz w:val="24"/>
                <w:szCs w:val="24"/>
              </w:rPr>
            </w:pPr>
            <w:r w:rsidRPr="00187CB6">
              <w:rPr>
                <w:sz w:val="24"/>
                <w:szCs w:val="24"/>
              </w:rPr>
              <w:t>Творчество Эдуарда Успенского.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18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Г. </w:t>
            </w:r>
            <w:proofErr w:type="spellStart"/>
            <w:r>
              <w:rPr>
                <w:sz w:val="24"/>
                <w:szCs w:val="24"/>
              </w:rPr>
              <w:t>Остера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18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«Тайное всегда становится явным». Рассказы </w:t>
            </w:r>
            <w:r w:rsidR="006E33B8">
              <w:rPr>
                <w:sz w:val="24"/>
                <w:szCs w:val="24"/>
              </w:rPr>
              <w:t xml:space="preserve">В. </w:t>
            </w:r>
            <w:proofErr w:type="gramStart"/>
            <w:r w:rsidR="006E33B8">
              <w:rPr>
                <w:sz w:val="24"/>
                <w:szCs w:val="24"/>
              </w:rPr>
              <w:t>Драгунского</w:t>
            </w:r>
            <w:proofErr w:type="gramEnd"/>
            <w:r w:rsidR="006E33B8">
              <w:rPr>
                <w:sz w:val="24"/>
                <w:szCs w:val="24"/>
              </w:rPr>
              <w:t xml:space="preserve"> о детях.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 w:rsidRPr="00F82F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82F1F">
              <w:rPr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6E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Твои защитники.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 w:rsidRPr="00F82F1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Pr="006E33B8" w:rsidRDefault="006E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Былины и богатырские сказки.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6E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 – главное слово.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6E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разных народов.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6E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Зарубежный фольклор.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6E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Шарля Перро.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6E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Сказки </w:t>
            </w:r>
            <w:proofErr w:type="spellStart"/>
            <w:r>
              <w:rPr>
                <w:sz w:val="24"/>
                <w:szCs w:val="24"/>
              </w:rPr>
              <w:t>Ганса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Христиана</w:t>
            </w:r>
            <w:proofErr w:type="spellEnd"/>
            <w:r>
              <w:rPr>
                <w:sz w:val="24"/>
                <w:szCs w:val="24"/>
              </w:rPr>
              <w:t xml:space="preserve"> Андерсена.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Pr="006E33B8" w:rsidRDefault="006E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братьев Гримм.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6E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Р. </w:t>
            </w:r>
            <w:proofErr w:type="spellStart"/>
            <w:r>
              <w:rPr>
                <w:sz w:val="24"/>
                <w:szCs w:val="24"/>
              </w:rPr>
              <w:t>Толкиена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Хоббит</w:t>
            </w:r>
            <w:proofErr w:type="spellEnd"/>
            <w:r>
              <w:rPr>
                <w:sz w:val="24"/>
                <w:szCs w:val="24"/>
              </w:rPr>
              <w:t>, или Туда и обратно».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6E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Д. </w:t>
            </w:r>
            <w:proofErr w:type="spellStart"/>
            <w:r>
              <w:rPr>
                <w:sz w:val="24"/>
                <w:szCs w:val="24"/>
              </w:rPr>
              <w:t>Родари</w:t>
            </w:r>
            <w:proofErr w:type="spellEnd"/>
            <w:r>
              <w:rPr>
                <w:sz w:val="24"/>
                <w:szCs w:val="24"/>
              </w:rPr>
              <w:t xml:space="preserve"> «Приключения </w:t>
            </w:r>
            <w:proofErr w:type="spellStart"/>
            <w:r>
              <w:rPr>
                <w:sz w:val="24"/>
                <w:szCs w:val="24"/>
              </w:rPr>
              <w:t>Чипполино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6E33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Астрид</w:t>
            </w:r>
            <w:proofErr w:type="spellEnd"/>
            <w:r>
              <w:rPr>
                <w:sz w:val="24"/>
                <w:szCs w:val="24"/>
              </w:rPr>
              <w:t xml:space="preserve"> Линдгрен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 xml:space="preserve">«Малыш и </w:t>
            </w:r>
            <w:proofErr w:type="spellStart"/>
            <w:r>
              <w:rPr>
                <w:sz w:val="24"/>
                <w:szCs w:val="24"/>
              </w:rPr>
              <w:t>Карлсон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6E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литературным сказкам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Игра «Умники и умницы».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6E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русских поэтов о весне.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Pr="00BF0137" w:rsidRDefault="006E33B8">
            <w:pPr>
              <w:rPr>
                <w:sz w:val="24"/>
                <w:szCs w:val="24"/>
              </w:rPr>
            </w:pPr>
            <w:r w:rsidRPr="00BF0137">
              <w:rPr>
                <w:sz w:val="24"/>
                <w:szCs w:val="24"/>
              </w:rPr>
              <w:t>Сочинения о книгах.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  <w:tr w:rsidR="00F82F1F" w:rsidTr="00F82F1F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6E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Читательская конференция «Книги: для чего </w:t>
            </w:r>
            <w:r w:rsidR="00BF0137">
              <w:rPr>
                <w:sz w:val="24"/>
                <w:szCs w:val="24"/>
              </w:rPr>
              <w:t>они?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1F" w:rsidRDefault="00F82F1F">
            <w:pPr>
              <w:rPr>
                <w:sz w:val="24"/>
                <w:szCs w:val="24"/>
              </w:rPr>
            </w:pPr>
          </w:p>
        </w:tc>
      </w:tr>
    </w:tbl>
    <w:p w:rsidR="00A30DB6" w:rsidRDefault="00A30DB6"/>
    <w:sectPr w:rsidR="00A30DB6" w:rsidSect="00A3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F1F"/>
    <w:rsid w:val="00187CB6"/>
    <w:rsid w:val="006E33B8"/>
    <w:rsid w:val="00A30DB6"/>
    <w:rsid w:val="00AC05BE"/>
    <w:rsid w:val="00BF0137"/>
    <w:rsid w:val="00F8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05F4-70CE-408C-B3A1-EF760B7F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2011-07-05T09:54:00Z</dcterms:created>
  <dcterms:modified xsi:type="dcterms:W3CDTF">2011-07-05T10:40:00Z</dcterms:modified>
</cp:coreProperties>
</file>