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0"/>
      </w:tblGrid>
      <w:tr w:rsidR="001E7684" w:rsidRPr="008B7C89" w:rsidTr="008B7C89">
        <w:tc>
          <w:tcPr>
            <w:tcW w:w="5000" w:type="pct"/>
            <w:shd w:val="clear" w:color="auto" w:fill="auto"/>
            <w:vAlign w:val="center"/>
            <w:hideMark/>
          </w:tcPr>
          <w:p w:rsidR="001E7684" w:rsidRPr="008B7C89" w:rsidRDefault="001E7684" w:rsidP="001E768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C89">
              <w:rPr>
                <w:rFonts w:ascii="Times New Roman" w:hAnsi="Times New Roman" w:cs="Times New Roman"/>
                <w:b/>
                <w:sz w:val="32"/>
                <w:szCs w:val="32"/>
              </w:rPr>
              <w:t>Тесты по теме: «Карбоновые кислоты»</w:t>
            </w:r>
          </w:p>
        </w:tc>
      </w:tr>
    </w:tbl>
    <w:p w:rsidR="001E7684" w:rsidRPr="008B7C89" w:rsidRDefault="001E7684" w:rsidP="001E76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3"/>
      </w:tblGrid>
      <w:tr w:rsidR="001E7684" w:rsidRPr="008B7C89" w:rsidTr="008B7C89">
        <w:tc>
          <w:tcPr>
            <w:tcW w:w="10363" w:type="dxa"/>
            <w:shd w:val="clear" w:color="auto" w:fill="auto"/>
            <w:hideMark/>
          </w:tcPr>
          <w:p w:rsidR="001E7684" w:rsidRPr="008B7C89" w:rsidRDefault="001E7684" w:rsidP="001E76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.    Функциональная группа карбоновых кислот называется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карбонильной 2)гидроксильной  3)карбоксильной  4) сложноэфирной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</w:t>
            </w:r>
            <w:proofErr w:type="gram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.    Реагирует с аммиачным раствором оксида серебра, давая реакцию «серебряного зеркала», следующая кислота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метановая          2)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этановая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           3)   пальмитиновая       4)   олеиновая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A3.    Обесцвечивает бромную воду следующая кислота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 пальмитиновая      2)   олеиновая     3)   стеариновая    4)   уксусная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</w:t>
            </w:r>
            <w:proofErr w:type="gram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.    Укажите формулу непредельной кислоты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1)C15H31COOH    2)СН3СООН     3)НСООН                4)   C17H31COOH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А5.    С увеличением числа атомов углерода в молекулах предельных одноосновных кислот их растворимость в воде  1)уменьшается 2)увеличивается 3)увеличивается незначительно   4)не изменяется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</w:t>
            </w:r>
            <w:proofErr w:type="gram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gram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.  Укажите формулу кислоты, являющейся 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альдегидокислотой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 С17Н31СООН   2)   НСООН  3)  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СНзСООН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           4)   C15H31COOH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</w:t>
            </w:r>
            <w:proofErr w:type="gram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. Уксусная кислота не реагирует со следующим металлом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Zn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                  2)   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Мg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           3)   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Сu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        4)  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Са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А8.Уксусная кислота не взаимодействует с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 NaHC03           2)   Na2Si03          3)  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NaOH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        4)   С02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</w:t>
            </w:r>
            <w:proofErr w:type="gram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. Напишите уравнение реакции оксида магния с уксусной  кислотой. Ответ дайте в виде суммы коэффициентов в уравнении реакции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 5          2)   7           3)  6         4)   4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А10. В ходе реакции этерификации карбоновые кислоты реагируют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 с металлами    2)   с основаниями      3)   со спиртами   4)   с кислотами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All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. Олеиновая кислота не взаимодействует с раствором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1)брома    2)ацетата натрия  3)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гидроксида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натрия  4)   перманганата калия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А12. Определите вещество X в следующей схеме превращений: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метанол → X→ уксусная кислота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этилформиат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   2)  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этаналь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           3)  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метаналь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            4)  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метилацетат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А13. Избыток   муравьиной  кислоты   прореагировал   с   200  г 6,1%-ного раствора силиката натрия. Определите массу образовавшегося осадка.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 7,8 г                 2)   8,3 г               3)   15,6 г         4)   16,8 г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А14. В ходе реакции 46 г уксусной кислоты с 46 г этанола в  присутствии концентрированной серной кислоты образовалось 54 г этилацетата. Определите выход реакции этерификации.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 0,84                                  2)   0,82         3)  0,80                                  4)   0,78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А15. Смесь гидрокарбоната натрия и карбоната натрия полностью прореагировала с 300 г 14%-ного раствора уксусной  кислоты. При этом выделилось 11,2 л (н.у.) газа. Определите массовую долю карбоната натрия в исходной смеси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 0,44                   2)   0,46,       3)   0,54                                 4)    0,56</w:t>
            </w:r>
          </w:p>
        </w:tc>
      </w:tr>
    </w:tbl>
    <w:p w:rsidR="00623CD3" w:rsidRPr="008B7C89" w:rsidRDefault="00623CD3"/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0"/>
      </w:tblGrid>
      <w:tr w:rsidR="001E7684" w:rsidRPr="008B7C89" w:rsidTr="008B7C89">
        <w:tc>
          <w:tcPr>
            <w:tcW w:w="5000" w:type="pct"/>
            <w:shd w:val="clear" w:color="auto" w:fill="auto"/>
            <w:vAlign w:val="center"/>
            <w:hideMark/>
          </w:tcPr>
          <w:p w:rsidR="001E7684" w:rsidRPr="008B7C89" w:rsidRDefault="001E7684" w:rsidP="004224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C8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Тесты по теме: «Карбоновые кислоты»</w:t>
            </w:r>
          </w:p>
        </w:tc>
      </w:tr>
    </w:tbl>
    <w:p w:rsidR="001E7684" w:rsidRPr="008B7C89" w:rsidRDefault="001E7684" w:rsidP="001E76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3"/>
      </w:tblGrid>
      <w:tr w:rsidR="001E7684" w:rsidRPr="001E7684" w:rsidTr="008B7C89">
        <w:tc>
          <w:tcPr>
            <w:tcW w:w="10363" w:type="dxa"/>
            <w:shd w:val="clear" w:color="auto" w:fill="auto"/>
            <w:hideMark/>
          </w:tcPr>
          <w:p w:rsidR="001E7684" w:rsidRPr="001E7684" w:rsidRDefault="001E7684" w:rsidP="0042249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.    Функциональная группа карбоновых кислот называется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карбонильной 2)гидроксильной  3)карбоксильной  4) сложноэфирной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</w:t>
            </w:r>
            <w:proofErr w:type="gram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.    Реагирует с аммиачным раствором оксида серебра, давая реакцию «серебряного зеркала», следующая кислота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метановая          2)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этановая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           3)   пальмитиновая       4)   олеиновая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A3.    Обесцвечивает бромную воду следующая кислота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 пальмитиновая      2)   олеиновая     3)   стеариновая    4)   уксусная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</w:t>
            </w:r>
            <w:proofErr w:type="gram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.    Укажите формулу непредельной кислоты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1)C15H31COOH    2)СН3СООН     3)НСООН                4)   C17H31COOH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А5.    С увеличением числа атомов углерода в молекулах предельных одноосновных кислот их растворимость в воде  1)уменьшается 2)увеличивается 3)увеличивается незначительно   4)не изменяется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</w:t>
            </w:r>
            <w:proofErr w:type="gram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gram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.  Укажите формулу кислоты, являющейся 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альдегидокислотой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 С17Н31СООН   2)   НСООН  3)  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СНзСООН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           4)   C15H31COOH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</w:t>
            </w:r>
            <w:proofErr w:type="gram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. Уксусная кислота не реагирует со следующим металлом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Zn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                  2)   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Мg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           3)   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Сu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        4)  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Са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А8.Уксусная кислота не взаимодействует с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 NaHC03           2)   Na2Si03          3)  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NaOH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        4)   С02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</w:t>
            </w:r>
            <w:proofErr w:type="gram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. Напишите уравнение реакции оксида магния с уксусной  кислотой. Ответ дайте в виде суммы коэффициентов в уравнении реакции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 5          2)   7           3)  6         4)   4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А10. В ходе реакции этерификации карбоновые кислоты реагируют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 с металлами    2)   с основаниями      3)   со спиртами   4)   с кислотами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All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. Олеиновая кислота не взаимодействует с раствором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1)брома    2)ацетата натрия  3)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гидроксида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натрия  4)   перманганата калия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А12. Определите вещество X в следующей схеме превращений: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метанол → X→ уксусная кислота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этилформиат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   2)  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этаналь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           3)  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метаналь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 xml:space="preserve">             4)   </w:t>
            </w:r>
            <w:proofErr w:type="spellStart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t>метилацетат</w:t>
            </w:r>
            <w:proofErr w:type="spellEnd"/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А13. Избыток   муравьиной  кислоты   прореагировал   с   200  г 6,1%-ного раствора силиката натрия. Определите массу образовавшегося осадка.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 7,8 г                 2)   8,3 г               3)   15,6 г         4)   16,8 г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А14. В ходе реакции 46 г уксусной кислоты с 46 г этанола в  присутствии концентрированной серной кислоты образовалось 54 г этилацетата. Определите выход реакции этерификации.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 0,84                                  2)   0,82         3)  0,80                                  4)   0,78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А15. Смесь гидрокарбоната натрия и карбоната натрия полностью прореагировала с 300 г 14%-ного раствора уксусной  кислоты. При этом выделилось 11,2 л (н.у.) газа. Определите массовую долю карбоната натрия в исходной смеси</w:t>
            </w:r>
            <w:r w:rsidRPr="008B7C89">
              <w:rPr>
                <w:rFonts w:ascii="Times New Roman" w:hAnsi="Times New Roman" w:cs="Times New Roman"/>
                <w:sz w:val="32"/>
                <w:szCs w:val="32"/>
              </w:rPr>
              <w:br/>
              <w:t>1)   0,44                   2)   0,46,       3)   0,54                                 4)    0,56</w:t>
            </w:r>
          </w:p>
        </w:tc>
      </w:tr>
    </w:tbl>
    <w:p w:rsidR="001E7684" w:rsidRDefault="001E7684"/>
    <w:sectPr w:rsidR="001E7684" w:rsidSect="001E7684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684"/>
    <w:rsid w:val="001E7684"/>
    <w:rsid w:val="00623CD3"/>
    <w:rsid w:val="008B7C89"/>
    <w:rsid w:val="009D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684"/>
    <w:rPr>
      <w:b/>
      <w:bCs/>
    </w:rPr>
  </w:style>
  <w:style w:type="character" w:customStyle="1" w:styleId="apple-converted-space">
    <w:name w:val="apple-converted-space"/>
    <w:basedOn w:val="a0"/>
    <w:rsid w:val="001E7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779</Words>
  <Characters>4445</Characters>
  <Application>Microsoft Office Word</Application>
  <DocSecurity>0</DocSecurity>
  <Lines>37</Lines>
  <Paragraphs>10</Paragraphs>
  <ScaleCrop>false</ScaleCrop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2016-03-05T10:23:00Z</cp:lastPrinted>
  <dcterms:created xsi:type="dcterms:W3CDTF">2016-03-05T10:14:00Z</dcterms:created>
  <dcterms:modified xsi:type="dcterms:W3CDTF">2016-03-05T10:26:00Z</dcterms:modified>
</cp:coreProperties>
</file>