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2" w:rsidRDefault="0041586F" w:rsidP="0041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432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Сценарий историко-литературной композиции </w:t>
      </w:r>
    </w:p>
    <w:p w:rsidR="0041586F" w:rsidRPr="00543282" w:rsidRDefault="0041586F" w:rsidP="0041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432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«И помнит мир спасенный»</w:t>
      </w:r>
    </w:p>
    <w:p w:rsidR="0041586F" w:rsidRPr="008624F3" w:rsidRDefault="0041586F" w:rsidP="0084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4B8" w:rsidRPr="00DD2F15" w:rsidRDefault="008454B8" w:rsidP="00DD2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патриотическое воспитание школьников на пример</w:t>
      </w:r>
      <w:r w:rsidR="00DD2F15"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юбилейных событий 2016 года- 7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5-летия Битвы за Москву, Героической обороны Тулы, освобождения </w:t>
      </w:r>
      <w:proofErr w:type="spellStart"/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Тёпло-Огарёвского</w:t>
      </w:r>
      <w:proofErr w:type="spellEnd"/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</w:t>
      </w:r>
      <w:r w:rsidR="00DD2F15"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от фашистских захватчиков, 4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0-летия присвоения Туле звания город-Герой.</w:t>
      </w:r>
    </w:p>
    <w:p w:rsidR="0041586F" w:rsidRPr="008624F3" w:rsidRDefault="0041586F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4B8" w:rsidRPr="008624F3" w:rsidRDefault="008454B8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Кадры военной хроники 1941 года.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песен "Священная война", "Песни защитников Москвы", "Тула веками оружье ковала".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выступления диктора Ю.</w:t>
      </w:r>
      <w:r w:rsidR="0041586F"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Левитана о начале Великой Отечественной войны.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к песне из кинофильма "Офицеры".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"Битва за Москву".</w:t>
      </w:r>
    </w:p>
    <w:p w:rsidR="008454B8" w:rsidRPr="008624F3" w:rsidRDefault="008454B8" w:rsidP="004158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"Оборона Тулы"</w:t>
      </w:r>
    </w:p>
    <w:p w:rsidR="0041586F" w:rsidRPr="008624F3" w:rsidRDefault="0041586F" w:rsidP="0041586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4B8" w:rsidRPr="008624F3" w:rsidRDefault="008454B8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зала: плакаты с указанием памятных дат.</w:t>
      </w:r>
    </w:p>
    <w:p w:rsidR="0041586F" w:rsidRPr="008624F3" w:rsidRDefault="0041586F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B8" w:rsidRPr="007F7DA1" w:rsidRDefault="008454B8" w:rsidP="0086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году наш народ</w:t>
      </w:r>
      <w:r w:rsidR="00DD2F15"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отмечает знаменательные даты: 7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5-летие битвы за Москву и Героической обороны Тул</w:t>
      </w:r>
      <w:r w:rsidR="00DD2F15"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4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0-летие присвоение Туле почетного звания Город-герой, а для жителей Тепл</w:t>
      </w:r>
      <w:r w:rsidR="00DD2F15"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о-Огаревского района это еще и 7</w:t>
      </w:r>
      <w:r w:rsidRPr="00D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5-летие освобождения от фашистской оккупации</w:t>
      </w:r>
      <w:r w:rsidRPr="00862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7F7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Героическое прошлое-это не просто факты, имена, даты, но прежде всего - это школа жизни, в которой учатся любить свою Родину, свой народ. И очень важно сегодня, когда мы отмечаем эти знаменательные даты, донести до молодых сердец, что время героических свершений не ушло, время бессильно перед памятью народной.</w:t>
      </w:r>
    </w:p>
    <w:p w:rsidR="008454B8" w:rsidRPr="008624F3" w:rsidRDefault="008454B8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аудиозапись выступления диктора Ю. Лев</w:t>
      </w:r>
      <w:r w:rsidR="0041586F"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итан</w:t>
      </w:r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 начале Великой Отечественной войны. Далее звучит аудиозапись песни "Священная война”. Демонстрируются кадры хроники.)</w:t>
      </w:r>
    </w:p>
    <w:p w:rsidR="0041586F" w:rsidRPr="008624F3" w:rsidRDefault="0041586F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B8" w:rsidRDefault="008454B8" w:rsidP="0086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крупнейших битв Великой Отечественной войны первой стала битва за Москву. Гитлер намеревался стереть с лица земли нашу столицу, а на ее месте сделать огромное озеро. Советские солдаты стояли насмерть. Они знали: "Велика Россия, а отступать некуда, позади Москва!".</w:t>
      </w:r>
    </w:p>
    <w:p w:rsidR="00E828E0" w:rsidRDefault="00E828E0" w:rsidP="00E8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8E0" w:rsidRPr="008624F3" w:rsidRDefault="00E828E0" w:rsidP="00E8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чтец.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828E0" w:rsidTr="00E828E0">
        <w:tc>
          <w:tcPr>
            <w:tcW w:w="4509" w:type="dxa"/>
          </w:tcPr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Родина встала заслоном.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биться с врагом до </w:t>
            </w:r>
            <w:proofErr w:type="gramStart"/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конца,—</w:t>
            </w:r>
            <w:proofErr w:type="gramEnd"/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пояс твоей обороны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через наши сердца!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Идет через грозные годы 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долю народа всего,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Идет через сердце народа 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вечную славу его!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через море людское,</w:t>
            </w:r>
          </w:p>
          <w:p w:rsidR="00E828E0" w:rsidRPr="00E828E0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через все города...</w:t>
            </w:r>
          </w:p>
        </w:tc>
        <w:tc>
          <w:tcPr>
            <w:tcW w:w="4510" w:type="dxa"/>
          </w:tcPr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это, братья, такое,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враг не возьмет никогда!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последних патронов,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дольки последней свинца 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битвах!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оборона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через наши сердца!</w:t>
            </w:r>
          </w:p>
          <w:p w:rsidR="00E828E0" w:rsidRPr="008624F3" w:rsidRDefault="00E828E0" w:rsidP="00E828E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(Александр Прокофьев)</w:t>
            </w:r>
          </w:p>
          <w:p w:rsidR="00E828E0" w:rsidRDefault="00E828E0" w:rsidP="008624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4B8" w:rsidRPr="008624F3" w:rsidRDefault="00562001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</w:t>
      </w:r>
      <w:r w:rsidR="008454B8" w:rsidRPr="0086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чтец.</w:t>
      </w:r>
      <w:bookmarkEnd w:id="0"/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Штыки от стужи побелели,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 мерцали синевой.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в первый раз надев шинели,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Сурово бились под Москвой.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Безусые, почти что дети,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знали в яростный тот год,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вместо нас никто на свете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этот город не умрёт.</w:t>
      </w:r>
    </w:p>
    <w:p w:rsidR="008454B8" w:rsidRPr="008624F3" w:rsidRDefault="008454B8" w:rsidP="0086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(Игорь Иванов)</w:t>
      </w:r>
    </w:p>
    <w:p w:rsidR="00562001" w:rsidRPr="00562001" w:rsidRDefault="00562001" w:rsidP="005620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54B8" w:rsidRPr="00562001" w:rsidRDefault="008454B8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>3 чтец.</w:t>
      </w:r>
      <w:r w:rsidRPr="00562001">
        <w:rPr>
          <w:rFonts w:ascii="Times New Roman" w:hAnsi="Times New Roman" w:cs="Times New Roman"/>
          <w:sz w:val="24"/>
        </w:rPr>
        <w:t xml:space="preserve"> 30 сентября 1941 г. немецко-фашистские войска приступили к операции «Тайфун». Ее цель — окружить и уничтожить советские войска под Москвой и овладеть столицей СССР. Началась Московская битва, которую принято делить на два этапа:</w:t>
      </w:r>
    </w:p>
    <w:p w:rsidR="008454B8" w:rsidRPr="00562001" w:rsidRDefault="008454B8" w:rsidP="005620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оборонительный этап: 30 сентября 1941т. — 5 декабря 1941 г.;</w:t>
      </w:r>
      <w:r w:rsidR="001671AB">
        <w:rPr>
          <w:rFonts w:ascii="Times New Roman" w:hAnsi="Times New Roman" w:cs="Times New Roman"/>
          <w:sz w:val="24"/>
        </w:rPr>
        <w:t xml:space="preserve"> </w:t>
      </w:r>
      <w:r w:rsidRPr="00562001">
        <w:rPr>
          <w:rFonts w:ascii="Times New Roman" w:hAnsi="Times New Roman" w:cs="Times New Roman"/>
          <w:sz w:val="24"/>
        </w:rPr>
        <w:t>наступательный этап: 5—6 декабря 1941 г. — 20 апреля 1942 г., когда началось контрнаступление советских войск под Москвой, переросшее в общее наступление Красной армии.</w:t>
      </w:r>
    </w:p>
    <w:p w:rsidR="008454B8" w:rsidRPr="00562001" w:rsidRDefault="00562001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4 </w:t>
      </w:r>
      <w:r w:rsidR="008454B8" w:rsidRPr="00562001">
        <w:rPr>
          <w:rFonts w:ascii="Times New Roman" w:hAnsi="Times New Roman" w:cs="Times New Roman"/>
          <w:b/>
          <w:sz w:val="24"/>
        </w:rPr>
        <w:t>чтец.</w:t>
      </w:r>
      <w:r w:rsidR="008454B8" w:rsidRPr="00562001">
        <w:rPr>
          <w:rFonts w:ascii="Times New Roman" w:hAnsi="Times New Roman" w:cs="Times New Roman"/>
          <w:sz w:val="24"/>
        </w:rPr>
        <w:t xml:space="preserve"> На Москву противник бросил 75 дивизий. Вначале октября войска противника прорвались в район Вязьмы. В окружение попали 4 советские армии общей численностью более полумиллиона человек. Оказывая героическое сопротивление под командованием генерала М. Ф. Лукина, они вплоть до 12—13 октября сковывали 28 дивизий врага, рвавшихся к Москве. Под Москвой сложилась тяжелейшая ситуация. 12 октября ГКО принял решение о создании Московской зоны обороны.</w:t>
      </w:r>
    </w:p>
    <w:p w:rsidR="008454B8" w:rsidRPr="00562001" w:rsidRDefault="008454B8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15 октября ГКО распорядился эвакуировать из Москвы советское правительство, иностранные посольства, остававшиеся до этого дня фабрики и заводы, другие предприятия и учреждения. Они должны были эвакуироваться в Куйбышев, Самару и другие города.</w:t>
      </w:r>
    </w:p>
    <w:p w:rsidR="008454B8" w:rsidRPr="00562001" w:rsidRDefault="00562001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5 </w:t>
      </w:r>
      <w:r w:rsidR="008454B8" w:rsidRPr="00562001">
        <w:rPr>
          <w:rFonts w:ascii="Times New Roman" w:hAnsi="Times New Roman" w:cs="Times New Roman"/>
          <w:b/>
          <w:sz w:val="24"/>
        </w:rPr>
        <w:t>чтец.</w:t>
      </w:r>
      <w:r w:rsidR="008454B8" w:rsidRPr="00562001">
        <w:rPr>
          <w:rFonts w:ascii="Times New Roman" w:hAnsi="Times New Roman" w:cs="Times New Roman"/>
          <w:sz w:val="24"/>
        </w:rPr>
        <w:t xml:space="preserve"> 16 октября — критический день в обороне Москвы. В этот день стало известно об отъезде советского правительства, и началось паническое бегство жителей из столицы, которое удалось предотвратить только усилиями воинских частей и милиции, находившихся в Москве.</w:t>
      </w:r>
    </w:p>
    <w:p w:rsidR="008454B8" w:rsidRPr="00562001" w:rsidRDefault="008454B8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И. В. Сталин принял решение остаться в столице. С 20 октября в Москве вводилось осадное положение. Провокаторов и шпионов расстреливали на месте.</w:t>
      </w:r>
    </w:p>
    <w:p w:rsidR="008454B8" w:rsidRPr="00562001" w:rsidRDefault="008454B8" w:rsidP="005620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Обороняли Москву два фронта: Западный под командованием Г. К. Жукова и Калининский под командованием И. С. Конева.</w:t>
      </w:r>
      <w:r w:rsidR="00562001">
        <w:rPr>
          <w:rFonts w:ascii="Times New Roman" w:hAnsi="Times New Roman" w:cs="Times New Roman"/>
          <w:sz w:val="24"/>
        </w:rPr>
        <w:t xml:space="preserve"> </w:t>
      </w:r>
      <w:r w:rsidRPr="00562001">
        <w:rPr>
          <w:rFonts w:ascii="Times New Roman" w:hAnsi="Times New Roman" w:cs="Times New Roman"/>
          <w:sz w:val="24"/>
        </w:rPr>
        <w:t>Активное участие в обороне Москвы приняли 16 дивизий народного ополчения, формирование которых началось осенью 1941 г.</w:t>
      </w:r>
      <w:r w:rsidR="00562001">
        <w:rPr>
          <w:rFonts w:ascii="Times New Roman" w:hAnsi="Times New Roman" w:cs="Times New Roman"/>
          <w:sz w:val="24"/>
        </w:rPr>
        <w:t xml:space="preserve"> </w:t>
      </w:r>
      <w:r w:rsidRPr="00562001">
        <w:rPr>
          <w:rFonts w:ascii="Times New Roman" w:hAnsi="Times New Roman" w:cs="Times New Roman"/>
          <w:sz w:val="24"/>
        </w:rPr>
        <w:t>На южном направлении столицу прикрывала Тула, некоторое время находившаяся даже в окружении, но так и не сдавшаяся врагу.</w:t>
      </w:r>
    </w:p>
    <w:p w:rsidR="008454B8" w:rsidRPr="00562001" w:rsidRDefault="00562001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6 </w:t>
      </w:r>
      <w:r w:rsidR="008454B8" w:rsidRPr="00562001">
        <w:rPr>
          <w:rFonts w:ascii="Times New Roman" w:hAnsi="Times New Roman" w:cs="Times New Roman"/>
          <w:b/>
          <w:sz w:val="24"/>
        </w:rPr>
        <w:t>чтец</w:t>
      </w:r>
      <w:r w:rsidR="008454B8" w:rsidRPr="00562001">
        <w:rPr>
          <w:rFonts w:ascii="Times New Roman" w:hAnsi="Times New Roman" w:cs="Times New Roman"/>
          <w:sz w:val="24"/>
        </w:rPr>
        <w:t xml:space="preserve"> (рассказывает, используя карту "Битва за Москву”). 15 ноября 1941 г. немецко-фашистские войска начали второе генеральное наступление на Москву. К концу ноября противнику удалось захватить Клин, Солнечногорск, Яхрому, Красную Поляну. До Москвы оставалось менее 30 км, но дальше врагу пройти не удалось. 5—6 декабря 1941 г. войска Западного, Калининского и части сил Юго-Западного фронтов перешли в контрнаступление, обеспечившее разгром немецко- фашистских войск под Москвой.</w:t>
      </w:r>
    </w:p>
    <w:p w:rsidR="008454B8" w:rsidRPr="00562001" w:rsidRDefault="008454B8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Враг был отброшен от Москвы на разных направлениях от 100 до 250 км. Красная армия освободила свыше 11 тыс. населенных пунктов, в том числе города Калинин, Калугу, Клин, Сражение под Москвой длилось около семи месяцев и стало крупнейшей к тому времени битвой Второй мировой войны, разгром немецко-фашистских войск под Москвой имел исключительно важное значение.</w:t>
      </w:r>
    </w:p>
    <w:p w:rsidR="008454B8" w:rsidRDefault="008454B8" w:rsidP="0056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1"/>
      <w:r w:rsidRPr="008454B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(Звучит аудиозапись "Песни защитников Москвы”. Демонстрируются кадры хроники.)</w:t>
      </w:r>
      <w:bookmarkEnd w:id="1"/>
    </w:p>
    <w:p w:rsidR="00562001" w:rsidRPr="008454B8" w:rsidRDefault="00562001" w:rsidP="0056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B8" w:rsidRPr="00562001" w:rsidRDefault="008454B8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>1</w:t>
      </w:r>
      <w:r w:rsidR="00562001">
        <w:rPr>
          <w:rFonts w:ascii="Times New Roman" w:hAnsi="Times New Roman" w:cs="Times New Roman"/>
          <w:b/>
          <w:sz w:val="24"/>
        </w:rPr>
        <w:t xml:space="preserve"> </w:t>
      </w:r>
      <w:r w:rsidRPr="00562001">
        <w:rPr>
          <w:rFonts w:ascii="Times New Roman" w:hAnsi="Times New Roman" w:cs="Times New Roman"/>
          <w:b/>
          <w:sz w:val="24"/>
        </w:rPr>
        <w:t>чтец.</w:t>
      </w:r>
      <w:r w:rsidRPr="00562001">
        <w:rPr>
          <w:rFonts w:ascii="Times New Roman" w:hAnsi="Times New Roman" w:cs="Times New Roman"/>
          <w:sz w:val="24"/>
        </w:rPr>
        <w:t xml:space="preserve"> Первым предвестником грядущей Победы над фашизмом была битва и победа Красной армии и советского народа под Москвой. В этом исключительную по значению роль сыграла героическая оборона Тулы, ставшей в те суровые дни для фашистов неприступным бастионом</w:t>
      </w:r>
    </w:p>
    <w:p w:rsidR="00D44DDD" w:rsidRPr="00562001" w:rsidRDefault="00562001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>2</w:t>
      </w:r>
      <w:r w:rsidR="00D44DDD" w:rsidRPr="00562001">
        <w:rPr>
          <w:rFonts w:ascii="Times New Roman" w:hAnsi="Times New Roman" w:cs="Times New Roman"/>
          <w:b/>
          <w:sz w:val="24"/>
        </w:rPr>
        <w:t xml:space="preserve"> чтец.</w:t>
      </w:r>
      <w:r w:rsidR="00D44DDD" w:rsidRPr="00562001">
        <w:rPr>
          <w:rFonts w:ascii="Times New Roman" w:hAnsi="Times New Roman" w:cs="Times New Roman"/>
          <w:sz w:val="24"/>
        </w:rPr>
        <w:t xml:space="preserve"> К осени 1941 года положение на фронте было исключительно напряженным.</w:t>
      </w:r>
    </w:p>
    <w:p w:rsidR="00D44DDD" w:rsidRPr="00562001" w:rsidRDefault="00D44DDD" w:rsidP="005620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 xml:space="preserve">Сосредоточив огромные </w:t>
      </w:r>
      <w:proofErr w:type="spellStart"/>
      <w:proofErr w:type="gramStart"/>
      <w:r w:rsidRPr="00562001">
        <w:rPr>
          <w:rFonts w:ascii="Times New Roman" w:hAnsi="Times New Roman" w:cs="Times New Roman"/>
          <w:sz w:val="24"/>
        </w:rPr>
        <w:t>мото</w:t>
      </w:r>
      <w:proofErr w:type="spellEnd"/>
      <w:r w:rsidRPr="00562001">
        <w:rPr>
          <w:rFonts w:ascii="Times New Roman" w:hAnsi="Times New Roman" w:cs="Times New Roman"/>
          <w:sz w:val="24"/>
        </w:rPr>
        <w:t>-механизированные</w:t>
      </w:r>
      <w:proofErr w:type="gramEnd"/>
      <w:r w:rsidRPr="00562001">
        <w:rPr>
          <w:rFonts w:ascii="Times New Roman" w:hAnsi="Times New Roman" w:cs="Times New Roman"/>
          <w:sz w:val="24"/>
        </w:rPr>
        <w:t xml:space="preserve"> силы, немцы рвались к Донбассу,</w:t>
      </w:r>
      <w:r w:rsidR="00543282">
        <w:rPr>
          <w:rFonts w:ascii="Times New Roman" w:hAnsi="Times New Roman" w:cs="Times New Roman"/>
          <w:sz w:val="24"/>
        </w:rPr>
        <w:t xml:space="preserve"> </w:t>
      </w:r>
      <w:r w:rsidRPr="00562001">
        <w:rPr>
          <w:rFonts w:ascii="Times New Roman" w:hAnsi="Times New Roman" w:cs="Times New Roman"/>
          <w:sz w:val="24"/>
        </w:rPr>
        <w:t>Ленинграду, Москве. Развернулось гигантское противостояние, главные события которого происходили на Московском направлении. Тульский участок фронта стал одним из важнейших на южных подступах к Москве. С захватом немцами Мценска и Черни над Тулой нависла непосредственная серьезная опасность.</w:t>
      </w:r>
    </w:p>
    <w:p w:rsidR="00D44DDD" w:rsidRPr="00562001" w:rsidRDefault="00D44DDD" w:rsidP="0054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К началу октября 1941 года в Туле было создано 19 истребительных батальонов, бойцы которых несли патрульную службу и помогали местным органам в поддержании порядка; осваивали оружие, учились стрельбе и метанию гранат, чтобы в любую минуту быть готовыми выступить на защиту родного города.</w:t>
      </w:r>
    </w:p>
    <w:p w:rsidR="00D44DDD" w:rsidRPr="00562001" w:rsidRDefault="00562001" w:rsidP="0054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3 </w:t>
      </w:r>
      <w:r w:rsidR="00D44DDD" w:rsidRPr="00562001">
        <w:rPr>
          <w:rFonts w:ascii="Times New Roman" w:hAnsi="Times New Roman" w:cs="Times New Roman"/>
          <w:b/>
          <w:sz w:val="24"/>
        </w:rPr>
        <w:t>чтец.</w:t>
      </w:r>
      <w:r w:rsidR="00D44DDD" w:rsidRPr="00562001">
        <w:rPr>
          <w:rFonts w:ascii="Times New Roman" w:hAnsi="Times New Roman" w:cs="Times New Roman"/>
          <w:sz w:val="24"/>
        </w:rPr>
        <w:t xml:space="preserve"> Туляки трудились</w:t>
      </w:r>
      <w:r>
        <w:rPr>
          <w:rFonts w:ascii="Times New Roman" w:hAnsi="Times New Roman" w:cs="Times New Roman"/>
          <w:sz w:val="24"/>
        </w:rPr>
        <w:t>,</w:t>
      </w:r>
      <w:r w:rsidR="00D44DDD" w:rsidRPr="00562001">
        <w:rPr>
          <w:rFonts w:ascii="Times New Roman" w:hAnsi="Times New Roman" w:cs="Times New Roman"/>
          <w:sz w:val="24"/>
        </w:rPr>
        <w:t xml:space="preserve"> не щадя себя, превращая свой город в самую настоящую креп</w:t>
      </w:r>
      <w:r w:rsidRPr="00562001">
        <w:rPr>
          <w:rFonts w:ascii="Times New Roman" w:hAnsi="Times New Roman" w:cs="Times New Roman"/>
          <w:sz w:val="24"/>
        </w:rPr>
        <w:t xml:space="preserve">ость. </w:t>
      </w:r>
      <w:r w:rsidR="00D44DDD" w:rsidRPr="00562001">
        <w:rPr>
          <w:rFonts w:ascii="Times New Roman" w:hAnsi="Times New Roman" w:cs="Times New Roman"/>
          <w:sz w:val="24"/>
        </w:rPr>
        <w:t>Защитники Тулы готовились к длительной и упорной борьбе за каждую улицу, дом, перекресток. «Вражеские полчища не должны пройти к Москве!» — призывали лозунги</w:t>
      </w:r>
      <w:r w:rsidR="00543282">
        <w:rPr>
          <w:rFonts w:ascii="Times New Roman" w:hAnsi="Times New Roman" w:cs="Times New Roman"/>
          <w:sz w:val="24"/>
        </w:rPr>
        <w:t xml:space="preserve">. </w:t>
      </w:r>
      <w:r w:rsidR="00D44DDD" w:rsidRPr="00562001">
        <w:rPr>
          <w:rFonts w:ascii="Times New Roman" w:hAnsi="Times New Roman" w:cs="Times New Roman"/>
          <w:sz w:val="24"/>
        </w:rPr>
        <w:t>А гитлеровские орды развили бешеное наступление на Москву: они рассчитывали овладеть Тулой уже к началу октября. Довольно легко они взяли Орел. Гитлеровский генерал Гудериан не сомневался, что так же без особых проблем он окажется в Туле. Вот строки из письма одного немецкого офицера домой в Германию: «Находимся у ворот Тулы, для нас Тула ничего серьезного не представляет. Особых затруднений и препятствий в продвижении на Москву не предвидится, в ближайшие дни будем в Москве».</w:t>
      </w:r>
    </w:p>
    <w:p w:rsidR="00D44DDD" w:rsidRPr="00562001" w:rsidRDefault="00562001" w:rsidP="0054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4 </w:t>
      </w:r>
      <w:r w:rsidR="00D44DDD" w:rsidRPr="00562001">
        <w:rPr>
          <w:rFonts w:ascii="Times New Roman" w:hAnsi="Times New Roman" w:cs="Times New Roman"/>
          <w:b/>
          <w:sz w:val="24"/>
        </w:rPr>
        <w:t>чтец.</w:t>
      </w:r>
      <w:r w:rsidR="00D44DDD" w:rsidRPr="00562001">
        <w:rPr>
          <w:rFonts w:ascii="Times New Roman" w:hAnsi="Times New Roman" w:cs="Times New Roman"/>
          <w:sz w:val="24"/>
        </w:rPr>
        <w:t xml:space="preserve"> 22 октября в Туле был создан городской комитет обороны, председателем назначен В. Г. Жаворонков. В руках городского комитета обороны сосредоточилась вся полнота власти — гражданской и военной.</w:t>
      </w:r>
      <w:r w:rsidR="00543282">
        <w:rPr>
          <w:rFonts w:ascii="Times New Roman" w:hAnsi="Times New Roman" w:cs="Times New Roman"/>
          <w:sz w:val="24"/>
        </w:rPr>
        <w:t xml:space="preserve"> </w:t>
      </w:r>
      <w:r w:rsidR="00D44DDD" w:rsidRPr="00562001">
        <w:rPr>
          <w:rFonts w:ascii="Times New Roman" w:hAnsi="Times New Roman" w:cs="Times New Roman"/>
          <w:sz w:val="24"/>
        </w:rPr>
        <w:t>23 октября принято постановление о формировании Тульского рабочего полка. К началу боев полк насчитывает около 1500 человек. Это были люди, совершенно разные по возрасту и военной подготовке. Большинство впервые брали в руки оружие, но всех объединяла ненависть к врагу. Командиром полка был назначен пограничник капитан А. П.</w:t>
      </w:r>
      <w:r w:rsidR="00A12DBF">
        <w:rPr>
          <w:rFonts w:ascii="Times New Roman" w:hAnsi="Times New Roman" w:cs="Times New Roman"/>
          <w:sz w:val="24"/>
        </w:rPr>
        <w:t xml:space="preserve"> </w:t>
      </w:r>
      <w:r w:rsidR="00D44DDD" w:rsidRPr="00562001">
        <w:rPr>
          <w:rFonts w:ascii="Times New Roman" w:hAnsi="Times New Roman" w:cs="Times New Roman"/>
          <w:sz w:val="24"/>
        </w:rPr>
        <w:t>Горшков, комиссаром — Г. А.</w:t>
      </w:r>
      <w:r w:rsidR="00A12DBF">
        <w:rPr>
          <w:rFonts w:ascii="Times New Roman" w:hAnsi="Times New Roman" w:cs="Times New Roman"/>
          <w:sz w:val="24"/>
        </w:rPr>
        <w:t xml:space="preserve"> </w:t>
      </w:r>
      <w:r w:rsidR="00D44DDD" w:rsidRPr="00562001">
        <w:rPr>
          <w:rFonts w:ascii="Times New Roman" w:hAnsi="Times New Roman" w:cs="Times New Roman"/>
          <w:sz w:val="24"/>
        </w:rPr>
        <w:t>Агеев. 27 октября газета «Коммунар» вышла с призывом: «Все — на защиту родной Тулы!»</w:t>
      </w:r>
    </w:p>
    <w:p w:rsidR="00D44DDD" w:rsidRPr="00562001" w:rsidRDefault="00562001" w:rsidP="0056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b/>
          <w:sz w:val="24"/>
        </w:rPr>
        <w:t xml:space="preserve">5 </w:t>
      </w:r>
      <w:r w:rsidR="00D44DDD" w:rsidRPr="00562001">
        <w:rPr>
          <w:rFonts w:ascii="Times New Roman" w:hAnsi="Times New Roman" w:cs="Times New Roman"/>
          <w:b/>
          <w:sz w:val="24"/>
        </w:rPr>
        <w:t>чтец.</w:t>
      </w:r>
      <w:r w:rsidR="00D44DDD" w:rsidRPr="00562001">
        <w:rPr>
          <w:rFonts w:ascii="Times New Roman" w:hAnsi="Times New Roman" w:cs="Times New Roman"/>
          <w:sz w:val="24"/>
        </w:rPr>
        <w:t xml:space="preserve"> Городской комитет обороны издал распоряжение о ремонте оружия, доставляемого с рубежей обороны. Утром 27 ноября на окраине </w:t>
      </w:r>
      <w:proofErr w:type="spellStart"/>
      <w:r w:rsidR="00D44DDD" w:rsidRPr="00562001">
        <w:rPr>
          <w:rFonts w:ascii="Times New Roman" w:hAnsi="Times New Roman" w:cs="Times New Roman"/>
          <w:sz w:val="24"/>
        </w:rPr>
        <w:t>Рогожинского</w:t>
      </w:r>
      <w:proofErr w:type="spellEnd"/>
      <w:r w:rsidR="00D44DDD" w:rsidRPr="00562001">
        <w:rPr>
          <w:rFonts w:ascii="Times New Roman" w:hAnsi="Times New Roman" w:cs="Times New Roman"/>
          <w:sz w:val="24"/>
        </w:rPr>
        <w:t xml:space="preserve"> поселка был сделан первый выстрел из первого тульского миномета, в ночь с 30 ноября на 1 декабря был собран первый серийный миномет, рабочие завода Штамп в совершенно невероятных условиях они восстановили и передали защитникам города более 50 танков, 165 автомашин, 100 орудий разного калибра, 200 пулеметов. Невелико вроде бы количество, но как все это крайне необходимо</w:t>
      </w:r>
      <w:r w:rsidR="00543282">
        <w:rPr>
          <w:rFonts w:ascii="Times New Roman" w:hAnsi="Times New Roman" w:cs="Times New Roman"/>
          <w:sz w:val="24"/>
        </w:rPr>
        <w:t>.</w:t>
      </w:r>
    </w:p>
    <w:p w:rsidR="00D44DDD" w:rsidRPr="00562001" w:rsidRDefault="00D44DDD" w:rsidP="0054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2001">
        <w:rPr>
          <w:rFonts w:ascii="Times New Roman" w:hAnsi="Times New Roman" w:cs="Times New Roman"/>
          <w:sz w:val="24"/>
        </w:rPr>
        <w:t>На станкостроительном заводе</w:t>
      </w:r>
      <w:r w:rsidR="00B0204F" w:rsidRPr="00562001">
        <w:rPr>
          <w:rFonts w:ascii="Times New Roman" w:hAnsi="Times New Roman" w:cs="Times New Roman"/>
          <w:sz w:val="24"/>
        </w:rPr>
        <w:t xml:space="preserve"> </w:t>
      </w:r>
      <w:r w:rsidRPr="00562001">
        <w:rPr>
          <w:rFonts w:ascii="Times New Roman" w:hAnsi="Times New Roman" w:cs="Times New Roman"/>
          <w:sz w:val="24"/>
        </w:rPr>
        <w:t>(теперь АК «Туламашзавод») в дни обороны всего несколько десятков человек, удивительных мастеров и самоотверженных патриотов, сумели в исключительно сложных условиях отремонтировать 35 пулеметов, 3 пушки, 15 минометов и 3 «катюши». Из оставшейся «</w:t>
      </w:r>
      <w:proofErr w:type="spellStart"/>
      <w:r w:rsidRPr="00562001">
        <w:rPr>
          <w:rFonts w:ascii="Times New Roman" w:hAnsi="Times New Roman" w:cs="Times New Roman"/>
          <w:sz w:val="24"/>
        </w:rPr>
        <w:t>незавершенки</w:t>
      </w:r>
      <w:proofErr w:type="spellEnd"/>
      <w:r w:rsidRPr="00562001">
        <w:rPr>
          <w:rFonts w:ascii="Times New Roman" w:hAnsi="Times New Roman" w:cs="Times New Roman"/>
          <w:sz w:val="24"/>
        </w:rPr>
        <w:t>» они собрали 321 станковый пулемет, 11 авиационных пушек. К тому же на заводе был налажен выпуск 82-миллиметровых батальонных минометов.</w:t>
      </w:r>
    </w:p>
    <w:p w:rsidR="00B61CD5" w:rsidRDefault="00B61CD5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D44DDD" w:rsidRPr="00B61CD5" w:rsidRDefault="00562001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 xml:space="preserve">6 </w:t>
      </w:r>
      <w:r w:rsidR="00D44DDD"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ru-RU"/>
        </w:rPr>
        <w:t>чтец.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Ковали оружие мы в окружении,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 горн и теперь не остыл.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сам оружейник, отец оружейник 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дед оружейником был.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Тула фронту дает Самопал, миномет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чугун огнедышащий льет.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 сказал наш народ,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Трудовой,</w:t>
      </w:r>
      <w:r w:rsidR="008624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боевой: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Тулу враг никогда не возьмет!</w:t>
      </w:r>
    </w:p>
    <w:p w:rsidR="00D44DDD" w:rsidRPr="00B61CD5" w:rsidRDefault="00D44DDD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(слова из песни)</w:t>
      </w:r>
    </w:p>
    <w:p w:rsidR="00436DCB" w:rsidRPr="00B61CD5" w:rsidRDefault="00436DCB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DCB" w:rsidRPr="00B61CD5" w:rsidRDefault="00403B41" w:rsidP="00B61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</w:t>
      </w:r>
      <w:r w:rsidR="00436DCB" w:rsidRPr="00B61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чтец</w:t>
      </w:r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Тульская оборонительная операция 1941, боевые действия войск Брянского (с 11 ноября левого крыла Западного) фронта 24 октября - 5 декабря по обороне Тулы в ходе Московской битвы 1941-1942. Во время наступления немецко-фашистских войск на Москву в октябре - ноябре 1941 2-я немецкая танковая армия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(командующий генерал-полковник Г</w:t>
      </w:r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Гудериан) наносила удар на Тулу - Каширу - Коломну с целью окружения Москвы с Ю, 24 октября противник начал наступление вдоль шоссе Орёл - Тула, а 29 октября его передовые части подошли к Туле.</w:t>
      </w:r>
    </w:p>
    <w:p w:rsidR="00436DCB" w:rsidRPr="00B61CD5" w:rsidRDefault="00B61CD5" w:rsidP="00B61CD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436DCB" w:rsidRPr="00B61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чтец.</w:t>
      </w:r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30 октября -1 ноября две танковые дивизии и одна пехотная бригада противника пытались лобовыми атаками овладеть городом. Войска левого крыла Западного фронта (командующий генерал армии Г. К. Жуков) - 50-й</w:t>
      </w:r>
      <w:r w:rsidR="00403B41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армии (командующий генерал-майор А. Н. Ермаков, с 22 ноября генерал-лейтенант И. В. Болдин), Тульский рабочий полк, 156-й стрелковый полк НКВД и 732-й зенитно-артиллеристский полк ПВО при активной помощи населения Тулы, возглавляемого городским комитетом обороны (председатель - секретарь обкома партии В. Г. Жаворонков), отразили атаки противники 7 ноября войска 50-й и 3-й (командующий генерал-майор Я. Г. </w:t>
      </w:r>
      <w:proofErr w:type="spellStart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Крейзер</w:t>
      </w:r>
      <w:proofErr w:type="spellEnd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армий нанесли контрудар и остановили наступление врага. 10-17 ноября противник пытался прорваться южнее </w:t>
      </w:r>
      <w:proofErr w:type="spellStart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Апексинара</w:t>
      </w:r>
      <w:proofErr w:type="spellEnd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коммуникации 50-й армии; но совместными усилиями 49-й (командующий генерал-майор И. Г, </w:t>
      </w:r>
      <w:proofErr w:type="spellStart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Захаркин</w:t>
      </w:r>
      <w:proofErr w:type="spellEnd"/>
      <w:r w:rsidR="00436DCB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 50-Й армий его атаки были отбиты.</w:t>
      </w:r>
    </w:p>
    <w:p w:rsidR="00436DCB" w:rsidRPr="00B61CD5" w:rsidRDefault="00436DCB" w:rsidP="00B61CD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чтец.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18 ноября 2-я немецкая танковая армия (4 танковых, 3 моторизованных и 5 пехотных дивизий, 1 пехотная бригада, 1 моторизованный полк) при поддержке авиации начала наступление на </w:t>
      </w:r>
      <w:proofErr w:type="spellStart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дедиловском</w:t>
      </w:r>
      <w:proofErr w:type="spellEnd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направлений, прорвала фронт 50-й армии и заняла район </w:t>
      </w:r>
      <w:proofErr w:type="spellStart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Дедилова</w:t>
      </w:r>
      <w:proofErr w:type="spellEnd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Затем враг стал развивать наступление на </w:t>
      </w:r>
      <w:proofErr w:type="spellStart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Сталиногорск</w:t>
      </w:r>
      <w:proofErr w:type="spellEnd"/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(ныне Новомосковск), который он занял 22 ноября, и далее на Венёв и Каширу. 25 ноября части 17-й немецкой танковой дивизии прорвались к южным окраинам Каширы. Одновременно немецко-фашистские войска наступали на С.-В. и В.</w:t>
      </w:r>
      <w:r w:rsidR="00B0204F"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 Серебряные Пруды, Михайлов, Скопин).</w:t>
      </w:r>
    </w:p>
    <w:p w:rsidR="00436DCB" w:rsidRPr="00B61CD5" w:rsidRDefault="00436DCB" w:rsidP="00B61CD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чтец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(рассказывает, используя карту "Оборона Тулы"). Создалась угроза прорыва противника к основным коммуникациям, связывавшим Москву с центральным и восточным районами страны, и захвата Зарайска и Рязани. Командование Западным фронтом провело 27-30 ноября контрудар силами 1-го гвардейского кавалеристского корпуса (командир генерал-майор П. А. Белов) и 112-й танковой дивизии (командир полковник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 w:rsidRPr="00B61CD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val="en-US"/>
        </w:rPr>
        <w:t>JI</w:t>
      </w:r>
      <w:r w:rsidRPr="00B61CD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Гетман). Противник был отброшен от Каширы на Ю., в район Мордвеса. 2 декабря враг ещё раз попытался овладеть Тулой и нанёс два концентрических удара севернее города. Ему удалось перерезать железную дорогу и шоссе Тула - Серпухов, но замкнуть кольцо окружения враг не смог. Войска 49-й и 50-й </w:t>
      </w: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армий упорной обороной и контратаками сорвали план противника и вынудили его 5 декабря перейти к обороне.</w:t>
      </w:r>
    </w:p>
    <w:p w:rsidR="00436DCB" w:rsidRDefault="00436DCB" w:rsidP="00B61C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Тульской оборонительной операции советским войскам значительную помощь оказывали партизаны (во вражеском тылу в Тульской области в октябре действовали 31 партизанский отряд и 73 диверсионные группы). В результате Т. о. о. была ликвидирована угроза окружения Москвы с Ю., врагу нанесены значительные потери и созданы условия для перехода советских войск в контрнаступление.</w:t>
      </w:r>
    </w:p>
    <w:p w:rsidR="00436DCB" w:rsidRPr="00E17421" w:rsidRDefault="00E17421" w:rsidP="00E17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bookmarkStart w:id="2" w:name="_GoBack"/>
      <w:bookmarkEnd w:id="2"/>
      <w:r w:rsidR="00436DCB" w:rsidRPr="00E17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чтец.</w:t>
      </w:r>
      <w:r w:rsidR="00436DCB" w:rsidRPr="00E1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временем армия Гудериана начала терять силу. «Страшный холод, жалкие условия расквартирования, Недостаток в обмундировании, тяжелые потери в личном составе и материальной части... Все это превращает руководство боевыми операциями в сплошное мученье... Все жертвы и усилия наших доблестных войск оказались напрасными. Мы потерпели поражение», - писал Гудериан в своей книге «Воспоминания солдата». Фюрер Адольф Гитлер приказал Гудериану держаться до последнего, но генерал не послушал вождя и увел остатки армии из-под Тулы. Впоследствии за самовольство Гитлер отстранил Гудериана от командования танковой армией.</w:t>
      </w:r>
    </w:p>
    <w:p w:rsidR="00D64BB7" w:rsidRPr="00B61CD5" w:rsidRDefault="00436DCB" w:rsidP="00074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61CD5"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время Наполеон грозился сжечь Тулу и обезоружить Россию. Не вышло! Гитлер тоже просчитался. Не ожидал такого сопротивления от города, на протяжении веков бывшего арсеналом и щитом государства Российского. Именно здесь, на подступах к Москве, провалилась широко разрекламированная фашистская операция «Тайфун», а Тула стала символом непобедимого единства армии и народа, символом мужества и стойкости Маршал Советского Союза Г. К. Жуков высоко оценил вклад туляков в разгром немцев под Москвой: «Слава Москвы как города-героя — это, по праву, слава Тулы и туляков». 7 декабря</w:t>
      </w:r>
      <w:r w:rsidR="0007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BB7"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1976 года Указом Президиума Верховного Совета СССР Туле присвоено звание «Город-герой». Этой высокой награды туляки удостоены за мужество и стойкость, проявленные при героической обороне города, сыгравшей важную роль в разгроме немецко-фашистских войск под Москвой.</w:t>
      </w:r>
    </w:p>
    <w:p w:rsidR="00D64BB7" w:rsidRPr="00B61CD5" w:rsidRDefault="00D64BB7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B7" w:rsidRPr="00B61CD5" w:rsidRDefault="002075E7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64BB7"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Тула героическая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 героическая, славный город мой.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судьба моя накрепко с тобой.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 стала крепостью на пути врага,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родная Тула, всегда нам дорога.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прадеда и деда в Туле мастера,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изделия из злата-серебра,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оружие- винтовки и мечи,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сердца защитников Тулы горячи.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Встала Тула крепостью в страшный грозный час,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жили радостно в Туле мы сейчас.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груди у города светится Звезда!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Славен подвиг Тулы будет навсегда!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(Валерий Симарев)</w:t>
      </w:r>
    </w:p>
    <w:p w:rsidR="00D64BB7" w:rsidRPr="00B61CD5" w:rsidRDefault="00D64BB7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аудиозапись песни "Тула веками оружье ковала". Демонстрируются кадры хроники.)</w:t>
      </w:r>
    </w:p>
    <w:p w:rsidR="00D64BB7" w:rsidRPr="00B61CD5" w:rsidRDefault="00D64BB7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B7" w:rsidRPr="00B61CD5" w:rsidRDefault="002075E7" w:rsidP="0020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D64BB7"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1чтец.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Малая родина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тебя родина малая,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Огарёвская</w:t>
      </w:r>
      <w:proofErr w:type="spellEnd"/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земля,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красоты твои небывалые,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Замечательны эти края.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одна во Вселенной такая,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подобной красы не сыскать.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недаром додумался кто-то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Тёплым это местечко назвать.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тепло излучают повсюду 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воздух, природа, земля.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лукавить, наверно, не буду,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скажу: "Это - гордость моя!"...</w:t>
      </w:r>
    </w:p>
    <w:p w:rsidR="00D64BB7" w:rsidRPr="00B61CD5" w:rsidRDefault="00D64BB7" w:rsidP="005A05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(Светлана Прохорова)</w:t>
      </w:r>
    </w:p>
    <w:p w:rsidR="00D64BB7" w:rsidRPr="00D64BB7" w:rsidRDefault="00D64BB7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B7" w:rsidRPr="00C609BB" w:rsidRDefault="00D64BB7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чтец.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Славную страницу в победу в Великой Отечественной войне вписали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тёпло-огарёвцы</w:t>
      </w:r>
      <w:proofErr w:type="spellEnd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огромных фронтах от Баренцева моря до вершин Кавказа сражались около 7 тысяч наших земляков. Только в первые две недели войны на фронт ушло более тысячи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тёпло-огарёвцев</w:t>
      </w:r>
      <w:proofErr w:type="spellEnd"/>
      <w:r w:rsid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военкоматы почти ежедневно поступали заявления от добровольцев. Среди них были и парни, которым не исполнилось 17 лет, и седовласые старики, которым давно перевалило за 50.</w:t>
      </w:r>
      <w:r w:rsid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по достоинству оценила их подвиги. Многие из них за боевые заслуги были награждены орденами и медалями. Семь человек удостоены высокого звания Героя Советского Союза. Это П.А.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Данилов, С.В.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Сёмин</w:t>
      </w:r>
      <w:proofErr w:type="spellEnd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В.И. Попов, Н.В.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Буйнов</w:t>
      </w:r>
      <w:proofErr w:type="spellEnd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Зиновьев, В.А.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Ерёмушкин. Четверо наших земляков стали полными кавалерами ордена Славы. Это Д.А Морозов, В.У. Фёдоров, В.Б. Митрохин, Н.Ф.</w:t>
      </w:r>
      <w:r w:rsidR="0041586F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Ерёмин.</w:t>
      </w:r>
    </w:p>
    <w:p w:rsidR="00D64BB7" w:rsidRPr="00C609BB" w:rsidRDefault="00D64BB7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чтец.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победа над ненавистным врагом ковалась не только на фронте, но и в тылу.</w:t>
      </w:r>
      <w:r w:rsidR="005A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первых дней войны в Тепло-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Огарёвском</w:t>
      </w:r>
      <w:proofErr w:type="spellEnd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была организована всесторонняя помощь Красной Армии. Для её нужд сдавались лучшие лошади, машины, продовольствие, тёплые вещи. Более 400 юношей и девушек ушли на трудовой фронт. В прифронтовой полосе они копали</w:t>
      </w:r>
      <w:r w:rsidR="0086600C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окопы, противотанковые рвы, возводили блиндажи и землянки.</w:t>
      </w:r>
      <w:r w:rsid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Женщины-механизаторы Минаева, </w:t>
      </w:r>
      <w:proofErr w:type="spellStart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Грохлина</w:t>
      </w:r>
      <w:proofErr w:type="spellEnd"/>
      <w:r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Булычева, Боровикова обратились с открытым письмом ко всем женщинам и девушкам района с призывом заменить ушедших на фронт мужчин, овладеть профессией механизатора, по-ударному работать на всех производственных участках, в совхозах и колхозах. Призыв быстро нашёл отклик в сердцах жителей района.</w:t>
      </w:r>
    </w:p>
    <w:p w:rsidR="00D64BB7" w:rsidRPr="00C609BB" w:rsidRDefault="0086600C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D64BB7"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чтец.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 1941 года немецко-фашистские войска оккупировали территорию района. Гитлеровские захватчики грабили жителей, отнимали одежду, продовольствие, скот, врывались в дома, выгоняли женщин, детей, стариков на мороз. За 52 дня оккупации они совершили множество злодеяний и нанесли району огромный ущерб.</w:t>
      </w:r>
      <w:r w:rsidR="005A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Теплом была повешена жительница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Богатеевского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Наталья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Ионова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совхозе «Каучук» (ныне «Садовод») расстреляны 13 мирных жителей. На глазах тружеников колхоза «12- й Октябрь» немцы зверски казнили 6 раненых красноармейцев и расстреляли молодую женщину Полину Самохину. В это же самое время в районе были сожжены 600 домов, 129 общественных зданий (больше других пострадали Ивановский и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Доробинский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сельсоветы), полностью уничтожены 6 школ, а остальные приведены в негодность. У крестьян отобрали более 600 коров,1052 свиньи, 1227 овец, 1205 лошадей и более 16 тысяч голов птицы.</w:t>
      </w:r>
    </w:p>
    <w:p w:rsidR="00D64BB7" w:rsidRPr="00C609BB" w:rsidRDefault="0086600C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="00D64BB7"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чтец.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всё же жители не теряли самообладания в этой ситуации. Они верили, что наши войска скоро освободят район, поскольку Тула стояла на пути фашистов неприступной крепостью, не дав врагу прорваться к Москве. Успешная оборона Тулы дала войскам Красной Армии возможность "передислоцироваться, перевооружиться и подготовиться к контрнаступлению.</w:t>
      </w:r>
      <w:r w:rsidR="005A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декабря 1941 года развернулись жестокие бои на территории района. Воины 2540го ч кавалерийского и 888-го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артиллерийского полков, 401-го и 474-го стрелковых полков, других отдельных частей героически сражались на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тёпло-огарёвской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земле.</w:t>
      </w:r>
    </w:p>
    <w:p w:rsidR="00D64BB7" w:rsidRPr="00C609BB" w:rsidRDefault="0086600C" w:rsidP="005A0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D64BB7"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чтец.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освобождение района смертью храбрых пали 1252 советских воина. Они захоронены в семи братских могилах (в Тёплом, Ивановском, Горьковском, Сухом Ручье, Покровском,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Крюковке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Больше-Огарёво).</w:t>
      </w:r>
      <w:r w:rsidR="005A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часть населения района была на фронте. 2998 </w:t>
      </w:r>
      <w:proofErr w:type="spellStart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</w:t>
      </w:r>
      <w:r w:rsidR="00FE36A2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огарёвцев</w:t>
      </w:r>
      <w:proofErr w:type="spellEnd"/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вернулись с фронта. Контрнаступле</w:t>
      </w:r>
      <w:r w:rsidR="00FE36A2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декабря 1941 года (</w:t>
      </w:r>
      <w:r w:rsidR="00D64BB7" w:rsidRPr="00C6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составной частью которого является освобождение нашего района) развеяло миф о непобедимости гитлеровских войск, сорвало замысел молниеносной войны, нанесло серьёзный удар по морально-волевому духу врага, став прологом будущей победы.</w:t>
      </w:r>
    </w:p>
    <w:p w:rsidR="00D64BB7" w:rsidRPr="00C609BB" w:rsidRDefault="00D64BB7" w:rsidP="004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песня из кинофильма "Офицеры". Исполняется всеми участниками.)</w:t>
      </w:r>
    </w:p>
    <w:p w:rsidR="008454B8" w:rsidRPr="00C609BB" w:rsidRDefault="008454B8" w:rsidP="0041586F">
      <w:pPr>
        <w:jc w:val="both"/>
        <w:rPr>
          <w:sz w:val="24"/>
          <w:szCs w:val="24"/>
        </w:rPr>
      </w:pPr>
    </w:p>
    <w:sectPr w:rsidR="008454B8" w:rsidRPr="00C609BB" w:rsidSect="00D64BB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764C37E"/>
    <w:lvl w:ilvl="0">
      <w:start w:val="2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FB0CB9"/>
    <w:multiLevelType w:val="hybridMultilevel"/>
    <w:tmpl w:val="F52E85F2"/>
    <w:lvl w:ilvl="0" w:tplc="ED0EC20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BC3CC0"/>
    <w:multiLevelType w:val="hybridMultilevel"/>
    <w:tmpl w:val="066A6E58"/>
    <w:lvl w:ilvl="0" w:tplc="E9F4D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60C7"/>
    <w:multiLevelType w:val="hybridMultilevel"/>
    <w:tmpl w:val="E56C1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365E7"/>
    <w:multiLevelType w:val="hybridMultilevel"/>
    <w:tmpl w:val="4E6604F4"/>
    <w:lvl w:ilvl="0" w:tplc="E9F4D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F18"/>
    <w:multiLevelType w:val="hybridMultilevel"/>
    <w:tmpl w:val="CFA8E980"/>
    <w:lvl w:ilvl="0" w:tplc="8C760B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06934"/>
    <w:multiLevelType w:val="multilevel"/>
    <w:tmpl w:val="1764C37E"/>
    <w:lvl w:ilvl="0">
      <w:start w:val="2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476A7FDD"/>
    <w:multiLevelType w:val="hybridMultilevel"/>
    <w:tmpl w:val="4B9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3D31"/>
    <w:multiLevelType w:val="hybridMultilevel"/>
    <w:tmpl w:val="3B6ACDEA"/>
    <w:lvl w:ilvl="0" w:tplc="0ECCFE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3E71FF"/>
    <w:multiLevelType w:val="hybridMultilevel"/>
    <w:tmpl w:val="B6A207D8"/>
    <w:lvl w:ilvl="0" w:tplc="673604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146"/>
    <w:multiLevelType w:val="hybridMultilevel"/>
    <w:tmpl w:val="0F823666"/>
    <w:lvl w:ilvl="0" w:tplc="EBF6DA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A00D4"/>
    <w:multiLevelType w:val="hybridMultilevel"/>
    <w:tmpl w:val="CDAC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E3A43"/>
    <w:multiLevelType w:val="hybridMultilevel"/>
    <w:tmpl w:val="517A4880"/>
    <w:lvl w:ilvl="0" w:tplc="A3DE2824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F44CA4"/>
    <w:multiLevelType w:val="hybridMultilevel"/>
    <w:tmpl w:val="38EC0EB8"/>
    <w:lvl w:ilvl="0" w:tplc="6B089D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47D12"/>
    <w:multiLevelType w:val="hybridMultilevel"/>
    <w:tmpl w:val="4E6604F4"/>
    <w:lvl w:ilvl="0" w:tplc="E9F4D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B2"/>
    <w:rsid w:val="000022B2"/>
    <w:rsid w:val="00074CDF"/>
    <w:rsid w:val="001671AB"/>
    <w:rsid w:val="002075E7"/>
    <w:rsid w:val="00403B41"/>
    <w:rsid w:val="0041586F"/>
    <w:rsid w:val="00436DCB"/>
    <w:rsid w:val="00543282"/>
    <w:rsid w:val="00562001"/>
    <w:rsid w:val="005A0573"/>
    <w:rsid w:val="007F7DA1"/>
    <w:rsid w:val="008454B8"/>
    <w:rsid w:val="008624F3"/>
    <w:rsid w:val="0086600C"/>
    <w:rsid w:val="00A12DBF"/>
    <w:rsid w:val="00B0204F"/>
    <w:rsid w:val="00B2350A"/>
    <w:rsid w:val="00B61CD5"/>
    <w:rsid w:val="00C609BB"/>
    <w:rsid w:val="00D44DDD"/>
    <w:rsid w:val="00D64BB7"/>
    <w:rsid w:val="00DD2F15"/>
    <w:rsid w:val="00E17421"/>
    <w:rsid w:val="00E828E0"/>
    <w:rsid w:val="00F04CBA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9164-D772-4BD5-AB91-EEF63794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B8"/>
    <w:pPr>
      <w:ind w:left="720"/>
      <w:contextualSpacing/>
    </w:pPr>
  </w:style>
  <w:style w:type="table" w:styleId="a4">
    <w:name w:val="Table Grid"/>
    <w:basedOn w:val="a1"/>
    <w:uiPriority w:val="39"/>
    <w:rsid w:val="00E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2016-03-06T10:30:00Z</dcterms:created>
  <dcterms:modified xsi:type="dcterms:W3CDTF">2016-03-06T18:10:00Z</dcterms:modified>
</cp:coreProperties>
</file>