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B" w:rsidRDefault="00EC4A6B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9D0195">
      <w:pPr>
        <w:rPr>
          <w:sz w:val="28"/>
          <w:szCs w:val="28"/>
        </w:rPr>
      </w:pPr>
    </w:p>
    <w:p w:rsidR="009D0195" w:rsidRDefault="009D0195" w:rsidP="009D0195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Trebuchet MS" w:hAnsi="Trebuchet MS"/>
          <w:color w:val="444444"/>
          <w:sz w:val="33"/>
          <w:szCs w:val="33"/>
        </w:rPr>
      </w:pPr>
      <w:r>
        <w:t>Консультация для родителей "Профилактика нарушения зрения у дошкольников"</w:t>
      </w:r>
    </w:p>
    <w:p w:rsidR="009D0195" w:rsidRDefault="009D0195" w:rsidP="009D0195">
      <w:pPr>
        <w:pStyle w:val="c4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c6"/>
          <w:b/>
          <w:bCs/>
          <w:color w:val="000000"/>
          <w:sz w:val="28"/>
          <w:szCs w:val="28"/>
        </w:rPr>
        <w:t>Профилактика нарушения зрения у дошкольников</w:t>
      </w:r>
    </w:p>
    <w:p w:rsidR="009D0195" w:rsidRDefault="009D0195" w:rsidP="009D0195">
      <w:pPr>
        <w:pStyle w:val="c4c1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«Лучше один раз увидеть, чем сто раз услышать» - гласит народная мудрость. Зрение играет большую роль в развитии человека. С помощью зрения осуществляется 90% восприятия внешнего мира. Поскольку организм ребенка очень восприимчив к различным видам воздействия, именно в детском возрасте зрению должны уделять особое внимание. Если еще десяток лет назад медики говорили о снижении зрения у детей  начальной школы, то сейчас детей, с ослабленным зрением стало много и в дошкольных учреждениях. Это связывают с влияния дисплеев и компьютеров, электронных игрушек на зрение.</w:t>
      </w:r>
    </w:p>
    <w:p w:rsidR="009D0195" w:rsidRDefault="009D0195" w:rsidP="009D0195">
      <w:pPr>
        <w:pStyle w:val="c4c1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Работа по профилактике зрения должна проводиться систематически и носить целенаправленный, осознанный характер; необходимо, чтобы представляла для детей определенный интерес и сочеталась с элементами занимательности. Коррекционные упражнения могут быть использованы в различных видах деятельности воспитателями и родителями.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       Все упражнения условно можно разделить на несколько групп:</w:t>
      </w:r>
      <w:r>
        <w:rPr>
          <w:rStyle w:val="c14"/>
          <w:rFonts w:ascii="Calibri" w:hAnsi="Calibri" w:cs="Arial"/>
          <w:color w:val="FF6600"/>
          <w:sz w:val="64"/>
          <w:szCs w:val="64"/>
        </w:rPr>
        <w:t> </w:t>
      </w:r>
      <w:r>
        <w:rPr>
          <w:rStyle w:val="c11"/>
          <w:color w:val="000000"/>
          <w:sz w:val="28"/>
          <w:szCs w:val="28"/>
        </w:rPr>
        <w:t>у</w:t>
      </w:r>
      <w:r>
        <w:rPr>
          <w:rStyle w:val="c0"/>
          <w:color w:val="333333"/>
          <w:sz w:val="28"/>
          <w:szCs w:val="28"/>
        </w:rPr>
        <w:t>пражнений для активизации работ мышц глаза; глазодвигательные упражнения, упражнения для активизации двигательной функции; упражнения для формирования бинокулярного, стереоскопического зрения.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       Рассмотрим каждую из этих групп</w:t>
      </w:r>
    </w:p>
    <w:p w:rsidR="009D0195" w:rsidRDefault="009D0195" w:rsidP="009D0195">
      <w:pPr>
        <w:pStyle w:val="c9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6"/>
          <w:b/>
          <w:bCs/>
          <w:color w:val="333333"/>
          <w:sz w:val="28"/>
          <w:szCs w:val="28"/>
        </w:rPr>
        <w:t>Упражнений для активизации работ мышц глаза</w:t>
      </w:r>
    </w:p>
    <w:p w:rsidR="009D0195" w:rsidRDefault="009D0195" w:rsidP="009D0195">
      <w:pPr>
        <w:pStyle w:val="c4c1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Комплексы</w:t>
      </w:r>
      <w:r>
        <w:rPr>
          <w:rStyle w:val="c0"/>
          <w:color w:val="333333"/>
          <w:sz w:val="28"/>
          <w:szCs w:val="28"/>
        </w:rPr>
        <w:t>  упражнений для активизации работы мышц глаза, которые способствуют снятию утомления, улучшению кровообращения, расслаблению.</w:t>
      </w:r>
    </w:p>
    <w:p w:rsidR="009D0195" w:rsidRDefault="009D0195" w:rsidP="009D0195">
      <w:pPr>
        <w:pStyle w:val="c4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Комплекс упражнений для активизации</w:t>
      </w:r>
    </w:p>
    <w:p w:rsidR="009D0195" w:rsidRDefault="009D0195" w:rsidP="009D0195">
      <w:pPr>
        <w:pStyle w:val="c4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работы мышц глаз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 Смотреть прямо перед собой 2-3 сек.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Поставить указательный палец на расстоянии 25-</w:t>
      </w:r>
      <w:smartTag w:uri="urn:schemas-microsoft-com:office:smarttags" w:element="metricconverter">
        <w:smartTagPr>
          <w:attr w:name="ProductID" w:val="30 см"/>
        </w:smartTagPr>
        <w:r>
          <w:rPr>
            <w:rStyle w:val="c0"/>
            <w:color w:val="333333"/>
            <w:sz w:val="28"/>
            <w:szCs w:val="28"/>
          </w:rPr>
          <w:t>30 см</w:t>
        </w:r>
      </w:smartTag>
      <w:r>
        <w:rPr>
          <w:rStyle w:val="c0"/>
          <w:color w:val="333333"/>
          <w:sz w:val="28"/>
          <w:szCs w:val="28"/>
        </w:rPr>
        <w:t xml:space="preserve"> от глаз, перевести взгляд на кончик пальца, смотреть на него 2-3 сек, опустить руку (4-5 раз)    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Опустить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4. Посмотреть на вершины деревьев перед окном; перевести взгляд и назвать любой 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5. Глаза открыты. Выполнять частое-частое моргание глазами. Это упражнение способствует борьбе с хронической "сухостью" глаз.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6. 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 таком способе кроме фиксации (имеет место координированная работа зрительного, двигательного анализаторов).</w:t>
      </w:r>
    </w:p>
    <w:p w:rsidR="009D0195" w:rsidRDefault="009D0195" w:rsidP="009D0195">
      <w:pPr>
        <w:pStyle w:val="c4c1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Пальминг</w:t>
      </w:r>
      <w:r>
        <w:rPr>
          <w:rStyle w:val="c0"/>
          <w:color w:val="333333"/>
          <w:sz w:val="28"/>
          <w:szCs w:val="28"/>
        </w:rPr>
        <w:t> является разновидностью гимнастики для глаз и как раз помогает им отдохнуть. Дети растирают ладони до ощущения тепла. После этого ладони кладут на закрытые глаза таким образом, чтобы центр ладони пришелся как раз на глаз. Ладони – ключевая деталь пальминга. Держать ладони на глазах 2-3 минуты. В это время включить можно спокойную музыку или читать стихи.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 Потереть ладони друг о дружку. Закрыть веки, затем закрыть глаза ладонями. "Смотреть" до упора вправо и влево, не открывая при этом глаза. Повторить упражнение 10-15 раз.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Точно так же, как в первом упражнении, "смотреть" с закрытыми веками, но на этот раз по диагонали, по правой и по левой. Упражнение повторить 10-15 раз.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Теперь "смотрим" вверх-вниз. Упражнение повторить 15-20 раз.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Веки закрыты, делать глазными яблоками круговые движения, сначала в одну. затем - в другую сторону. Упражнение повторить по 10-15 раз в каждую сторону.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5. Веки глаз закрыты. Сесть, расслабиться, потереть переносицу тыльной стороной ладони.Продолжительность упражнения - две - три минуты.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6. Веки глаз закрыты. Мягко "постучать" по бровям указательными, средними и безымянными пальцами обеих рук. Продолжительность упражнения - 1 -2 минуты.</w:t>
      </w:r>
    </w:p>
    <w:p w:rsidR="009D0195" w:rsidRDefault="009D0195" w:rsidP="009D0195">
      <w:pPr>
        <w:pStyle w:val="c1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Все вышеперечисленные упражнения улучшают кровообращение глаз, тем самым, делая их здоровее и выносливее.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"/>
          <w:b/>
          <w:bCs/>
          <w:color w:val="333333"/>
          <w:sz w:val="28"/>
          <w:szCs w:val="28"/>
        </w:rPr>
        <w:t>         </w:t>
      </w:r>
      <w:r>
        <w:rPr>
          <w:rStyle w:val="c0c6c3"/>
          <w:b/>
          <w:bCs/>
          <w:i/>
          <w:iCs/>
          <w:color w:val="333333"/>
          <w:sz w:val="28"/>
          <w:szCs w:val="28"/>
        </w:rPr>
        <w:t>Метка на стекле</w:t>
      </w:r>
      <w:r>
        <w:rPr>
          <w:rStyle w:val="c0c6"/>
          <w:b/>
          <w:bCs/>
          <w:color w:val="333333"/>
          <w:sz w:val="28"/>
          <w:szCs w:val="28"/>
        </w:rPr>
        <w:t> </w:t>
      </w:r>
      <w:r>
        <w:rPr>
          <w:rStyle w:val="c0"/>
          <w:color w:val="333333"/>
          <w:sz w:val="28"/>
          <w:szCs w:val="28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9D0195" w:rsidRDefault="009D0195" w:rsidP="009D0195">
      <w:pPr>
        <w:pStyle w:val="c4c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Релаксация</w:t>
      </w:r>
      <w:r>
        <w:rPr>
          <w:rStyle w:val="c0c6"/>
          <w:b/>
          <w:bCs/>
          <w:color w:val="333333"/>
          <w:sz w:val="28"/>
          <w:szCs w:val="28"/>
        </w:rPr>
        <w:t> -  </w:t>
      </w:r>
      <w:r>
        <w:rPr>
          <w:rStyle w:val="c0"/>
          <w:color w:val="333333"/>
          <w:sz w:val="28"/>
          <w:szCs w:val="28"/>
        </w:rPr>
        <w:t>глубокое мышечное расслабление, сопровождающееся снятием психического напряжения.</w:t>
      </w:r>
    </w:p>
    <w:p w:rsidR="009D0195" w:rsidRDefault="009D0195" w:rsidP="009D0195">
      <w:pPr>
        <w:pStyle w:val="c4c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Для восстановления силы и снятия эмоционального возбуждения у детей, их успокоению проводится мышечная релаксация. Релаксация может проходить лежа, сидя, стоя под звучание спокойной музыки или голос взрослого.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Мы отдыхаем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0c3"/>
          <w:i/>
          <w:iCs/>
          <w:color w:val="333333"/>
          <w:sz w:val="28"/>
          <w:szCs w:val="28"/>
        </w:rPr>
        <w:t>(лежа на спине)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Ресницы опускаются…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Глаза закрываются…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Мы спокойно отдыхаем… (2 раза)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Сном волшебным засыпаем…                                   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Наши руки отдыхают…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Тяжелеют, засыпают…(2 раза)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Шея не напряжена,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расслаблена она…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Губы чуть приоткрываются…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Так приятно расслабляются. (2 раза)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Дышится легко, ровно, глубоко.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Мы чудесно отдыхаем.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Сном волшебным засыпаем…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6"/>
          <w:b/>
          <w:bCs/>
          <w:i/>
          <w:iCs/>
          <w:color w:val="333333"/>
          <w:sz w:val="28"/>
          <w:szCs w:val="28"/>
        </w:rPr>
        <w:t>Дерево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0c3"/>
          <w:i/>
          <w:iCs/>
          <w:color w:val="333333"/>
          <w:sz w:val="28"/>
          <w:szCs w:val="28"/>
        </w:rPr>
        <w:t>(сидя на корточках)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Упражнение «Большие повороты»</w:t>
      </w:r>
      <w:r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7c3"/>
          <w:i/>
          <w:iCs/>
          <w:color w:val="444444"/>
          <w:sz w:val="28"/>
          <w:szCs w:val="28"/>
        </w:rPr>
        <w:t>(стоя)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 xml:space="preserve">Станьте, расставьте ступни ног на расстоянии около </w:t>
      </w:r>
      <w:smartTag w:uri="urn:schemas-microsoft-com:office:smarttags" w:element="metricconverter">
        <w:smartTagPr>
          <w:attr w:name="ProductID" w:val="30 см"/>
        </w:smartTagPr>
        <w:r>
          <w:rPr>
            <w:rStyle w:val="c7"/>
            <w:color w:val="444444"/>
            <w:sz w:val="28"/>
            <w:szCs w:val="28"/>
          </w:rPr>
          <w:t>30 см</w:t>
        </w:r>
      </w:smartTag>
      <w:r>
        <w:rPr>
          <w:rStyle w:val="c7"/>
          <w:color w:val="444444"/>
          <w:sz w:val="28"/>
          <w:szCs w:val="28"/>
        </w:rPr>
        <w:t xml:space="preserve"> друг от друга. Отрывая немного левую пятку от пола, поворачивайте одновременно плечи, голову и глаза вправо до тех пор, пока линия плеч не станет перпендикулярной стене, к которой вы были обращены лицом. Чередуйте попеременные взгляды то на правую, то на левую стену, обращая внимание на то, чтобы голова и глаза двигались вместе с плечами.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Физминутки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Всю неделю по - порядку,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Глазки делают зарядку.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- В понедельник, как проснутся,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Глазки солнцу улыбнутся,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Вниз посмотрят на траву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И обратно в высоту.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Во вторник часики глаза,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Водят взгляд туда – сюда,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Ходят влево, ходят вправо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Не устанут никогда.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В среду в жмурки мы играем,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Крепко глазки закрываем.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Раз, два, три, четыре, пять,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Будем глазки открывать.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lastRenderedPageBreak/>
        <w:t>Жмуримся и открываем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Так игру мы продолжаем.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По четвергам мы смотрим вдаль,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На это времени не жаль,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Что вблизи и что вдали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Глазки рассмотреть должны.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>
          <w:rPr>
            <w:rStyle w:val="c0"/>
            <w:color w:val="333333"/>
            <w:sz w:val="28"/>
            <w:szCs w:val="28"/>
          </w:rPr>
          <w:t>30 см</w:t>
        </w:r>
      </w:smartTag>
      <w:r>
        <w:rPr>
          <w:rStyle w:val="c0"/>
          <w:color w:val="333333"/>
          <w:sz w:val="28"/>
          <w:szCs w:val="28"/>
        </w:rPr>
        <w:t>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В пятницу мы не зевали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Глаза по кругу побежали.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Остановка, и опять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В другую сторону бежать.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Хоть в субботу выходной,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Мы не ленимся с тобой.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Ищем взглядом уголки,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Чтобы бегали зрачки.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"/>
          <w:i/>
          <w:iCs/>
          <w:color w:val="333333"/>
          <w:sz w:val="28"/>
          <w:szCs w:val="28"/>
        </w:rPr>
        <w:t>- В воскресенье будем спать,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А потом пойдём гулять,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Чтобы глазки закалялись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c3"/>
          <w:i/>
          <w:iCs/>
          <w:color w:val="333333"/>
          <w:sz w:val="28"/>
          <w:szCs w:val="28"/>
        </w:rPr>
        <w:t>Нужно воздухом дышать.</w:t>
      </w:r>
    </w:p>
    <w:p w:rsidR="009D0195" w:rsidRDefault="009D0195" w:rsidP="009D019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Цветотерапия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Упражнение «Цветовые ванны»</w:t>
      </w:r>
      <w:r>
        <w:rPr>
          <w:rStyle w:val="c7"/>
          <w:color w:val="444444"/>
          <w:sz w:val="28"/>
          <w:szCs w:val="28"/>
        </w:rPr>
        <w:t> восстанавливают активность зрительных клеток, активизируют кровообращение в глазах. Это упражнение способствует саморегуляции, т.к. фазы напряжения и расслабления зрительных клеток сбалансированы между собой естественным образом. На выполнение понадобится до 10 мин. Смысл упражнения заключается в погружении в цвета: красный, серый, синий.</w:t>
      </w:r>
    </w:p>
    <w:p w:rsidR="009D0195" w:rsidRDefault="009D0195" w:rsidP="009D0195">
      <w:pPr>
        <w:pStyle w:val="c4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 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Упражнение  «Цветовые  пятна»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 На  зрительные ориентиры (цветные пятна)  предлагается   обучающимся  смотреть  по  очереди. Данные ориентиры  могут  быть  представлены  в  разных  моментах (игрушки,  геометрические  фигуры,  флажки,  метки  на  стенах)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 – </w:t>
      </w:r>
      <w:r>
        <w:rPr>
          <w:rStyle w:val="c7c6c3"/>
          <w:b/>
          <w:bCs/>
          <w:i/>
          <w:iCs/>
          <w:color w:val="444444"/>
          <w:sz w:val="28"/>
          <w:szCs w:val="28"/>
        </w:rPr>
        <w:t>красный </w:t>
      </w:r>
      <w:r>
        <w:rPr>
          <w:rStyle w:val="c7c3"/>
          <w:i/>
          <w:iCs/>
          <w:color w:val="444444"/>
          <w:sz w:val="28"/>
          <w:szCs w:val="28"/>
        </w:rPr>
        <w:t>(</w:t>
      </w:r>
      <w:r>
        <w:rPr>
          <w:rStyle w:val="c7"/>
          <w:color w:val="444444"/>
          <w:sz w:val="28"/>
          <w:szCs w:val="28"/>
        </w:rPr>
        <w:t>стимулирует детей в работе,  это сила внимания);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c3"/>
          <w:i/>
          <w:iCs/>
          <w:color w:val="444444"/>
          <w:sz w:val="28"/>
          <w:szCs w:val="28"/>
        </w:rPr>
        <w:lastRenderedPageBreak/>
        <w:t>- </w:t>
      </w:r>
      <w:r>
        <w:rPr>
          <w:rStyle w:val="c7c6c3"/>
          <w:b/>
          <w:bCs/>
          <w:i/>
          <w:iCs/>
          <w:color w:val="444444"/>
          <w:sz w:val="28"/>
          <w:szCs w:val="28"/>
        </w:rPr>
        <w:t>оранжевый или жёлтый</w:t>
      </w:r>
      <w:r>
        <w:rPr>
          <w:rStyle w:val="c7c3"/>
          <w:i/>
          <w:iCs/>
          <w:color w:val="444444"/>
          <w:sz w:val="28"/>
          <w:szCs w:val="28"/>
        </w:rPr>
        <w:t> (</w:t>
      </w:r>
      <w:r>
        <w:rPr>
          <w:rStyle w:val="c7"/>
          <w:color w:val="444444"/>
          <w:sz w:val="28"/>
          <w:szCs w:val="28"/>
        </w:rPr>
        <w:t>соответствуют положительному рабочему настроению,   это тепло, оптимизм, радость)  и  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- </w:t>
      </w:r>
      <w:r>
        <w:rPr>
          <w:rStyle w:val="c7c6c3"/>
          <w:b/>
          <w:bCs/>
          <w:i/>
          <w:iCs/>
          <w:color w:val="444444"/>
          <w:sz w:val="28"/>
          <w:szCs w:val="28"/>
        </w:rPr>
        <w:t>синий, голубой</w:t>
      </w:r>
      <w:r>
        <w:rPr>
          <w:rStyle w:val="c7c3"/>
          <w:i/>
          <w:iCs/>
          <w:color w:val="444444"/>
          <w:sz w:val="28"/>
          <w:szCs w:val="28"/>
        </w:rPr>
        <w:t>   </w:t>
      </w:r>
      <w:r>
        <w:rPr>
          <w:rStyle w:val="c7"/>
          <w:color w:val="444444"/>
          <w:sz w:val="28"/>
          <w:szCs w:val="28"/>
        </w:rPr>
        <w:t>или</w:t>
      </w:r>
      <w:r>
        <w:rPr>
          <w:rStyle w:val="c7c3"/>
          <w:i/>
          <w:iCs/>
          <w:color w:val="444444"/>
          <w:sz w:val="28"/>
          <w:szCs w:val="28"/>
        </w:rPr>
        <w:t>  </w:t>
      </w:r>
      <w:r>
        <w:rPr>
          <w:rStyle w:val="c7c6c3"/>
          <w:b/>
          <w:bCs/>
          <w:i/>
          <w:iCs/>
          <w:color w:val="444444"/>
          <w:sz w:val="28"/>
          <w:szCs w:val="28"/>
        </w:rPr>
        <w:t>зелёный</w:t>
      </w:r>
      <w:r>
        <w:rPr>
          <w:rStyle w:val="c7"/>
          <w:color w:val="444444"/>
          <w:sz w:val="28"/>
          <w:szCs w:val="28"/>
        </w:rPr>
        <w:t> – действуют успокаивающе,   это общение, надежда, вдохновение.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 Упражнение  «Волшебное превращение»</w:t>
      </w:r>
    </w:p>
    <w:p w:rsidR="009D0195" w:rsidRDefault="009D0195" w:rsidP="009D019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Упражнение способствует расслаблению глаз, дает полноценный отдых.</w:t>
      </w:r>
    </w:p>
    <w:p w:rsidR="009D0195" w:rsidRDefault="009D0195" w:rsidP="009D0195">
      <w:pPr>
        <w:pStyle w:val="c4c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444444"/>
          <w:sz w:val="28"/>
          <w:szCs w:val="28"/>
        </w:rPr>
        <w:t>Внимательно всматриваемся в середину фигуры. Попытаемся сосредоточить свое внимание на цвете, при этом  спокойно и глубоко дышим. Продолжаем пристально всматриваться в фигуру до тех пор,  пока вокруг нее не появится светящаяся кромка. И когда эта кромка станет светиться ярче, переведем взгляд на чистую белую страницу рядом и пристально посмотрим на нее. После каждого такого «цветного» упражнения необходимо сделать пальминг</w:t>
      </w:r>
    </w:p>
    <w:p w:rsidR="009D0195" w:rsidRDefault="009D0195" w:rsidP="009D0195">
      <w:pPr>
        <w:pStyle w:val="c4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c6"/>
          <w:b/>
          <w:bCs/>
          <w:color w:val="444444"/>
          <w:sz w:val="28"/>
          <w:szCs w:val="28"/>
        </w:rPr>
        <w:t>Упражнения для активизации двигательной функции глаз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Лабиринт</w:t>
      </w:r>
      <w:r>
        <w:rPr>
          <w:rStyle w:val="c0"/>
          <w:color w:val="333333"/>
          <w:sz w:val="28"/>
          <w:szCs w:val="28"/>
        </w:rPr>
        <w:t>ы активно влияют на развитие остроты зрения, подвижности глаз и когнитивное развитие.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Ребенку предлагается провести различных сказочных героев к своему домику, ведя карандашом по лабиринту.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c6c3"/>
          <w:b/>
          <w:bCs/>
          <w:i/>
          <w:iCs/>
          <w:color w:val="444444"/>
          <w:sz w:val="28"/>
          <w:szCs w:val="28"/>
        </w:rPr>
        <w:t>Веселый контур д</w:t>
      </w:r>
      <w:r>
        <w:rPr>
          <w:rStyle w:val="c11"/>
          <w:color w:val="000000"/>
          <w:sz w:val="28"/>
          <w:szCs w:val="28"/>
        </w:rPr>
        <w:t>ля повышения остроты зрения.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Детям дается задание по обводке через кальку контурных изображений.  На стол сначала кладется лист белой бумаги с контурным изображением. Поверх изображения калька. Обвести контур. Что получилось? Это изображение можно вырезать, раскрасить, заштриховать.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Тренажеры «Бабочка», Маршруты глаз»</w:t>
      </w:r>
      <w:r>
        <w:rPr>
          <w:rStyle w:val="c0"/>
          <w:color w:val="333333"/>
          <w:sz w:val="28"/>
          <w:szCs w:val="28"/>
        </w:rPr>
        <w:t> для развития восприятия и зрительно-двигательной моторной координации.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Место нанесения схем – тренажеров – стены группы.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Методика и упражнения работы с данными тренажерами у вас есть в листочках</w:t>
      </w:r>
    </w:p>
    <w:p w:rsidR="009D0195" w:rsidRDefault="009D0195" w:rsidP="009D0195">
      <w:pPr>
        <w:pStyle w:val="c9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6"/>
          <w:b/>
          <w:bCs/>
          <w:color w:val="333333"/>
          <w:sz w:val="28"/>
          <w:szCs w:val="28"/>
        </w:rPr>
        <w:t>Упражнения для формирования бинокулярного, стереоскопического зрения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Эффективны для повышения остроты зрения, развития мелкой моторики рук, с координированных действий обеих рук упражнения по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0c6c3"/>
          <w:b/>
          <w:bCs/>
          <w:i/>
          <w:iCs/>
          <w:color w:val="333333"/>
          <w:sz w:val="28"/>
          <w:szCs w:val="28"/>
        </w:rPr>
        <w:t>сортировке и нанизыванию бус.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Эти задания также способствуют формированию бинокулярного зрения, цветоразличения основных цветов.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Ребенку предлагается сделать украшение для елки, для мамы – бусы. Для этого ему необходимо нанизать бусинки на нить.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 сортировке выбрать сначала красные бусинки, потом желтые, зеленые, оранжевые, синие.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Для развития одновременного видения выполняется такое упражнение: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0c6c3"/>
          <w:b/>
          <w:bCs/>
          <w:i/>
          <w:iCs/>
          <w:color w:val="333333"/>
          <w:sz w:val="28"/>
          <w:szCs w:val="28"/>
        </w:rPr>
        <w:t>«Силуэт».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Накладывание одного изображения на другое. На листе белой бумаги нарисованы контурные изображения животных, овощей, фруктов и т.д.И даны вырезанные из цветной бумаги точные копии этих изображений (наложить копии на нарисованные изображения).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Для развития бинокулярного, стереоскопического зрения используется игра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0c6c3"/>
          <w:b/>
          <w:bCs/>
          <w:i/>
          <w:iCs/>
          <w:color w:val="333333"/>
          <w:sz w:val="28"/>
          <w:szCs w:val="28"/>
        </w:rPr>
        <w:t>«Путаница».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Ребенку показывают изображение картины с различными наложениями друг на друга овощами, предметами. Просят ребенка назвать, какие предметы нарисованы и какого они цвета.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   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c3"/>
          <w:b/>
          <w:bCs/>
          <w:i/>
          <w:iCs/>
          <w:color w:val="333333"/>
          <w:sz w:val="28"/>
          <w:szCs w:val="28"/>
        </w:rPr>
        <w:t>Упражнение со стереотренером</w:t>
      </w:r>
      <w:r>
        <w:rPr>
          <w:rStyle w:val="c0"/>
          <w:color w:val="333333"/>
          <w:sz w:val="28"/>
          <w:szCs w:val="28"/>
        </w:rPr>
        <w:t>.</w:t>
      </w:r>
    </w:p>
    <w:p w:rsidR="009D0195" w:rsidRDefault="009D0195" w:rsidP="009D01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Прибор состоит из пластмассовой линейки с четырьмя круглыми отверстиями и шарика прикрепленного на ниточке к концу линейки. Держа за ручку устройства, нужно раскачивать нитку с шариком, пытаясь попасть шариком в каждое отверстие.</w:t>
      </w:r>
    </w:p>
    <w:p w:rsidR="009D0195" w:rsidRDefault="009D0195" w:rsidP="009D0195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p w:rsidR="009D0195" w:rsidRDefault="009D0195" w:rsidP="00EC4A6B">
      <w:pPr>
        <w:rPr>
          <w:sz w:val="28"/>
          <w:szCs w:val="28"/>
        </w:rPr>
      </w:pPr>
    </w:p>
    <w:sectPr w:rsidR="009D0195" w:rsidSect="001F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AFA"/>
    <w:rsid w:val="001F249A"/>
    <w:rsid w:val="003031AC"/>
    <w:rsid w:val="004559B0"/>
    <w:rsid w:val="00712AFA"/>
    <w:rsid w:val="009D0195"/>
    <w:rsid w:val="00EC4A6B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1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A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2AFA"/>
  </w:style>
  <w:style w:type="character" w:styleId="a4">
    <w:name w:val="Hyperlink"/>
    <w:basedOn w:val="a0"/>
    <w:rsid w:val="00712AFA"/>
    <w:rPr>
      <w:color w:val="0000FF"/>
      <w:u w:val="single"/>
    </w:rPr>
  </w:style>
  <w:style w:type="character" w:styleId="a5">
    <w:name w:val="Strong"/>
    <w:basedOn w:val="a0"/>
    <w:qFormat/>
    <w:rsid w:val="00712AFA"/>
    <w:rPr>
      <w:b/>
      <w:bCs/>
    </w:rPr>
  </w:style>
  <w:style w:type="character" w:customStyle="1" w:styleId="10">
    <w:name w:val="Заголовок 1 Знак"/>
    <w:basedOn w:val="a0"/>
    <w:link w:val="1"/>
    <w:rsid w:val="009D01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4c8">
    <w:name w:val="c4 c8"/>
    <w:basedOn w:val="a"/>
    <w:rsid w:val="009D0195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9D0195"/>
    <w:pPr>
      <w:spacing w:before="100" w:beforeAutospacing="1" w:after="100" w:afterAutospacing="1"/>
    </w:pPr>
  </w:style>
  <w:style w:type="paragraph" w:customStyle="1" w:styleId="c4">
    <w:name w:val="c4"/>
    <w:basedOn w:val="a"/>
    <w:rsid w:val="009D0195"/>
    <w:pPr>
      <w:spacing w:before="100" w:beforeAutospacing="1" w:after="100" w:afterAutospacing="1"/>
    </w:pPr>
  </w:style>
  <w:style w:type="paragraph" w:customStyle="1" w:styleId="c9c8">
    <w:name w:val="c9 c8"/>
    <w:basedOn w:val="a"/>
    <w:rsid w:val="009D0195"/>
    <w:pPr>
      <w:spacing w:before="100" w:beforeAutospacing="1" w:after="100" w:afterAutospacing="1"/>
    </w:pPr>
  </w:style>
  <w:style w:type="paragraph" w:customStyle="1" w:styleId="c1">
    <w:name w:val="c1"/>
    <w:basedOn w:val="a"/>
    <w:rsid w:val="009D0195"/>
    <w:pPr>
      <w:spacing w:before="100" w:beforeAutospacing="1" w:after="100" w:afterAutospacing="1"/>
    </w:pPr>
  </w:style>
  <w:style w:type="paragraph" w:customStyle="1" w:styleId="c1c10">
    <w:name w:val="c1 c10"/>
    <w:basedOn w:val="a"/>
    <w:rsid w:val="009D0195"/>
    <w:pPr>
      <w:spacing w:before="100" w:beforeAutospacing="1" w:after="100" w:afterAutospacing="1"/>
    </w:pPr>
  </w:style>
  <w:style w:type="paragraph" w:customStyle="1" w:styleId="c4c5">
    <w:name w:val="c4 c5"/>
    <w:basedOn w:val="a"/>
    <w:rsid w:val="009D0195"/>
    <w:pPr>
      <w:spacing w:before="100" w:beforeAutospacing="1" w:after="100" w:afterAutospacing="1"/>
    </w:pPr>
  </w:style>
  <w:style w:type="paragraph" w:customStyle="1" w:styleId="c9">
    <w:name w:val="c9"/>
    <w:basedOn w:val="a"/>
    <w:rsid w:val="009D0195"/>
    <w:pPr>
      <w:spacing w:before="100" w:beforeAutospacing="1" w:after="100" w:afterAutospacing="1"/>
    </w:pPr>
  </w:style>
  <w:style w:type="character" w:customStyle="1" w:styleId="c11c6">
    <w:name w:val="c11 c6"/>
    <w:basedOn w:val="a0"/>
    <w:rsid w:val="009D0195"/>
  </w:style>
  <w:style w:type="character" w:customStyle="1" w:styleId="c0">
    <w:name w:val="c0"/>
    <w:basedOn w:val="a0"/>
    <w:rsid w:val="009D0195"/>
  </w:style>
  <w:style w:type="character" w:customStyle="1" w:styleId="c14">
    <w:name w:val="c14"/>
    <w:basedOn w:val="a0"/>
    <w:rsid w:val="009D0195"/>
  </w:style>
  <w:style w:type="character" w:customStyle="1" w:styleId="c11">
    <w:name w:val="c11"/>
    <w:basedOn w:val="a0"/>
    <w:rsid w:val="009D0195"/>
  </w:style>
  <w:style w:type="character" w:customStyle="1" w:styleId="c0c6">
    <w:name w:val="c0 c6"/>
    <w:basedOn w:val="a0"/>
    <w:rsid w:val="009D0195"/>
  </w:style>
  <w:style w:type="character" w:customStyle="1" w:styleId="c0c6c3">
    <w:name w:val="c0 c6 c3"/>
    <w:basedOn w:val="a0"/>
    <w:rsid w:val="009D0195"/>
  </w:style>
  <w:style w:type="character" w:customStyle="1" w:styleId="c0c3">
    <w:name w:val="c0 c3"/>
    <w:basedOn w:val="a0"/>
    <w:rsid w:val="009D0195"/>
  </w:style>
  <w:style w:type="character" w:customStyle="1" w:styleId="c0c3c6">
    <w:name w:val="c0 c3 c6"/>
    <w:basedOn w:val="a0"/>
    <w:rsid w:val="009D0195"/>
  </w:style>
  <w:style w:type="character" w:customStyle="1" w:styleId="c7c6c3">
    <w:name w:val="c7 c6 c3"/>
    <w:basedOn w:val="a0"/>
    <w:rsid w:val="009D0195"/>
  </w:style>
  <w:style w:type="character" w:customStyle="1" w:styleId="c7c3">
    <w:name w:val="c7 c3"/>
    <w:basedOn w:val="a0"/>
    <w:rsid w:val="009D0195"/>
  </w:style>
  <w:style w:type="character" w:customStyle="1" w:styleId="c7">
    <w:name w:val="c7"/>
    <w:basedOn w:val="a0"/>
    <w:rsid w:val="009D0195"/>
  </w:style>
  <w:style w:type="character" w:customStyle="1" w:styleId="c7c6">
    <w:name w:val="c7 c6"/>
    <w:basedOn w:val="a0"/>
    <w:rsid w:val="009D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9442</Characters>
  <Application>Microsoft Office Word</Application>
  <DocSecurity>0</DocSecurity>
  <Lines>78</Lines>
  <Paragraphs>22</Paragraphs>
  <ScaleCrop>false</ScaleCrop>
  <Company>Microsoft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2016-02-27T11:26:00Z</dcterms:created>
  <dcterms:modified xsi:type="dcterms:W3CDTF">2016-02-27T11:46:00Z</dcterms:modified>
</cp:coreProperties>
</file>