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D3" w:rsidRDefault="006E71D3" w:rsidP="00DB7D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4F5D" w:rsidRPr="00A84F5D" w:rsidRDefault="00A84F5D" w:rsidP="00A84F5D">
      <w:pPr>
        <w:spacing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F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 дополнительного образования</w:t>
      </w:r>
    </w:p>
    <w:p w:rsidR="00A84F5D" w:rsidRPr="00A84F5D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Дети с речевыми нарушениями являются особой категорией детей. Заикание</w:t>
      </w:r>
      <w:r w:rsidR="00C2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это достаточно распространенное нарушение речи у детей, проявляющееся в расстройстве координации речевых актов. Существует множество теорий по поводу механизма заикания, но до последнего времени заикание характеризуется  </w:t>
      </w:r>
      <w:r w:rsidRPr="00394B6C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B6C">
        <w:rPr>
          <w:rFonts w:ascii="Times New Roman" w:hAnsi="Times New Roman" w:cs="Times New Roman"/>
          <w:sz w:val="28"/>
          <w:szCs w:val="28"/>
        </w:rPr>
        <w:t>сложное речевое расстройство, которое требует дальнейшего углубленного изучения.</w:t>
      </w:r>
      <w:r>
        <w:rPr>
          <w:rFonts w:ascii="Times New Roman" w:hAnsi="Times New Roman" w:cs="Times New Roman"/>
          <w:sz w:val="28"/>
          <w:szCs w:val="28"/>
        </w:rPr>
        <w:t xml:space="preserve"> Коррекция заикания требует комплексного подхода: медикаментозное лечение, психологическая и логопедическая коррекция.   </w:t>
      </w:r>
      <w:r w:rsidRPr="00394B6C">
        <w:rPr>
          <w:rFonts w:ascii="Times New Roman" w:hAnsi="Times New Roman" w:cs="Times New Roman"/>
          <w:sz w:val="28"/>
          <w:szCs w:val="28"/>
        </w:rPr>
        <w:t xml:space="preserve">Комплексное воздействие дает возможность улучшить коммуникативную функцию речи, положительно воздействовать на личность заикающегося ребенка, научить ребенка приемам </w:t>
      </w:r>
      <w:proofErr w:type="spellStart"/>
      <w:r w:rsidRPr="00394B6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94B6C">
        <w:rPr>
          <w:rFonts w:ascii="Times New Roman" w:hAnsi="Times New Roman" w:cs="Times New Roman"/>
          <w:sz w:val="28"/>
          <w:szCs w:val="28"/>
        </w:rPr>
        <w:t xml:space="preserve"> в трудных речевых ситуациях</w:t>
      </w:r>
      <w:r>
        <w:rPr>
          <w:rFonts w:ascii="Times New Roman" w:hAnsi="Times New Roman" w:cs="Times New Roman"/>
          <w:sz w:val="28"/>
          <w:szCs w:val="28"/>
        </w:rPr>
        <w:t xml:space="preserve">. Очень часто заикающееся дети находятся во власти отрицательных эмоций, волнения, излишнего возбуждения, двигательного беспокойства, что мешает сосредоточиться, сформулировать свои мысли и как следствие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плаксливость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раздражительность и даже агрессия. Как известно, главным условием естественной речи являются спокойное состояние нервной системы и мышечная расслабленность. П</w:t>
      </w:r>
      <w:r w:rsidRPr="001C7194">
        <w:rPr>
          <w:rFonts w:ascii="Times New Roman" w:hAnsi="Times New Roman" w:cs="Times New Roman"/>
          <w:sz w:val="28"/>
          <w:szCs w:val="28"/>
        </w:rPr>
        <w:t>оскольку заикание — это расстройство не только речи, но и нервной системы, то при его устранен</w:t>
      </w:r>
      <w:r>
        <w:rPr>
          <w:rFonts w:ascii="Times New Roman" w:hAnsi="Times New Roman" w:cs="Times New Roman"/>
          <w:sz w:val="28"/>
          <w:szCs w:val="28"/>
        </w:rPr>
        <w:t>ии необходимо научить детей</w:t>
      </w:r>
      <w:r w:rsidRPr="001C7194">
        <w:rPr>
          <w:rFonts w:ascii="Times New Roman" w:hAnsi="Times New Roman" w:cs="Times New Roman"/>
          <w:sz w:val="28"/>
          <w:szCs w:val="28"/>
        </w:rPr>
        <w:t xml:space="preserve"> освобождаться от мышечного и нервного напряжения. Пр</w:t>
      </w:r>
      <w:r>
        <w:rPr>
          <w:rFonts w:ascii="Times New Roman" w:hAnsi="Times New Roman" w:cs="Times New Roman"/>
          <w:sz w:val="28"/>
          <w:szCs w:val="28"/>
        </w:rPr>
        <w:t xml:space="preserve">еодолеть это поможет  изобразительная, творческая  деятельность, включенная в комплекс коррекционных мероприятий </w:t>
      </w:r>
      <w:r w:rsidRPr="001C7194">
        <w:rPr>
          <w:rFonts w:ascii="Times New Roman" w:hAnsi="Times New Roman" w:cs="Times New Roman"/>
          <w:sz w:val="28"/>
          <w:szCs w:val="28"/>
        </w:rPr>
        <w:t>по коррекции заикания.</w:t>
      </w:r>
    </w:p>
    <w:p w:rsidR="00A84F5D" w:rsidRPr="001C7194" w:rsidRDefault="00A84F5D" w:rsidP="00A84F5D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A9C">
        <w:rPr>
          <w:rFonts w:ascii="Times New Roman" w:hAnsi="Times New Roman" w:cs="Times New Roman"/>
          <w:sz w:val="28"/>
          <w:szCs w:val="28"/>
        </w:rPr>
        <w:t xml:space="preserve"> </w:t>
      </w:r>
      <w:r w:rsidRPr="004426F4">
        <w:rPr>
          <w:rFonts w:ascii="Times New Roman" w:hAnsi="Times New Roman" w:cs="Times New Roman"/>
          <w:sz w:val="28"/>
          <w:szCs w:val="28"/>
        </w:rPr>
        <w:t xml:space="preserve">Детская изобразительная деятельность, а именно рисование наряду с игровой деятельностью  является ведущей на протяжении всего детства. Помогает координировать зрение и движение, овладеть формами, развивать чувственно-двигательную координацию. Кроме того, определенное достоинство рисования по сравнению с другими видами деятельности, в том, что этот вид творчества требует согласованного участия многих психических функций. Известный педагог И. </w:t>
      </w:r>
      <w:proofErr w:type="spellStart"/>
      <w:r w:rsidRPr="004426F4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 w:rsidRPr="004426F4">
        <w:rPr>
          <w:rFonts w:ascii="Times New Roman" w:hAnsi="Times New Roman" w:cs="Times New Roman"/>
          <w:sz w:val="28"/>
          <w:szCs w:val="28"/>
        </w:rPr>
        <w:t xml:space="preserve"> считал: «Тот,  кто рисует, получает в течение одного часа больше, чем тот, кто девять часов смотрит».</w:t>
      </w:r>
    </w:p>
    <w:p w:rsidR="00A84F5D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Психомоторные особенности данной категории детей неизбежно оказывают влияние на формирование всех видов детской деятельности, в том числе и продуктивной. Очень часто у детей с речевыми нарушениями наблюдаются несовершенства моторики и как 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</w:t>
      </w:r>
      <w:r w:rsidR="00C26A9C">
        <w:rPr>
          <w:rFonts w:ascii="Times New Roman" w:hAnsi="Times New Roman" w:cs="Times New Roman"/>
          <w:sz w:val="28"/>
          <w:szCs w:val="28"/>
        </w:rPr>
        <w:t>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деятельности. Это приводит к однообразию изображаемых предметов, наличию шаблонов, которые повторяются из рисунка в рисунок. Отсюда и узость тематики рисунков и схематизм. Таким образом, без целенаправленного обучения изобразительная деятельность заикающихся детей не будет формироваться в должной мере</w:t>
      </w:r>
      <w:r w:rsidR="00C26A9C">
        <w:rPr>
          <w:rFonts w:ascii="Times New Roman" w:hAnsi="Times New Roman" w:cs="Times New Roman"/>
          <w:sz w:val="28"/>
          <w:szCs w:val="28"/>
        </w:rPr>
        <w:t>, и не будет иметь 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характера.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не стимулировать развития познавательных процессов мелкой моторики, а именно, интереса к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самой изобразительной  деятельности, положительных результатов не будет.</w:t>
      </w:r>
      <w:r w:rsidR="00C26A9C">
        <w:rPr>
          <w:rFonts w:ascii="Times New Roman" w:hAnsi="Times New Roman" w:cs="Times New Roman"/>
          <w:sz w:val="28"/>
          <w:szCs w:val="28"/>
        </w:rPr>
        <w:t xml:space="preserve"> Необходимо работать с причиной</w:t>
      </w:r>
      <w:r>
        <w:rPr>
          <w:rFonts w:ascii="Times New Roman" w:hAnsi="Times New Roman" w:cs="Times New Roman"/>
          <w:sz w:val="28"/>
          <w:szCs w:val="28"/>
        </w:rPr>
        <w:t>, а не со следствием. Совместить коррекцию имеющихся нарушений с совершенствованием изобразительных умений и навыков можно, используя нетрадиционные техники рисования.</w:t>
      </w:r>
    </w:p>
    <w:p w:rsidR="00A84F5D" w:rsidRPr="004426F4" w:rsidRDefault="00C26A9C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4F5D">
        <w:rPr>
          <w:rFonts w:ascii="Times New Roman" w:hAnsi="Times New Roman" w:cs="Times New Roman"/>
          <w:sz w:val="28"/>
          <w:szCs w:val="28"/>
        </w:rPr>
        <w:t>Актуальность данного выбора</w:t>
      </w:r>
      <w:r w:rsidR="00A84F5D" w:rsidRPr="004426F4">
        <w:rPr>
          <w:rFonts w:ascii="Times New Roman" w:hAnsi="Times New Roman" w:cs="Times New Roman"/>
          <w:sz w:val="28"/>
          <w:szCs w:val="28"/>
        </w:rPr>
        <w:t xml:space="preserve"> заключается в том, что изобразительная деятельность с использованием нетрадиционных техник рисования является наиболее благоприятным ви</w:t>
      </w:r>
      <w:r w:rsidR="00A84F5D">
        <w:rPr>
          <w:rFonts w:ascii="Times New Roman" w:hAnsi="Times New Roman" w:cs="Times New Roman"/>
          <w:sz w:val="28"/>
          <w:szCs w:val="28"/>
        </w:rPr>
        <w:t>дом деятельности для детей с речевыми нарушениями</w:t>
      </w:r>
    </w:p>
    <w:p w:rsidR="00A84F5D" w:rsidRPr="004426F4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F4">
        <w:rPr>
          <w:rFonts w:ascii="Times New Roman" w:hAnsi="Times New Roman" w:cs="Times New Roman"/>
          <w:sz w:val="28"/>
          <w:szCs w:val="28"/>
        </w:rPr>
        <w:t xml:space="preserve">      Традиционные техники и способы рисования подразумевают владение изображения предметов тонкими линиями при помощи кисти и карандаша, что требует от ребенка высокого уровня владения техникой, сформированных графических н</w:t>
      </w:r>
      <w:r>
        <w:rPr>
          <w:rFonts w:ascii="Times New Roman" w:hAnsi="Times New Roman" w:cs="Times New Roman"/>
          <w:sz w:val="28"/>
          <w:szCs w:val="28"/>
        </w:rPr>
        <w:t>авыков и умений. Для детей с речевыми нарушениями</w:t>
      </w:r>
      <w:r w:rsidRPr="004426F4">
        <w:rPr>
          <w:rFonts w:ascii="Times New Roman" w:hAnsi="Times New Roman" w:cs="Times New Roman"/>
          <w:sz w:val="28"/>
          <w:szCs w:val="28"/>
        </w:rPr>
        <w:t xml:space="preserve"> эти навыки сложны, и в силу специфики развития о</w:t>
      </w:r>
      <w:r>
        <w:rPr>
          <w:rFonts w:ascii="Times New Roman" w:hAnsi="Times New Roman" w:cs="Times New Roman"/>
          <w:sz w:val="28"/>
          <w:szCs w:val="28"/>
        </w:rPr>
        <w:t xml:space="preserve">владение ими затрудняется. </w:t>
      </w:r>
    </w:p>
    <w:p w:rsidR="00A84F5D" w:rsidRPr="004426F4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F4">
        <w:rPr>
          <w:rFonts w:ascii="Times New Roman" w:hAnsi="Times New Roman" w:cs="Times New Roman"/>
          <w:sz w:val="28"/>
          <w:szCs w:val="28"/>
        </w:rPr>
        <w:t xml:space="preserve">      Выбор нетрадиционных техник рисования неслучаен, так как дает возможность совместить коррекцию имеющихся у детей нарушений с овладением и совершенствованием изобразительных умений и навыков. Работа в нетрадиционных техниках позволяет развивать сенсорную и эмоциональную сферу не только за счет изучения свойств изображаемых предметов, выполнения соответствующих действий, но и за счет работы с разнообразными изобразительными материалами. </w:t>
      </w:r>
    </w:p>
    <w:p w:rsidR="00A84F5D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6F4">
        <w:rPr>
          <w:rFonts w:ascii="Times New Roman" w:hAnsi="Times New Roman" w:cs="Times New Roman"/>
          <w:sz w:val="28"/>
          <w:szCs w:val="28"/>
        </w:rPr>
        <w:t xml:space="preserve">      Нетрадиционные техники рисования выступают и как средство коррекции эмоционально-волевой сферы, позволяющее преодолеть чувство страха, так как позволяют выразить свои эмоции и чувства, вселяют уверенность в своих силах. Именно нетрадиционные техники рисования создают атмосферу непринужденности, доверия, открытости, раскованности, способствуют развитию инициативы, самостоятельности, создают эмоционально-положительное отношение к деятельности. Результат рисования не может быть «плохим» или «хорошим», полученная работа неповторима и уникальна, созданная таким образом ситуация успеха для ребенка, корректирует его эмоционально-волевую сферу. Приобретенный опыт рисования в нетрадиционных техниках, помогает преодолеть страх работы с красками в традиционных техниках.</w:t>
      </w:r>
    </w:p>
    <w:p w:rsidR="00A84F5D" w:rsidRDefault="00A84F5D" w:rsidP="00A84F5D">
      <w:pPr>
        <w:spacing w:line="240" w:lineRule="auto"/>
        <w:jc w:val="both"/>
      </w:pPr>
      <w:r w:rsidRPr="004426F4">
        <w:rPr>
          <w:rFonts w:ascii="Times New Roman" w:hAnsi="Times New Roman" w:cs="Times New Roman"/>
          <w:sz w:val="28"/>
          <w:szCs w:val="28"/>
        </w:rPr>
        <w:t xml:space="preserve">Рисуя, ребенок дает выход своим чувствам, желаниям, мечтам, перестраивает свои отношения в различных ситуациях и болезненно соприкасается с некоторыми пугающими, неприятными, травмирующими образами. 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данной программы  ожидаемыми результатами являются: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Расширение представлений об окружающем мире,  предметах и явлениях.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Развитие внимания, памяти, произвольности мыслительных процессов.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Обогащение эмоционального спектра, умение выражать свои эмоции.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Снижение тревожности.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Формирование адекватной самооценки.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Обогащение сенсорного опыта.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Развитие интереса к изобразительной деятельности, творчеству.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Повышение самооценки, уверенности в своих возможностях.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Развитие активности и самостоятельности.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Формирование графических образов и представлений.</w:t>
      </w:r>
    </w:p>
    <w:p w:rsidR="00A84F5D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Развитие общей ручной умелости, «тонкой» моторики.</w:t>
      </w:r>
    </w:p>
    <w:p w:rsidR="00A84F5D" w:rsidRDefault="00C26A9C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4F5D" w:rsidRPr="004426F4">
        <w:rPr>
          <w:rFonts w:ascii="Times New Roman" w:hAnsi="Times New Roman" w:cs="Times New Roman"/>
          <w:sz w:val="28"/>
          <w:szCs w:val="28"/>
        </w:rPr>
        <w:t>Структурной особенностью программы является принцип последовательности, и строится  на основе знакомого содержания с последующим углублением, детализацией  и расширением темы. Темы в каждом блоке проставлены с учетом общей дидактики и педагог сам определяет последовательность их прохождения, опираясь на возможности выбранной  художественной техники ее выразительных особенностей, времени проведения занятия, а также учитывая  возраст и уровень развития детей.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Виды изобразительной деятельности (нетрадиционные техники рисования):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3FA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proofErr w:type="gramStart"/>
      <w:r w:rsidRPr="00633F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3FA8">
        <w:rPr>
          <w:rFonts w:ascii="Times New Roman" w:hAnsi="Times New Roman" w:cs="Times New Roman"/>
          <w:sz w:val="28"/>
          <w:szCs w:val="28"/>
        </w:rPr>
        <w:t xml:space="preserve"> Создание изображения (объемного ,плоского) с помощью пластилина и дополнительного материала (природного, бросового и пр.) 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Печать от руки. Прием рисования ладонью: обмакивание всей ладони или ее части в краску и оставление отпечатка.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Создание изображений с помощью штампов, клише.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Рисование с помощью трафаретов,  шаблонов, природного материала.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3FA8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633FA8">
        <w:rPr>
          <w:rFonts w:ascii="Times New Roman" w:hAnsi="Times New Roman" w:cs="Times New Roman"/>
          <w:sz w:val="28"/>
          <w:szCs w:val="28"/>
        </w:rPr>
        <w:t xml:space="preserve">. Игры с кляксой: раздувание краски, растягивание краски наклоном листа, создание клякс с помощи соломинки. </w:t>
      </w:r>
      <w:proofErr w:type="spellStart"/>
      <w:r w:rsidRPr="00633FA8">
        <w:rPr>
          <w:rFonts w:ascii="Times New Roman" w:hAnsi="Times New Roman" w:cs="Times New Roman"/>
          <w:sz w:val="28"/>
          <w:szCs w:val="28"/>
        </w:rPr>
        <w:t>Дорисование</w:t>
      </w:r>
      <w:proofErr w:type="spellEnd"/>
      <w:r w:rsidRPr="00633FA8">
        <w:rPr>
          <w:rFonts w:ascii="Times New Roman" w:hAnsi="Times New Roman" w:cs="Times New Roman"/>
          <w:sz w:val="28"/>
          <w:szCs w:val="28"/>
        </w:rPr>
        <w:t xml:space="preserve"> до узнаваемого образа.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Монотипия на стекле, на пленке, бумаге.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 xml:space="preserve">Рисование сухой  кистью методом </w:t>
      </w:r>
      <w:proofErr w:type="gramStart"/>
      <w:r w:rsidRPr="00633FA8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33FA8">
        <w:rPr>
          <w:rFonts w:ascii="Times New Roman" w:hAnsi="Times New Roman" w:cs="Times New Roman"/>
          <w:sz w:val="28"/>
          <w:szCs w:val="28"/>
        </w:rPr>
        <w:t>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Сырая акварель. Создание изображения на мокром листе бумаги.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Изображение восковыми мелками и акварелью.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Обрывная  аппликация.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Конструирование из бумаги с элементами оригами.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Объемная аппликация. Комбинирование с рисованием.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Изображение в виде коллажа.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3FA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633FA8">
        <w:rPr>
          <w:rFonts w:ascii="Times New Roman" w:hAnsi="Times New Roman" w:cs="Times New Roman"/>
          <w:sz w:val="28"/>
          <w:szCs w:val="28"/>
        </w:rPr>
        <w:t>.  Процарапывание изображения по красочному слою.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Техника штриха.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>•</w:t>
      </w:r>
      <w:r w:rsidRPr="00633FA8">
        <w:rPr>
          <w:rFonts w:ascii="Times New Roman" w:hAnsi="Times New Roman" w:cs="Times New Roman"/>
          <w:sz w:val="28"/>
          <w:szCs w:val="28"/>
        </w:rPr>
        <w:tab/>
        <w:t>Комбинирование техник. Сотворчество.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 xml:space="preserve">      На занятиях дети знакомятся с сенсорными качествами предмета, учатся создавать простые графические образы, предметные и сюжетные изображения.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 xml:space="preserve">       Учебный материал подбирается с учетом возрастных и индивидуальных особенностей детей и темой занятия. Постепенно происходит его усложнение. В работе используются нетрадиционные техники рисования, экспериментирование различных художественных материалов, игры, пальчиковая гимнастика, рассматривание иллюстраций, совместная работа.</w:t>
      </w:r>
    </w:p>
    <w:p w:rsidR="00A84F5D" w:rsidRPr="00633FA8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 xml:space="preserve">    На занятиях дети знакомятся с сенсорными качествами предмета, учатся создавать простые графические образы, пре</w:t>
      </w:r>
      <w:r>
        <w:rPr>
          <w:rFonts w:ascii="Times New Roman" w:hAnsi="Times New Roman" w:cs="Times New Roman"/>
          <w:sz w:val="28"/>
          <w:szCs w:val="28"/>
        </w:rPr>
        <w:t>дметные и сюжетные изображения.</w:t>
      </w:r>
    </w:p>
    <w:p w:rsidR="00A84F5D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FA8">
        <w:rPr>
          <w:rFonts w:ascii="Times New Roman" w:hAnsi="Times New Roman" w:cs="Times New Roman"/>
          <w:sz w:val="28"/>
          <w:szCs w:val="28"/>
        </w:rPr>
        <w:t xml:space="preserve">      Занятия проходят в форме совместной деятельности детей и педагога. Педагог показывает, объясняет и трудится вместе с детьми, постепенно добиваясь самостоятельности детей в работе. В процессе рисования или изготовления поделки, в форме диалога обсуждаются и предварительный замысел, и возможность исполнения и достижения наилучшего материала, а также и заключительный этап, обсуждение полученного результата.</w:t>
      </w:r>
      <w:r>
        <w:rPr>
          <w:rFonts w:ascii="Times New Roman" w:hAnsi="Times New Roman" w:cs="Times New Roman"/>
          <w:sz w:val="28"/>
          <w:szCs w:val="28"/>
        </w:rPr>
        <w:t xml:space="preserve"> Решаются и частные задачи развития речи: дыхательная гимнастика  при выдувании краски, (техника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незаметно для себя укрепляют мышцы губ, осуществляется своеобразная дыхательная гимнастика. Формируется и активный и пассивный словарь, за счет использования слов, обозначающих свойства и качества предметов, способов действий и т.д. </w:t>
      </w:r>
    </w:p>
    <w:p w:rsidR="00A84F5D" w:rsidRPr="00A84F5D" w:rsidRDefault="00A84F5D" w:rsidP="00A84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техник рисования с детьми, имеющими речевые нарушения, может способствовать преодолению моторной неловкости, а также создать благоприятную психофизиологическую базу для развития речи.</w:t>
      </w:r>
    </w:p>
    <w:p w:rsidR="00B066BA" w:rsidRPr="0037778A" w:rsidRDefault="00B066BA" w:rsidP="00A84F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66BA" w:rsidRPr="0037778A" w:rsidSect="00AE4F5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A4A"/>
    <w:rsid w:val="0015459A"/>
    <w:rsid w:val="002261DB"/>
    <w:rsid w:val="002C2A95"/>
    <w:rsid w:val="0037778A"/>
    <w:rsid w:val="00424536"/>
    <w:rsid w:val="00482B15"/>
    <w:rsid w:val="00486490"/>
    <w:rsid w:val="0049567A"/>
    <w:rsid w:val="005823AA"/>
    <w:rsid w:val="005A434A"/>
    <w:rsid w:val="005F2E5A"/>
    <w:rsid w:val="0060570E"/>
    <w:rsid w:val="00606DB7"/>
    <w:rsid w:val="0065253C"/>
    <w:rsid w:val="00671386"/>
    <w:rsid w:val="00671F22"/>
    <w:rsid w:val="00684F3A"/>
    <w:rsid w:val="006C0578"/>
    <w:rsid w:val="006E71D3"/>
    <w:rsid w:val="007734D3"/>
    <w:rsid w:val="00890E22"/>
    <w:rsid w:val="0099740C"/>
    <w:rsid w:val="00A84F5D"/>
    <w:rsid w:val="00AE4F56"/>
    <w:rsid w:val="00B066BA"/>
    <w:rsid w:val="00C26A9C"/>
    <w:rsid w:val="00C46A4A"/>
    <w:rsid w:val="00CB1485"/>
    <w:rsid w:val="00CF79CF"/>
    <w:rsid w:val="00D41721"/>
    <w:rsid w:val="00D96F7C"/>
    <w:rsid w:val="00DB7D85"/>
    <w:rsid w:val="00DD76C9"/>
    <w:rsid w:val="00EB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9CF"/>
  </w:style>
  <w:style w:type="character" w:styleId="a3">
    <w:name w:val="Strong"/>
    <w:basedOn w:val="a0"/>
    <w:uiPriority w:val="22"/>
    <w:qFormat/>
    <w:rsid w:val="00CF79CF"/>
    <w:rPr>
      <w:b/>
      <w:bCs/>
    </w:rPr>
  </w:style>
  <w:style w:type="character" w:customStyle="1" w:styleId="imgr">
    <w:name w:val="imgr"/>
    <w:basedOn w:val="a0"/>
    <w:rsid w:val="00CF79CF"/>
  </w:style>
  <w:style w:type="paragraph" w:styleId="a4">
    <w:name w:val="Balloon Text"/>
    <w:basedOn w:val="a"/>
    <w:link w:val="a5"/>
    <w:uiPriority w:val="99"/>
    <w:semiHidden/>
    <w:unhideWhenUsed/>
    <w:rsid w:val="00CF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6D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9CF"/>
  </w:style>
  <w:style w:type="character" w:styleId="a3">
    <w:name w:val="Strong"/>
    <w:basedOn w:val="a0"/>
    <w:uiPriority w:val="22"/>
    <w:qFormat/>
    <w:rsid w:val="00CF79CF"/>
    <w:rPr>
      <w:b/>
      <w:bCs/>
    </w:rPr>
  </w:style>
  <w:style w:type="character" w:customStyle="1" w:styleId="imgr">
    <w:name w:val="imgr"/>
    <w:basedOn w:val="a0"/>
    <w:rsid w:val="00CF79CF"/>
  </w:style>
  <w:style w:type="paragraph" w:styleId="a4">
    <w:name w:val="Balloon Text"/>
    <w:basedOn w:val="a"/>
    <w:link w:val="a5"/>
    <w:uiPriority w:val="99"/>
    <w:semiHidden/>
    <w:unhideWhenUsed/>
    <w:rsid w:val="00CF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6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Amarie</cp:lastModifiedBy>
  <cp:revision>5</cp:revision>
  <cp:lastPrinted>2013-11-28T09:33:00Z</cp:lastPrinted>
  <dcterms:created xsi:type="dcterms:W3CDTF">2015-10-30T09:51:00Z</dcterms:created>
  <dcterms:modified xsi:type="dcterms:W3CDTF">2016-03-05T14:14:00Z</dcterms:modified>
</cp:coreProperties>
</file>