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C0" w:rsidRPr="004735C0" w:rsidRDefault="004735C0" w:rsidP="00DE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5C0" w:rsidRPr="004735C0" w:rsidRDefault="004735C0" w:rsidP="00D21B24">
      <w:pPr>
        <w:rPr>
          <w:rFonts w:ascii="Times New Roman" w:hAnsi="Times New Roman" w:cs="Times New Roman"/>
          <w:sz w:val="28"/>
          <w:szCs w:val="28"/>
        </w:rPr>
      </w:pPr>
      <w:r w:rsidRPr="004735C0">
        <w:rPr>
          <w:rFonts w:ascii="Times New Roman" w:hAnsi="Times New Roman" w:cs="Times New Roman"/>
          <w:sz w:val="28"/>
          <w:szCs w:val="28"/>
        </w:rPr>
        <w:t>Тема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4F0">
        <w:rPr>
          <w:rFonts w:ascii="Times New Roman" w:hAnsi="Times New Roman" w:cs="Times New Roman"/>
          <w:sz w:val="28"/>
          <w:szCs w:val="28"/>
        </w:rPr>
        <w:t xml:space="preserve"> До</w:t>
      </w:r>
      <w:r w:rsidR="00DE2824">
        <w:rPr>
          <w:rFonts w:ascii="Times New Roman" w:hAnsi="Times New Roman" w:cs="Times New Roman"/>
          <w:sz w:val="28"/>
          <w:szCs w:val="28"/>
        </w:rPr>
        <w:t>полнительное образование в</w:t>
      </w:r>
      <w:r w:rsidR="000234F0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DE2824">
        <w:rPr>
          <w:rFonts w:ascii="Times New Roman" w:hAnsi="Times New Roman" w:cs="Times New Roman"/>
          <w:sz w:val="28"/>
          <w:szCs w:val="28"/>
        </w:rPr>
        <w:t xml:space="preserve">коррекционно-развивающего обучения  </w:t>
      </w:r>
    </w:p>
    <w:p w:rsidR="00D21B24" w:rsidRPr="004735C0" w:rsidRDefault="004735C0" w:rsidP="00D21B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35C0">
        <w:rPr>
          <w:rFonts w:ascii="Times New Roman" w:hAnsi="Times New Roman" w:cs="Times New Roman"/>
          <w:sz w:val="28"/>
          <w:szCs w:val="28"/>
        </w:rPr>
        <w:t>Выступающий педагог дополнительного образования Кушнер Мария Николаевна</w:t>
      </w:r>
      <w:r w:rsidR="004426F4" w:rsidRPr="004735C0">
        <w:rPr>
          <w:rFonts w:ascii="Times New Roman" w:hAnsi="Times New Roman" w:cs="Times New Roman"/>
          <w:sz w:val="28"/>
          <w:szCs w:val="28"/>
        </w:rPr>
        <w:t xml:space="preserve">  </w:t>
      </w:r>
      <w:r w:rsidR="0089036E" w:rsidRPr="00473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21B24" w:rsidRDefault="00D21B24" w:rsidP="00D21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«дополнительным образованием» понимается мотивированное образование за рамками основного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личностно. </w:t>
      </w:r>
    </w:p>
    <w:p w:rsidR="00D21B24" w:rsidRDefault="00D21B24" w:rsidP="00D21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 дополнительного образования:</w:t>
      </w:r>
    </w:p>
    <w:p w:rsidR="00D21B24" w:rsidRDefault="00D21B24" w:rsidP="00D21B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6 до 18 лет; </w:t>
      </w:r>
    </w:p>
    <w:p w:rsidR="00D21B24" w:rsidRDefault="00D21B24" w:rsidP="00D21B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их к жизни в обществе; </w:t>
      </w:r>
    </w:p>
    <w:p w:rsidR="00D21B24" w:rsidRDefault="00D21B24" w:rsidP="00D21B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общей культуры; </w:t>
      </w:r>
    </w:p>
    <w:p w:rsidR="00D21B24" w:rsidRDefault="00D21B24" w:rsidP="00D21B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досуга;</w:t>
      </w:r>
    </w:p>
    <w:p w:rsidR="00D21B24" w:rsidRDefault="00D21B24" w:rsidP="00D21B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потребности детей в занятиях физической культурой и спортом.</w:t>
      </w:r>
    </w:p>
    <w:p w:rsidR="00D21B24" w:rsidRDefault="00D21B24" w:rsidP="00D21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модернизации дополнительного образования детей состоит в создании условий и механизма устойчивого развития системы дополнительного образования детей в Российской Федерации; обеспечении современного качества, доступности и эффективности дополнительного образования детей на основе сохранения лучших традиций внешкольного воспитания и дополнительного образования по различным направлениям образовательной деятельности. Дополнительное образование детей опирается на следующие принципы: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демократизация образовательного процесса, индивидуализация, педагогика сотрудничества. Важнейшим принципом дополнительного образования детей является добровольный выбор ребёнком предмета (вида) деятельности, педагога и объединения по интересам. Оно востребовано детьми, родителями, педагогами и обществом в целом, так как позволяет удовлетворять в условиях неформального образовательного процесса разнообразные познавательные интересы личности. </w:t>
      </w:r>
    </w:p>
    <w:p w:rsidR="0089036E" w:rsidRDefault="0089036E" w:rsidP="00343A5B">
      <w:pPr>
        <w:pStyle w:val="a4"/>
        <w:spacing w:after="0" w:line="276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9036E">
        <w:rPr>
          <w:rFonts w:eastAsia="Times New Roman"/>
          <w:bCs/>
          <w:sz w:val="28"/>
          <w:szCs w:val="28"/>
          <w:lang w:eastAsia="ru-RU"/>
        </w:rPr>
        <w:t xml:space="preserve">    </w:t>
      </w:r>
      <w:r>
        <w:rPr>
          <w:rFonts w:eastAsia="Times New Roman"/>
          <w:bCs/>
          <w:sz w:val="28"/>
          <w:szCs w:val="28"/>
          <w:lang w:eastAsia="ru-RU"/>
        </w:rPr>
        <w:t xml:space="preserve">Территориальное отделение «Переделкино» имеет большой опыт и богатую историю работы педагогов дополнительного образования. В стенах Центра на протяжении более 10 лет успешно реализуется ряд программ педагогов дополнительного образования. </w:t>
      </w:r>
      <w:r w:rsidR="006E3E64">
        <w:rPr>
          <w:rFonts w:eastAsia="Times New Roman"/>
          <w:bCs/>
          <w:sz w:val="28"/>
          <w:szCs w:val="28"/>
          <w:lang w:eastAsia="ru-RU"/>
        </w:rPr>
        <w:t xml:space="preserve">Программы прошли успешную проверку временем и высоким положительным результатам по итогам </w:t>
      </w:r>
      <w:r w:rsidR="006E3E64">
        <w:rPr>
          <w:rFonts w:eastAsia="Times New Roman"/>
          <w:bCs/>
          <w:sz w:val="28"/>
          <w:szCs w:val="28"/>
          <w:lang w:eastAsia="ru-RU"/>
        </w:rPr>
        <w:lastRenderedPageBreak/>
        <w:t>работы.</w:t>
      </w:r>
      <w:r w:rsidR="0047604C">
        <w:rPr>
          <w:rFonts w:eastAsia="Times New Roman"/>
          <w:bCs/>
          <w:sz w:val="28"/>
          <w:szCs w:val="28"/>
          <w:lang w:eastAsia="ru-RU"/>
        </w:rPr>
        <w:t xml:space="preserve"> В настоящее время в ТО «Переделкино» реализуются следующие программы:</w:t>
      </w:r>
    </w:p>
    <w:p w:rsidR="00F20464" w:rsidRPr="00627535" w:rsidRDefault="00F20464" w:rsidP="00343A5B">
      <w:pPr>
        <w:spacing w:after="0" w:line="276" w:lineRule="auto"/>
        <w:jc w:val="lef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педагога </w:t>
      </w:r>
      <w:proofErr w:type="spellStart"/>
      <w:r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Дука</w:t>
      </w:r>
      <w:proofErr w:type="spellEnd"/>
      <w:r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О.И.</w:t>
      </w:r>
      <w:r w:rsidR="00627535"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Корр</w:t>
      </w:r>
      <w:r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екция крупной моторики через обучение плаванию (в системе программы </w:t>
      </w:r>
      <w:r w:rsidR="00627535"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</w:t>
      </w:r>
      <w:r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доровый </w:t>
      </w:r>
      <w:r w:rsidR="00627535"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 жизни»)»</w:t>
      </w:r>
    </w:p>
    <w:p w:rsidR="00F20464" w:rsidRPr="00627535" w:rsidRDefault="00F20464" w:rsidP="00343A5B">
      <w:pPr>
        <w:spacing w:after="0" w:line="276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5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="00627535" w:rsidRPr="006275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6275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627535"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педагога </w:t>
      </w:r>
      <w:proofErr w:type="spellStart"/>
      <w:r w:rsidR="00627535"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Дука</w:t>
      </w:r>
      <w:proofErr w:type="spellEnd"/>
      <w:r w:rsidR="00627535"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О.И: «Коррекция крупной моторики ЛФК у детей 5-14 лет (в системе программы «Здоровый образ жизни»)».</w:t>
      </w:r>
    </w:p>
    <w:p w:rsidR="00627535" w:rsidRDefault="00627535" w:rsidP="00343A5B">
      <w:pPr>
        <w:spacing w:after="0" w:line="276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Программа педагога Коробовой Н.В. </w:t>
      </w:r>
      <w:r w:rsidRPr="00627535">
        <w:rPr>
          <w:rFonts w:ascii="Times New Roman" w:eastAsia="Calibri" w:hAnsi="Times New Roman" w:cs="Times New Roman"/>
          <w:b/>
          <w:caps/>
          <w:sz w:val="28"/>
          <w:szCs w:val="28"/>
        </w:rPr>
        <w:t>«</w:t>
      </w:r>
      <w:r w:rsidRPr="00627535">
        <w:rPr>
          <w:rFonts w:ascii="Times New Roman" w:eastAsia="Calibri" w:hAnsi="Times New Roman" w:cs="Times New Roman"/>
          <w:sz w:val="28"/>
          <w:szCs w:val="28"/>
        </w:rPr>
        <w:t>Моделирование логических отношений и объектов реального мира средствами конструктора ЛЕГО</w:t>
      </w:r>
      <w:r w:rsidRPr="00627535">
        <w:rPr>
          <w:rFonts w:ascii="Times New Roman" w:eastAsia="Calibri" w:hAnsi="Times New Roman" w:cs="Times New Roman"/>
          <w:cap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.</w:t>
      </w:r>
    </w:p>
    <w:p w:rsidR="00627535" w:rsidRDefault="00627535" w:rsidP="00343A5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4.   </w:t>
      </w:r>
      <w:r w:rsidRPr="00627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педагога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Кушнер М.Н. «Коррекция и развитие эмоционально-волевой сферы детей 5-10 лет средствами нетрадиционных художественных техник».</w:t>
      </w:r>
    </w:p>
    <w:p w:rsidR="00627535" w:rsidRDefault="00627535" w:rsidP="00343A5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Программа педагога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Чухлеб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Н.С. «Коррекция эмоционально-волевой сферы детей  и подростков 5-18 лет средствами театрализованной деятельности. Клуб ролевого фехтования».</w:t>
      </w:r>
    </w:p>
    <w:p w:rsidR="0089036E" w:rsidRDefault="00627535" w:rsidP="00343A5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Представленные программы имеют социально-педагогическую и физкультурно-спортивную направленность.</w:t>
      </w:r>
    </w:p>
    <w:p w:rsidR="00343A5B" w:rsidRPr="00343A5B" w:rsidRDefault="00343A5B" w:rsidP="00343A5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Каждая из представленных программ  хорошо себя зарекомендовала и не теряет актуальность в настоящее время. Педагоги дополнительного образования следят за меняющимися требованиями и новыми стандартами образования</w:t>
      </w:r>
      <w:r w:rsidR="00FC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036E" w:rsidRPr="0089036E" w:rsidRDefault="00627535" w:rsidP="00343A5B">
      <w:pPr>
        <w:pStyle w:val="a4"/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89036E" w:rsidRPr="0089036E">
        <w:rPr>
          <w:rFonts w:eastAsia="Times New Roman"/>
          <w:bCs/>
          <w:sz w:val="28"/>
          <w:szCs w:val="28"/>
          <w:lang w:eastAsia="ru-RU"/>
        </w:rPr>
        <w:t xml:space="preserve">Программа курса «ЛЕГО - конструирование» соответствует федеральному компоненту государственного стандарта общего образования. </w:t>
      </w:r>
      <w:r w:rsidR="0089036E" w:rsidRPr="0089036E">
        <w:rPr>
          <w:rFonts w:eastAsia="Times New Roman"/>
          <w:sz w:val="28"/>
          <w:szCs w:val="28"/>
          <w:lang w:eastAsia="ru-RU"/>
        </w:rPr>
        <w:t xml:space="preserve"> Программа имеет социально-педагогическую направленность. </w:t>
      </w:r>
    </w:p>
    <w:p w:rsidR="0089036E" w:rsidRPr="0089036E" w:rsidRDefault="0089036E" w:rsidP="00343A5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89036E">
        <w:rPr>
          <w:rFonts w:ascii="Times New Roman" w:eastAsia="Calibri" w:hAnsi="Times New Roman" w:cs="Times New Roman"/>
          <w:sz w:val="28"/>
          <w:szCs w:val="28"/>
        </w:rPr>
        <w:t>цветовосприятия</w:t>
      </w:r>
      <w:proofErr w:type="spellEnd"/>
      <w:r w:rsidRPr="0089036E">
        <w:rPr>
          <w:rFonts w:ascii="Times New Roman" w:eastAsia="Calibri" w:hAnsi="Times New Roman" w:cs="Times New Roman"/>
          <w:sz w:val="28"/>
          <w:szCs w:val="28"/>
        </w:rPr>
        <w:t>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 В процессе занятий идет работа над развитием  интеллекта воображения, мелкой моторики, творческих задатков, развитие диалогической и монологической речи, расширение словарного запаса.</w:t>
      </w:r>
      <w:r w:rsidRPr="0089036E">
        <w:rPr>
          <w:rFonts w:ascii="Times New Roman" w:eastAsia="Calibri" w:hAnsi="Times New Roman" w:cs="Times New Roman"/>
          <w:color w:val="4F4F4F"/>
          <w:sz w:val="28"/>
          <w:szCs w:val="28"/>
        </w:rPr>
        <w:t xml:space="preserve"> </w:t>
      </w:r>
      <w:r w:rsidRPr="0089036E">
        <w:rPr>
          <w:rFonts w:ascii="Times New Roman" w:eastAsia="Calibri" w:hAnsi="Times New Roman" w:cs="Times New Roman"/>
          <w:sz w:val="28"/>
          <w:szCs w:val="28"/>
        </w:rPr>
        <w:t>Особое внимание уделяется развитию логического и пространственного мышления. Дети учатся работать с предложенными инструкциями,    формируются  умения сотрудничать с партнером,   работать в коллективе.</w:t>
      </w:r>
    </w:p>
    <w:p w:rsidR="0089036E" w:rsidRPr="0089036E" w:rsidRDefault="0089036E" w:rsidP="008903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Кроме этого, реализация этого курса в рамках дополнительного образования помогает развитию коммуникативных навыков и творческих </w:t>
      </w:r>
      <w:r w:rsidRPr="0089036E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способностей за счет активного взаимодействия детей  в ходе групповой проектной деятельности.</w:t>
      </w:r>
    </w:p>
    <w:p w:rsidR="0089036E" w:rsidRPr="0089036E" w:rsidRDefault="0089036E" w:rsidP="0089036E">
      <w:pPr>
        <w:tabs>
          <w:tab w:val="left" w:pos="12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Многолетние усилия датских педагогов, ученых и конструкторов привели к созданию системы наборов ЛЕГО, которая нашла широкое  применение  во всем мире. ЛЕГО – конструктор обладает рядом характеристик, значительно отличающих его от других </w:t>
      </w:r>
      <w:proofErr w:type="gramStart"/>
      <w:r w:rsidRPr="0089036E">
        <w:rPr>
          <w:rFonts w:ascii="Times New Roman" w:eastAsia="Calibri" w:hAnsi="Times New Roman" w:cs="Times New Roman"/>
          <w:sz w:val="28"/>
          <w:szCs w:val="28"/>
        </w:rPr>
        <w:t>конструкторов</w:t>
      </w:r>
      <w:proofErr w:type="gramEnd"/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 прежде всего большим диапазоном возможностей.</w:t>
      </w:r>
    </w:p>
    <w:p w:rsidR="0089036E" w:rsidRPr="0089036E" w:rsidRDefault="0089036E" w:rsidP="0089036E">
      <w:pPr>
        <w:tabs>
          <w:tab w:val="left" w:pos="12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Методика обучения ЛЕГО-конструированию разрабатывалась согласно </w:t>
      </w:r>
      <w:proofErr w:type="spellStart"/>
      <w:r w:rsidRPr="0089036E">
        <w:rPr>
          <w:rFonts w:ascii="Times New Roman" w:eastAsia="Calibri" w:hAnsi="Times New Roman" w:cs="Times New Roman"/>
          <w:sz w:val="28"/>
          <w:szCs w:val="28"/>
        </w:rPr>
        <w:t>деятельностному</w:t>
      </w:r>
      <w:proofErr w:type="spellEnd"/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 подходу, принятому в отечественной психологии (</w:t>
      </w:r>
      <w:proofErr w:type="spellStart"/>
      <w:r w:rsidRPr="0089036E">
        <w:rPr>
          <w:rFonts w:ascii="Times New Roman" w:eastAsia="Calibri" w:hAnsi="Times New Roman" w:cs="Times New Roman"/>
          <w:sz w:val="28"/>
          <w:szCs w:val="28"/>
        </w:rPr>
        <w:t>Л.С.Выготский</w:t>
      </w:r>
      <w:proofErr w:type="spellEnd"/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036E">
        <w:rPr>
          <w:rFonts w:ascii="Times New Roman" w:eastAsia="Calibri" w:hAnsi="Times New Roman" w:cs="Times New Roman"/>
          <w:sz w:val="28"/>
          <w:szCs w:val="28"/>
        </w:rPr>
        <w:t>П.Я.Гальперин</w:t>
      </w:r>
      <w:proofErr w:type="spellEnd"/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036E">
        <w:rPr>
          <w:rFonts w:ascii="Times New Roman" w:eastAsia="Calibri" w:hAnsi="Times New Roman" w:cs="Times New Roman"/>
          <w:sz w:val="28"/>
          <w:szCs w:val="28"/>
        </w:rPr>
        <w:t>А.Н.Леонтьев</w:t>
      </w:r>
      <w:proofErr w:type="spellEnd"/>
      <w:r w:rsidRPr="0089036E">
        <w:rPr>
          <w:rFonts w:ascii="Times New Roman" w:eastAsia="Calibri" w:hAnsi="Times New Roman" w:cs="Times New Roman"/>
          <w:sz w:val="28"/>
          <w:szCs w:val="28"/>
        </w:rPr>
        <w:t>). Основу процесса составляют чередование практических и умственных действий самого ребенка с обязательным учетом особенностей его конструктивн</w:t>
      </w:r>
      <w:proofErr w:type="gramStart"/>
      <w:r w:rsidRPr="0089036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 игровой деятельности.</w:t>
      </w:r>
    </w:p>
    <w:p w:rsidR="0089036E" w:rsidRPr="0089036E" w:rsidRDefault="0089036E" w:rsidP="00FC1861">
      <w:pPr>
        <w:tabs>
          <w:tab w:val="left" w:pos="12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 Под конструированием будем понимать вещественное моделирование различных объектов, понятий и отношений. Под обучением конструированию имеем в виду формирование общих конструктивных умений и развитие на этой базе конструктивного стиля мышления. </w:t>
      </w:r>
    </w:p>
    <w:p w:rsidR="0089036E" w:rsidRPr="0089036E" w:rsidRDefault="0089036E" w:rsidP="008903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Имеется достаточно большая группа детей с особыми образовательными потребностями, которые не могут быть включены в имеющиеся образовательные программы вследствие тяжести и сложности нарушений развития или расстройств поведения, приводящих </w:t>
      </w:r>
      <w:proofErr w:type="gramStart"/>
      <w:r w:rsidRPr="0089036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 социальной </w:t>
      </w:r>
      <w:proofErr w:type="spellStart"/>
      <w:r w:rsidRPr="0089036E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. К таким нарушениям можно отнести, например, нарушение общения и выраженные эмоциональные и поведенческие расстройства.  Дети этих категорий нуждаются в особом индивидуально-ориентированном подходе, включающем поддержку их личностного развития, формирование психологических предпосылок обучения, оптимизацию </w:t>
      </w:r>
      <w:proofErr w:type="spellStart"/>
      <w:r w:rsidRPr="0089036E">
        <w:rPr>
          <w:rFonts w:ascii="Times New Roman" w:eastAsia="Calibri" w:hAnsi="Times New Roman" w:cs="Times New Roman"/>
          <w:sz w:val="28"/>
          <w:szCs w:val="28"/>
        </w:rPr>
        <w:t>родительско</w:t>
      </w:r>
      <w:proofErr w:type="spellEnd"/>
      <w:r w:rsidRPr="0089036E">
        <w:rPr>
          <w:rFonts w:ascii="Times New Roman" w:eastAsia="Calibri" w:hAnsi="Times New Roman" w:cs="Times New Roman"/>
          <w:sz w:val="28"/>
          <w:szCs w:val="28"/>
        </w:rPr>
        <w:t>-детского взаимодействия. Родители этих детей также нуждаются в квалифицированной психологической помощи. Перечисленные  выше обстоятельства явились мотивом для разработки данной программы.</w:t>
      </w:r>
    </w:p>
    <w:p w:rsidR="0089036E" w:rsidRPr="0089036E" w:rsidRDefault="0089036E" w:rsidP="008903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данной программы заключается в том, что конструкторская деятельность с использованием ярких деталей конструктора ЛЕГО является наиболее благоприятным видом деятельности для детей с задержкой психического развития.  </w:t>
      </w:r>
    </w:p>
    <w:p w:rsidR="0089036E" w:rsidRPr="0089036E" w:rsidRDefault="0089036E" w:rsidP="008903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Выбор конструктора ЛЕГО неслучаен, так как дает возможность совместить коррекцию имеющихся у детей нарушений и отставаний в развитии с овладением и совершенствованием конструкторских умений и навыков. Работа с конструктором ЛЕГО  позволяет развивать сенсорную и эмоциональную сферу не только за счет изучения свойств изображаемых предметов, выполнения соответствующих действий, но и за счет работы с разнообразными яркими формами конструктора. </w:t>
      </w:r>
    </w:p>
    <w:p w:rsidR="0089036E" w:rsidRPr="0089036E" w:rsidRDefault="0089036E" w:rsidP="008903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ЛЕГО-конструирование  выступает и как средство коррекции эмоционально-волевой сферы, позволяющее преодолеть чувство тревожности, так как позволяет выразить свои эмоции и чувства, вселяют уверенность в своих силах. ЛЕГО-конструирование не требует высокого уровня речевой, поэтому подходит для работы со слабослышащими детьми и </w:t>
      </w:r>
      <w:proofErr w:type="gramStart"/>
      <w:r w:rsidRPr="0089036E">
        <w:rPr>
          <w:rFonts w:ascii="Times New Roman" w:eastAsia="Calibri" w:hAnsi="Times New Roman" w:cs="Times New Roman"/>
          <w:sz w:val="28"/>
          <w:szCs w:val="28"/>
        </w:rPr>
        <w:t>детьми</w:t>
      </w:r>
      <w:proofErr w:type="gramEnd"/>
      <w:r w:rsidRPr="0089036E">
        <w:rPr>
          <w:rFonts w:ascii="Times New Roman" w:eastAsia="Calibri" w:hAnsi="Times New Roman" w:cs="Times New Roman"/>
          <w:sz w:val="28"/>
          <w:szCs w:val="28"/>
        </w:rPr>
        <w:t xml:space="preserve"> имеющими различные нарушения звукопроизношения и речи. ЛЕГО-конструирование подразумевает как групповую, так и индивидуальную работу, развивает в игре все ВП</w:t>
      </w:r>
      <w:proofErr w:type="gramStart"/>
      <w:r w:rsidRPr="0089036E">
        <w:rPr>
          <w:rFonts w:ascii="Times New Roman" w:eastAsia="Calibri" w:hAnsi="Times New Roman" w:cs="Times New Roman"/>
          <w:sz w:val="28"/>
          <w:szCs w:val="28"/>
        </w:rPr>
        <w:t>Ф(</w:t>
      </w:r>
      <w:proofErr w:type="gramEnd"/>
      <w:r w:rsidRPr="0089036E">
        <w:rPr>
          <w:rFonts w:ascii="Times New Roman" w:eastAsia="Calibri" w:hAnsi="Times New Roman" w:cs="Times New Roman"/>
          <w:sz w:val="28"/>
          <w:szCs w:val="28"/>
        </w:rPr>
        <w:t>высшие психические функции), ЭВС (эмоционально-волевая сфера)и коммуникативные навыки. Яркость и привлекательность материала заключает в себе большие возможности, так как создает атмосферу непринужденности, доверия, открытости, раскованности, способствует развитию инициативы, самостоятельности, создает эмоционально-положительное отношение к деятельности. Результат конструирования из ЛЕГО не может быть «плохим» или «хорошим», полученная работа неповторима и уникальна, созданная таким образом ситуация успеха для ребенка, корректирует его эмоционально-волевую сферу.</w:t>
      </w:r>
    </w:p>
    <w:p w:rsidR="0089036E" w:rsidRPr="0089036E" w:rsidRDefault="0089036E" w:rsidP="008903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6E">
        <w:rPr>
          <w:rFonts w:ascii="Times New Roman" w:eastAsia="Calibri" w:hAnsi="Times New Roman" w:cs="Times New Roman"/>
          <w:sz w:val="28"/>
          <w:szCs w:val="28"/>
        </w:rPr>
        <w:t>Таким образом, данная программа, кроме общеобразовательного имеет еще и коррекционный характер и в своем содержании и построении ориентируется на качественные особенности развития конструкторской деятельности у детей с ЗПР.</w:t>
      </w:r>
    </w:p>
    <w:p w:rsidR="0089036E" w:rsidRPr="0089036E" w:rsidRDefault="00FC1861" w:rsidP="008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89036E"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эмоционально-волевой сферы средствами нетрадиционных художественных техник</w:t>
      </w:r>
      <w:r w:rsidR="0089036E"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изобразительная деятельность с использованием нетрадиционных техник рисования является наиболее благоприятным видом деятельности для детей с задержкой психического развития. </w:t>
      </w:r>
    </w:p>
    <w:p w:rsidR="0089036E" w:rsidRPr="0089036E" w:rsidRDefault="0089036E" w:rsidP="008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Традиционные техники и способы рисования подразумевают владение изображения предметов тонкими линиями при помощи кисти и карандаша, что требует от ребенка высокого уровня владения техникой, сформированных графических навыков и умений. Для детей с ЗПР эти навыки сложны, и в силу специфики развития овладение ими затрудняется. Такие психофизические особенности как незрелость ЭВС, низкая работоспособность, сниженная произвольность психических функций и познавательной активности, зачастую отсутствие мотивации к деятельности, слабые моторные навыки, снижение зрительно-двигательной координации на практике неизбежно оказывают влияние на формирование всех видов деятельности, в том числе и изобразительной.</w:t>
      </w:r>
    </w:p>
    <w:p w:rsidR="0089036E" w:rsidRPr="0089036E" w:rsidRDefault="0089036E" w:rsidP="008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нетрадиционных техник рисования неслучаен, так как дает возможность совместить коррекцию имеющихся у детей нарушений и отставаний в развитии с овладением и совершенствованием изобразительных умений и навыков. Работа в нетрадиционных техниках позволяет развивать сенсорную и эмоциональную сферу не только за счет изучения свойств </w:t>
      </w: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изображаемых предметов, выполнения соответствующих действий, но и за счет работы с разнообразными изобразительными материалами. </w:t>
      </w:r>
    </w:p>
    <w:p w:rsidR="0089036E" w:rsidRPr="0089036E" w:rsidRDefault="0089036E" w:rsidP="008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Нетрадиционные техники рисования выступают и как средство коррекции эмоционально-волевой сферы, позволяющее преодолеть чувство страха, так как позволяют выразить свои эмоции и чувства, вселяют уверенность в своих силах. Именно нетрадиционные техники рисования создают атмосферу непринужденности, доверия, открытости, раскованности, способствуют развитию инициативы, самостоятельности, создают эмоционально-положительное отношение к деятельности. Результат рисования не может быть «плохим» или «хорошим», полученная работа неповторима и уникальна, созданная таким образом ситуация успеха для ребенка, корректирует его эмоционально-волевую сферу. Приобретенный опыт рисования в нетрадиционных техниках, помогает преодолеть страх работы с красками в традиционных техниках.</w:t>
      </w:r>
    </w:p>
    <w:p w:rsidR="0089036E" w:rsidRPr="0089036E" w:rsidRDefault="0089036E" w:rsidP="008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данная программа, кроме общеобразовательного имеет еще и коррекционный характер и в своем содержании и построении ориентируется на качественные особенности развития изобразительной деятельности у детей с ЗПР.</w:t>
      </w:r>
    </w:p>
    <w:p w:rsidR="00633FA8" w:rsidRPr="0089036E" w:rsidRDefault="004426F4" w:rsidP="0089036E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 xml:space="preserve">   Рисуя, ребенок дает выход своим чувствам, желаниям, мечтам, перестраивает свои отношения в различных ситуациях и болезненно соприкасается с некоторыми пугающими, неприятными, травмирующими образами. Таким образом, 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негативных. Поэтому рисование широко используют для снятия психического напряжения, стрессовых состояний, при коррекции неврозов, страхов.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В процессе реализации данной программы  ожидаемыми результатами являются: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Расширение представлений об окружающем мире,  предметах и явлениях.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Развитие внимания, памяти, произвольности мыслительных процессов.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Обогащение эмоционального спектра, умение выражать свои эмоции.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Снижение тревожности.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Формирование адекватной самооценки.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Обогащение сенсорного опыта.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Развитие интереса к изобразительной деятельности, творчеству.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Повышение самооценки, уверенности в своих возможностях.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Развитие активности и самостоятельности.</w:t>
      </w:r>
    </w:p>
    <w:p w:rsidR="00633FA8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Формирование графических образов и представлений.</w:t>
      </w:r>
    </w:p>
    <w:p w:rsidR="004426F4" w:rsidRPr="0089036E" w:rsidRDefault="00633FA8" w:rsidP="00633FA8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>•</w:t>
      </w:r>
      <w:r w:rsidRPr="0089036E">
        <w:rPr>
          <w:rFonts w:ascii="Times New Roman" w:hAnsi="Times New Roman" w:cs="Times New Roman"/>
          <w:sz w:val="28"/>
          <w:szCs w:val="28"/>
        </w:rPr>
        <w:tab/>
        <w:t>Развитие общей ручной умелости, «тонкой» моторики.</w:t>
      </w:r>
    </w:p>
    <w:p w:rsidR="004426F4" w:rsidRPr="0089036E" w:rsidRDefault="00633FA8" w:rsidP="004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89036E">
        <w:rPr>
          <w:rFonts w:ascii="Times New Roman" w:hAnsi="Times New Roman" w:cs="Times New Roman"/>
          <w:sz w:val="28"/>
          <w:szCs w:val="28"/>
        </w:rPr>
        <w:t xml:space="preserve">     </w:t>
      </w:r>
      <w:r w:rsidR="004426F4" w:rsidRPr="0089036E">
        <w:rPr>
          <w:rFonts w:ascii="Times New Roman" w:hAnsi="Times New Roman" w:cs="Times New Roman"/>
          <w:sz w:val="28"/>
          <w:szCs w:val="28"/>
        </w:rPr>
        <w:t>Структурной особенностью программы является принцип последовательности, и строится  на основе знакомого содержания с последующим углублением, детализацией  и расширением темы. Темы в каждом блоке проставлены с учетом общей дидактики и педагог сам определяет последовательность их прохождения, опираясь на возможности выбранной  художественной техники ее выразительных особенностей, времени проведения занятия, а также учитывая  возраст и уровень развития детей.</w:t>
      </w:r>
    </w:p>
    <w:p w:rsidR="0089036E" w:rsidRPr="0089036E" w:rsidRDefault="00633FA8" w:rsidP="00FC18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hAnsi="Times New Roman" w:cs="Times New Roman"/>
          <w:sz w:val="28"/>
          <w:szCs w:val="28"/>
        </w:rPr>
        <w:t xml:space="preserve">   </w:t>
      </w:r>
      <w:r w:rsidR="00FC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036E"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«Клуб ролевого фехтования имеет социально-педагогическую направленность.     Деятельность Клуба направлена на развитие эмоционально-волевой сферы, формирование позитивного общения и устойчивых межличностных отношений на основе совместной театрализованной деятельности. На занятиях в Клубе можно развить свои способности и двигательные качества, научиться устанавливать контакт с окружающими, снять внутренние барьеры, мешающие эффективному взаимодействию, понять свои личностные особенности, свойства характера.</w:t>
      </w:r>
    </w:p>
    <w:p w:rsidR="0089036E" w:rsidRPr="0089036E" w:rsidRDefault="0089036E" w:rsidP="008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Занятия по ролевому фехтованию для детей и подростков, направленные на спортивно-патриотическую и театрально-творческую деятельность, востребованы не только родителями, но и в первую очередь детьми. Детям нравятся состязания, проявление своей силы и активности, опыт победы и преодоления себя.</w:t>
      </w:r>
    </w:p>
    <w:p w:rsidR="0089036E" w:rsidRPr="0089036E" w:rsidRDefault="0089036E" w:rsidP="008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в «Клубе ролевого фехтования» пропагандируют здоровый образ жизни, воспитывают чувство  патриотизма, являются действенной профилактикой детской и подростковой преступности, профилактикой алкогольной, наркотической и компьютерной зависимости. Занятия служат возрождению национальных традиций, укреплению командного духа, формированию навыков общения и взаимодействия. </w:t>
      </w:r>
    </w:p>
    <w:p w:rsidR="0089036E" w:rsidRPr="0089036E" w:rsidRDefault="0089036E" w:rsidP="008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Сегодня существует немало программ и тренингов для детей и подростков. Анализируя содержание различных программ  для младших подростков, мы пришли к выводу, что в них недостаточное внимание уделяется вопросам культуры, истории предков, общению и выработке элементарных правил вежливости - повседневному этикету. Очень важно чтобы подростки осознавали, что культура поведения является неотъемлемой составляющей общей культуры.</w:t>
      </w:r>
    </w:p>
    <w:p w:rsidR="0089036E" w:rsidRPr="0089036E" w:rsidRDefault="0089036E" w:rsidP="008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Занятия по ролевому фехтованию являются продолжением в современных условиях информационного общества традиций военно-патриотического  и нравственного воспитания детей и подростков через интересные для современных детей формы взаимодействия с привлечением сюжетов компьютерных игр, мира «</w:t>
      </w:r>
      <w:proofErr w:type="spellStart"/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фэнтэзи</w:t>
      </w:r>
      <w:proofErr w:type="spellEnd"/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театрализованных состязаний и турниров.</w:t>
      </w:r>
    </w:p>
    <w:p w:rsidR="0089036E" w:rsidRPr="0089036E" w:rsidRDefault="0089036E" w:rsidP="00FC1861">
      <w:pPr>
        <w:widowControl w:val="0"/>
        <w:spacing w:before="40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программы</w:t>
      </w:r>
      <w:r w:rsidR="00FC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коррекции крупной моторики через </w:t>
      </w:r>
      <w:r w:rsidR="00FC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плавание и ЛФК</w:t>
      </w:r>
    </w:p>
    <w:p w:rsidR="0089036E" w:rsidRPr="0089036E" w:rsidRDefault="004735C0" w:rsidP="0089036E">
      <w:pPr>
        <w:spacing w:before="40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036E"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и дозируемая физическая тренировка стимулирует функциональную  деятельность всех основных систем организма, способствуя функциональной адаптации детей к возрастающим физическим и психическим нагрузкам с повышением резервов их жизнеспособности и работоспособности. Существует связь скелетной мускулатуры  человека со всеми внутренними органами, осуществляемая через центральную нервную систему. От нервных окончаний, заложенных в мышцах, связках, сухожилиях, в мозг, а оттуда во внутренние органы поступают импульсы определенной частоты. Если мышечная система хорошо развита, тонус мышц на должном уровне и человек достаточно двигается, то с проприорецепторов передаются на внутренние органы импульсы оптимальной частоты. Это обуславливает нормальную деятельность мозга и внутренних органов. Если же мышцы слабо развиты и  уровень двигательной активности низок, то передаются импульсы более низкой частоты. Из-за этого ухудшается деятельность мозга и внутренних органов. Поэтому  на сегодня нет более эффективного средства улучшения работы различных систем организма, чем мышечная деятельность. Известный врач Тиссо писал:</w:t>
      </w:r>
      <w:proofErr w:type="gramStart"/>
      <w:r w:rsidR="0089036E"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9036E"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,Движения составляют главный источник здоровья, бездействие есть могила здоровья. Движения могут заменить лекарства, между тем как </w:t>
      </w:r>
      <w:proofErr w:type="gramStart"/>
      <w:r w:rsidR="0089036E"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лекарства, вместе взятые не могут</w:t>
      </w:r>
      <w:proofErr w:type="gramEnd"/>
      <w:r w:rsidR="0089036E"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движения’’.</w:t>
      </w:r>
    </w:p>
    <w:p w:rsidR="0089036E" w:rsidRPr="0089036E" w:rsidRDefault="0089036E" w:rsidP="0089036E">
      <w:pPr>
        <w:spacing w:before="40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низкой двигательной активности отмечается снижение энергетических запасов нервных клеток. Недаром у людей сильных физически при прочих равных условиях зафиксирована  и более высокая умственная работоспособность, чем у слабых физически нетренированных лиц.  </w:t>
      </w:r>
      <w:proofErr w:type="gramStart"/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также отмечается повышенная раздражительность, неустойчивость в стрессовых ситуациях.</w:t>
      </w:r>
    </w:p>
    <w:p w:rsidR="0089036E" w:rsidRPr="0089036E" w:rsidRDefault="0089036E" w:rsidP="0089036E">
      <w:pPr>
        <w:spacing w:before="40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видно, для поддержания нормального состояния здоровья детей и подростков необходим определенный уровень двигательной активности. Наиболее благоприятный для человека способ его оптимизации – регулярное выполнение физических упражнений.</w:t>
      </w:r>
    </w:p>
    <w:p w:rsidR="0089036E" w:rsidRPr="0089036E" w:rsidRDefault="0089036E" w:rsidP="00890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Как известно, нарушения в различных сферах у проблемного ребенка в преобладающем большинстве случаев сочетается с аномальным развитием двигательной сферы, становление которой неотделимо от познания мира, овладения речью, трудовыми навыками, поэтому </w:t>
      </w:r>
      <w:proofErr w:type="gramStart"/>
      <w:r w:rsidRPr="0089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89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социализации и интеграция личности данной категории детей имеет активное формирование двигательных умений и навыков. </w:t>
      </w:r>
    </w:p>
    <w:p w:rsidR="0089036E" w:rsidRPr="0089036E" w:rsidRDefault="0089036E" w:rsidP="0089036E">
      <w:pPr>
        <w:spacing w:before="40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не только накладывающие отрицательный отпечаток на их физическое, но и психическое здоровье.</w:t>
      </w:r>
    </w:p>
    <w:p w:rsidR="0089036E" w:rsidRDefault="0089036E" w:rsidP="00890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Коррекция двигательных нарушений средствами лечебной физической культуры является обязательным и важным направлением оздоровительно-коррекционной работы в специальных (коррекционных) учреждениях, поскольку процесс физического воспитания оказывает значительное влияние </w:t>
      </w:r>
      <w:r w:rsidRPr="0089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развитие личностных качеств аномального ребенка и в известной мере - на становление его познавательной деятельности. </w:t>
      </w:r>
    </w:p>
    <w:p w:rsidR="00FC1861" w:rsidRPr="0089036E" w:rsidRDefault="00FC1861" w:rsidP="00890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мы видим, что каждая из программ педагогов дополнительного образования призвана решать достаточно широкий круг задач</w:t>
      </w:r>
      <w:r w:rsidR="0047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861" w:rsidRPr="0089036E" w:rsidRDefault="00FC1861" w:rsidP="00307AC4">
      <w:pPr>
        <w:rPr>
          <w:rFonts w:ascii="Times New Roman" w:hAnsi="Times New Roman" w:cs="Times New Roman"/>
          <w:sz w:val="28"/>
          <w:szCs w:val="28"/>
        </w:rPr>
      </w:pPr>
    </w:p>
    <w:sectPr w:rsidR="00FC1861" w:rsidRPr="0089036E" w:rsidSect="001C71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6DB"/>
    <w:multiLevelType w:val="hybridMultilevel"/>
    <w:tmpl w:val="EADE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3808"/>
    <w:multiLevelType w:val="hybridMultilevel"/>
    <w:tmpl w:val="0C54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CF"/>
    <w:rsid w:val="000234F0"/>
    <w:rsid w:val="000757CF"/>
    <w:rsid w:val="001318BD"/>
    <w:rsid w:val="001C7194"/>
    <w:rsid w:val="00307AC4"/>
    <w:rsid w:val="00343A5B"/>
    <w:rsid w:val="00394B6C"/>
    <w:rsid w:val="004426F4"/>
    <w:rsid w:val="004735C0"/>
    <w:rsid w:val="0047604C"/>
    <w:rsid w:val="00533CBD"/>
    <w:rsid w:val="005C61DF"/>
    <w:rsid w:val="00627535"/>
    <w:rsid w:val="00633FA8"/>
    <w:rsid w:val="006E3E64"/>
    <w:rsid w:val="0089036E"/>
    <w:rsid w:val="00D21B24"/>
    <w:rsid w:val="00DE2824"/>
    <w:rsid w:val="00E9227F"/>
    <w:rsid w:val="00F20464"/>
    <w:rsid w:val="00F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27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036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1B24"/>
    <w:pPr>
      <w:spacing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27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036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1B24"/>
    <w:pPr>
      <w:spacing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Amarie</dc:creator>
  <cp:keywords/>
  <dc:description/>
  <cp:lastModifiedBy>Amarie</cp:lastModifiedBy>
  <cp:revision>10</cp:revision>
  <dcterms:created xsi:type="dcterms:W3CDTF">2015-10-29T12:49:00Z</dcterms:created>
  <dcterms:modified xsi:type="dcterms:W3CDTF">2016-03-05T14:55:00Z</dcterms:modified>
</cp:coreProperties>
</file>