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8"/>
          <w:lang w:eastAsia="ru-RU"/>
        </w:rPr>
      </w:pPr>
      <w:r w:rsidRPr="00807DF0">
        <w:rPr>
          <w:rFonts w:ascii="Georgia" w:eastAsia="Times New Roman" w:hAnsi="Georgia" w:cs="Times New Roman"/>
          <w:b/>
          <w:sz w:val="24"/>
          <w:szCs w:val="28"/>
          <w:lang w:eastAsia="ru-RU"/>
        </w:rPr>
        <w:t>К</w:t>
      </w:r>
      <w:proofErr w:type="gramStart"/>
      <w:r w:rsidRPr="00807DF0">
        <w:rPr>
          <w:rFonts w:ascii="Georgia" w:eastAsia="Times New Roman" w:hAnsi="Georgia" w:cs="Times New Roman"/>
          <w:b/>
          <w:sz w:val="24"/>
          <w:szCs w:val="28"/>
          <w:lang w:eastAsia="ru-RU"/>
        </w:rPr>
        <w:t>С(</w:t>
      </w:r>
      <w:proofErr w:type="gramEnd"/>
      <w:r w:rsidRPr="00807DF0">
        <w:rPr>
          <w:rFonts w:ascii="Georgia" w:eastAsia="Times New Roman" w:hAnsi="Georgia" w:cs="Times New Roman"/>
          <w:b/>
          <w:sz w:val="24"/>
          <w:szCs w:val="28"/>
          <w:lang w:eastAsia="ru-RU"/>
        </w:rPr>
        <w:t>К)ОУ «</w:t>
      </w:r>
      <w:proofErr w:type="spellStart"/>
      <w:r w:rsidRPr="00807DF0">
        <w:rPr>
          <w:rFonts w:ascii="Georgia" w:eastAsia="Times New Roman" w:hAnsi="Georgia" w:cs="Times New Roman"/>
          <w:b/>
          <w:sz w:val="24"/>
          <w:szCs w:val="28"/>
          <w:lang w:eastAsia="ru-RU"/>
        </w:rPr>
        <w:t>Цивильская</w:t>
      </w:r>
      <w:proofErr w:type="spellEnd"/>
      <w:r w:rsidRPr="00807DF0">
        <w:rPr>
          <w:rFonts w:ascii="Georgia" w:eastAsia="Times New Roman" w:hAnsi="Georgia" w:cs="Times New Roman"/>
          <w:b/>
          <w:sz w:val="24"/>
          <w:szCs w:val="28"/>
          <w:lang w:eastAsia="ru-RU"/>
        </w:rPr>
        <w:t xml:space="preserve"> специальная коррекционная (общеобразовательная) школа-интернат №2»</w:t>
      </w:r>
    </w:p>
    <w:p w:rsidR="00807DF0" w:rsidRPr="00807DF0" w:rsidRDefault="00807DF0" w:rsidP="00807DF0">
      <w:pPr>
        <w:spacing w:after="0" w:line="240" w:lineRule="auto"/>
        <w:ind w:firstLine="540"/>
        <w:rPr>
          <w:rFonts w:ascii="Georgia" w:eastAsia="Times New Roman" w:hAnsi="Georgia" w:cs="Times New Roman"/>
          <w:szCs w:val="24"/>
          <w:lang w:eastAsia="ru-RU"/>
        </w:rPr>
      </w:pPr>
    </w:p>
    <w:p w:rsidR="00807DF0" w:rsidRPr="00807DF0" w:rsidRDefault="00807DF0" w:rsidP="00807DF0">
      <w:pPr>
        <w:spacing w:after="0" w:line="240" w:lineRule="auto"/>
        <w:rPr>
          <w:rFonts w:ascii="Georgia" w:eastAsia="Times New Roman" w:hAnsi="Georgia" w:cs="Times New Roman"/>
          <w:sz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07DF0" w:rsidRPr="00807DF0" w:rsidRDefault="00807DF0" w:rsidP="00807DF0">
      <w:pPr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color w:val="000080"/>
          <w:sz w:val="40"/>
          <w:szCs w:val="40"/>
          <w:lang w:eastAsia="ru-RU"/>
        </w:rPr>
      </w:pPr>
    </w:p>
    <w:p w:rsidR="00807DF0" w:rsidRPr="00807DF0" w:rsidRDefault="00807DF0" w:rsidP="00807DF0">
      <w:pPr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color w:val="000080"/>
          <w:sz w:val="40"/>
          <w:szCs w:val="40"/>
          <w:lang w:eastAsia="ru-RU"/>
        </w:rPr>
      </w:pPr>
    </w:p>
    <w:p w:rsidR="00807DF0" w:rsidRPr="00807DF0" w:rsidRDefault="00807DF0" w:rsidP="00807DF0">
      <w:pPr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color w:val="000080"/>
          <w:sz w:val="40"/>
          <w:szCs w:val="40"/>
          <w:lang w:eastAsia="ru-RU"/>
        </w:rPr>
      </w:pPr>
    </w:p>
    <w:p w:rsidR="00CC2D35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</w:pPr>
      <w:r w:rsidRPr="00807DF0"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  <w:t xml:space="preserve">Рабочая программа </w:t>
      </w:r>
      <w:r w:rsidR="00473E5E"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  <w:t>по трудовому обучению</w:t>
      </w:r>
    </w:p>
    <w:p w:rsidR="00807DF0" w:rsidRPr="00807DF0" w:rsidRDefault="00473E5E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  <w:t xml:space="preserve"> </w:t>
      </w:r>
      <w:r w:rsidR="00807DF0" w:rsidRPr="00807DF0">
        <w:rPr>
          <w:rFonts w:ascii="Georgia" w:eastAsia="Times New Roman" w:hAnsi="Georgia" w:cs="Times New Roman"/>
          <w:b/>
          <w:color w:val="000080"/>
          <w:sz w:val="48"/>
          <w:szCs w:val="40"/>
          <w:lang w:eastAsia="ru-RU"/>
        </w:rPr>
        <w:t xml:space="preserve">для Ι класса коррекционной школы VΙΙΙ вида </w:t>
      </w:r>
    </w:p>
    <w:p w:rsidR="00807DF0" w:rsidRPr="00807DF0" w:rsidRDefault="00807DF0" w:rsidP="00807DF0">
      <w:pPr>
        <w:tabs>
          <w:tab w:val="left" w:pos="8355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0080"/>
          <w:sz w:val="24"/>
          <w:szCs w:val="40"/>
          <w:lang w:eastAsia="ru-RU"/>
        </w:rPr>
      </w:pP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44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807DF0">
        <w:rPr>
          <w:rFonts w:ascii="Georgia" w:eastAsia="Times New Roman" w:hAnsi="Georgia" w:cs="Times New Roman"/>
          <w:sz w:val="24"/>
          <w:szCs w:val="20"/>
          <w:lang w:eastAsia="ru-RU"/>
        </w:rPr>
        <w:t>Составила  учитель начальных классов высшей категории</w:t>
      </w: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8"/>
          <w:szCs w:val="24"/>
          <w:u w:val="double"/>
          <w:lang w:eastAsia="ru-RU"/>
        </w:rPr>
      </w:pPr>
      <w:r w:rsidRPr="00807DF0">
        <w:rPr>
          <w:rFonts w:ascii="Georgia" w:eastAsia="Times New Roman" w:hAnsi="Georgia" w:cs="Times New Roman"/>
          <w:sz w:val="24"/>
          <w:szCs w:val="20"/>
          <w:lang w:eastAsia="ru-RU"/>
        </w:rPr>
        <w:t>Иванова Лариса Аркадьевна</w:t>
      </w: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8"/>
          <w:szCs w:val="24"/>
          <w:u w:val="double"/>
          <w:lang w:eastAsia="ru-RU"/>
        </w:rPr>
        <w:sectPr w:rsidR="00807DF0" w:rsidRPr="00807DF0" w:rsidSect="00FA6D8E">
          <w:pgSz w:w="16838" w:h="11906" w:orient="landscape"/>
          <w:pgMar w:top="851" w:right="1134" w:bottom="851" w:left="1134" w:header="709" w:footer="709" w:gutter="0"/>
          <w:pgBorders w:offsetFrom="page">
            <w:top w:val="threeDEmboss" w:sz="18" w:space="24" w:color="CC99FF"/>
            <w:left w:val="threeDEmboss" w:sz="18" w:space="24" w:color="CC99FF"/>
            <w:bottom w:val="threeDEngrave" w:sz="18" w:space="24" w:color="CC99FF"/>
            <w:right w:val="threeDEngrave" w:sz="18" w:space="24" w:color="CC99FF"/>
          </w:pgBorders>
          <w:cols w:space="708"/>
          <w:docGrid w:linePitch="360"/>
        </w:sectPr>
      </w:pPr>
    </w:p>
    <w:p w:rsid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4021E9" w:rsidRDefault="004021E9" w:rsidP="00807DF0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807DF0" w:rsidRP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07DF0" w:rsidRP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021E9" w:rsidRDefault="00807DF0" w:rsidP="00807DF0">
      <w:pPr>
        <w:tabs>
          <w:tab w:val="left" w:pos="5280"/>
        </w:tabs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ab/>
      </w:r>
    </w:p>
    <w:p w:rsidR="00807DF0" w:rsidRDefault="00AD6F93" w:rsidP="004021E9">
      <w:pPr>
        <w:tabs>
          <w:tab w:val="left" w:pos="5280"/>
        </w:tabs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город </w:t>
      </w:r>
      <w:r>
        <w:rPr>
          <w:rFonts w:ascii="Georgia" w:eastAsia="Times New Roman" w:hAnsi="Georgia" w:cs="Times New Roman"/>
          <w:sz w:val="28"/>
          <w:szCs w:val="20"/>
          <w:lang w:eastAsia="ru-RU"/>
        </w:rPr>
        <w:t>Цивильск</w:t>
      </w:r>
    </w:p>
    <w:p w:rsid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01CFC">
        <w:rPr>
          <w:rFonts w:ascii="Georgia" w:hAnsi="Georgia"/>
        </w:rPr>
        <w:lastRenderedPageBreak/>
        <w:t xml:space="preserve">Предлагаемая рабочая программа составлена на основе «Программы для 0 – ΙV классов школы VIII </w:t>
      </w:r>
      <w:r>
        <w:rPr>
          <w:rFonts w:ascii="Georgia" w:hAnsi="Georgia"/>
        </w:rPr>
        <w:t xml:space="preserve">вида» </w:t>
      </w:r>
      <w:proofErr w:type="gramStart"/>
      <w:r>
        <w:rPr>
          <w:rFonts w:ascii="Georgia" w:hAnsi="Georgia"/>
        </w:rPr>
        <w:t>под</w:t>
      </w:r>
      <w:proofErr w:type="gramEnd"/>
      <w:r>
        <w:rPr>
          <w:rFonts w:ascii="Georgia" w:hAnsi="Georgia"/>
        </w:rPr>
        <w:t xml:space="preserve"> рук. </w:t>
      </w:r>
      <w:proofErr w:type="spellStart"/>
      <w:r>
        <w:rPr>
          <w:rFonts w:ascii="Georgia" w:hAnsi="Georgia"/>
        </w:rPr>
        <w:t>Бгажноковой</w:t>
      </w:r>
      <w:proofErr w:type="spellEnd"/>
      <w:r>
        <w:rPr>
          <w:rFonts w:ascii="Georgia" w:hAnsi="Georgia"/>
        </w:rPr>
        <w:t xml:space="preserve"> И.М.</w:t>
      </w:r>
    </w:p>
    <w:p w:rsidR="00807DF0" w:rsidRPr="00807DF0" w:rsidRDefault="00807DF0" w:rsidP="00807DF0">
      <w:pPr>
        <w:spacing w:after="0" w:line="240" w:lineRule="auto"/>
        <w:rPr>
          <w:rFonts w:ascii="Georgia" w:eastAsia="Times New Roman" w:hAnsi="Georgia" w:cs="Times New Roman"/>
          <w:color w:val="666699"/>
          <w:sz w:val="44"/>
          <w:szCs w:val="44"/>
          <w:lang w:eastAsia="ru-RU"/>
        </w:rPr>
      </w:pPr>
    </w:p>
    <w:p w:rsidR="00807DF0" w:rsidRPr="00807DF0" w:rsidRDefault="00CC2D35" w:rsidP="00807DF0">
      <w:pPr>
        <w:spacing w:after="0" w:line="240" w:lineRule="auto"/>
        <w:ind w:left="840"/>
        <w:jc w:val="center"/>
        <w:rPr>
          <w:rFonts w:ascii="Georgia" w:eastAsia="Times New Roman" w:hAnsi="Georgia" w:cs="Times New Roman"/>
          <w:color w:val="666699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color w:val="666699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7.5pt;height:59.25pt" fillcolor="purple" strokecolor="#c9f" strokeweight="1pt">
            <v:fill color2="#f93"/>
            <v:shadow on="t" color="silver" opacity="52429f"/>
            <v:textpath style="font-family:&quot;Georgia&quot;;font-weight:bold;v-text-kern:t" trim="t" fitpath="t" string="Трудовое обучение"/>
          </v:shape>
        </w:pict>
      </w:r>
    </w:p>
    <w:p w:rsidR="00807DF0" w:rsidRPr="00807DF0" w:rsidRDefault="00807DF0" w:rsidP="00807DF0">
      <w:pPr>
        <w:tabs>
          <w:tab w:val="left" w:pos="6795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b/>
          <w:sz w:val="28"/>
          <w:szCs w:val="32"/>
          <w:lang w:eastAsia="ru-RU"/>
        </w:rPr>
      </w:pPr>
      <w:r w:rsidRPr="00807DF0">
        <w:rPr>
          <w:rFonts w:ascii="Georgia" w:eastAsia="Times New Roman" w:hAnsi="Georgia" w:cs="Times New Roman"/>
          <w:b/>
          <w:color w:val="CC3300"/>
          <w:sz w:val="32"/>
          <w:szCs w:val="32"/>
          <w:lang w:eastAsia="ru-RU"/>
        </w:rPr>
        <w:t xml:space="preserve">Задачи курса: </w:t>
      </w:r>
      <w:r w:rsidRPr="00807DF0">
        <w:rPr>
          <w:rFonts w:ascii="Georgia" w:eastAsia="Times New Roman" w:hAnsi="Georgia" w:cs="Times New Roman"/>
          <w:b/>
          <w:sz w:val="28"/>
          <w:szCs w:val="32"/>
          <w:lang w:eastAsia="ru-RU"/>
        </w:rPr>
        <w:t>(1 ч в неделю; 33 ч в год.)</w:t>
      </w: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b/>
          <w:color w:val="CC3300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b/>
          <w:color w:val="CC3300"/>
          <w:sz w:val="32"/>
          <w:szCs w:val="32"/>
          <w:lang w:eastAsia="ru-RU"/>
        </w:rPr>
      </w:pPr>
    </w:p>
    <w:p w:rsidR="00807DF0" w:rsidRPr="00807DF0" w:rsidRDefault="00807DF0" w:rsidP="00807DF0">
      <w:pPr>
        <w:numPr>
          <w:ilvl w:val="0"/>
          <w:numId w:val="2"/>
        </w:num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8"/>
          <w:szCs w:val="32"/>
          <w:lang w:eastAsia="ru-RU"/>
        </w:rPr>
      </w:pPr>
      <w:r w:rsidRPr="00807DF0">
        <w:rPr>
          <w:rFonts w:ascii="Georgia" w:eastAsia="Times New Roman" w:hAnsi="Georgia" w:cs="Times New Roman"/>
          <w:sz w:val="28"/>
          <w:szCs w:val="32"/>
          <w:lang w:eastAsia="ru-RU"/>
        </w:rPr>
        <w:t xml:space="preserve"> Называть материалы, объекты работы;</w:t>
      </w:r>
    </w:p>
    <w:p w:rsidR="00807DF0" w:rsidRPr="00807DF0" w:rsidRDefault="00807DF0" w:rsidP="00807DF0">
      <w:pPr>
        <w:tabs>
          <w:tab w:val="left" w:pos="6795"/>
        </w:tabs>
        <w:spacing w:after="0" w:line="240" w:lineRule="auto"/>
        <w:ind w:left="1608"/>
        <w:rPr>
          <w:rFonts w:ascii="Georgia" w:eastAsia="Times New Roman" w:hAnsi="Georgia" w:cs="Times New Roman"/>
          <w:sz w:val="28"/>
          <w:szCs w:val="32"/>
          <w:lang w:eastAsia="ru-RU"/>
        </w:rPr>
      </w:pPr>
    </w:p>
    <w:p w:rsidR="00807DF0" w:rsidRPr="00807DF0" w:rsidRDefault="00807DF0" w:rsidP="00807DF0">
      <w:pPr>
        <w:numPr>
          <w:ilvl w:val="0"/>
          <w:numId w:val="2"/>
        </w:num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8"/>
          <w:szCs w:val="32"/>
          <w:lang w:eastAsia="ru-RU"/>
        </w:rPr>
      </w:pPr>
      <w:r w:rsidRPr="00807DF0">
        <w:rPr>
          <w:rFonts w:ascii="Georgia" w:eastAsia="Times New Roman" w:hAnsi="Georgia" w:cs="Times New Roman"/>
          <w:sz w:val="28"/>
          <w:szCs w:val="32"/>
          <w:lang w:eastAsia="ru-RU"/>
        </w:rPr>
        <w:t>Работать с инструментами с помощью учителя;</w:t>
      </w:r>
    </w:p>
    <w:p w:rsidR="00807DF0" w:rsidRPr="00807DF0" w:rsidRDefault="00807DF0" w:rsidP="00807DF0">
      <w:pPr>
        <w:spacing w:line="240" w:lineRule="auto"/>
        <w:ind w:left="720"/>
        <w:contextualSpacing/>
        <w:rPr>
          <w:rFonts w:ascii="Georgia" w:eastAsia="Calibri" w:hAnsi="Georgia" w:cs="Times New Roman"/>
          <w:sz w:val="28"/>
          <w:szCs w:val="32"/>
        </w:rPr>
      </w:pPr>
    </w:p>
    <w:p w:rsidR="00807DF0" w:rsidRPr="00807DF0" w:rsidRDefault="00807DF0" w:rsidP="00807DF0">
      <w:pPr>
        <w:numPr>
          <w:ilvl w:val="0"/>
          <w:numId w:val="2"/>
        </w:num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8"/>
          <w:szCs w:val="32"/>
          <w:lang w:eastAsia="ru-RU"/>
        </w:rPr>
      </w:pPr>
      <w:r w:rsidRPr="00807DF0">
        <w:rPr>
          <w:rFonts w:ascii="Georgia" w:eastAsia="Times New Roman" w:hAnsi="Georgia" w:cs="Times New Roman"/>
          <w:sz w:val="28"/>
          <w:szCs w:val="32"/>
          <w:lang w:eastAsia="ru-RU"/>
        </w:rPr>
        <w:t>Наклеивать детали аппликации на отмеченное учителем место;</w:t>
      </w:r>
    </w:p>
    <w:p w:rsidR="00807DF0" w:rsidRPr="00807DF0" w:rsidRDefault="00807DF0" w:rsidP="00807DF0">
      <w:pPr>
        <w:tabs>
          <w:tab w:val="left" w:pos="6795"/>
        </w:tabs>
        <w:spacing w:after="0" w:line="240" w:lineRule="auto"/>
        <w:ind w:left="1608"/>
        <w:rPr>
          <w:rFonts w:ascii="Georgia" w:eastAsia="Times New Roman" w:hAnsi="Georgia" w:cs="Times New Roman"/>
          <w:sz w:val="28"/>
          <w:szCs w:val="32"/>
          <w:lang w:eastAsia="ru-RU"/>
        </w:rPr>
      </w:pPr>
    </w:p>
    <w:p w:rsidR="00807DF0" w:rsidRPr="00807DF0" w:rsidRDefault="00807DF0" w:rsidP="00807DF0">
      <w:pPr>
        <w:numPr>
          <w:ilvl w:val="0"/>
          <w:numId w:val="1"/>
        </w:num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8"/>
          <w:szCs w:val="32"/>
          <w:lang w:eastAsia="ru-RU"/>
        </w:rPr>
      </w:pPr>
      <w:r w:rsidRPr="00807DF0">
        <w:rPr>
          <w:rFonts w:ascii="Georgia" w:eastAsia="Times New Roman" w:hAnsi="Georgia" w:cs="Times New Roman"/>
          <w:sz w:val="28"/>
          <w:szCs w:val="32"/>
          <w:lang w:eastAsia="ru-RU"/>
        </w:rPr>
        <w:t xml:space="preserve"> Выполнять рабочие действия сопряжено с действиями учителя;                                     </w:t>
      </w: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CC2D35" w:rsidRDefault="00CC2D35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CC2D35" w:rsidRPr="00807DF0" w:rsidRDefault="00CC2D35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tbl>
      <w:tblPr>
        <w:tblW w:w="11667" w:type="dxa"/>
        <w:tblBorders>
          <w:top w:val="dashSmallGap" w:sz="6" w:space="0" w:color="00CCFF"/>
          <w:left w:val="dashSmallGap" w:sz="6" w:space="0" w:color="00CCFF"/>
          <w:bottom w:val="dashSmallGap" w:sz="6" w:space="0" w:color="00CCFF"/>
          <w:right w:val="dashSmallGap" w:sz="6" w:space="0" w:color="00CCFF"/>
          <w:insideH w:val="dashSmallGap" w:sz="6" w:space="0" w:color="00CCFF"/>
          <w:insideV w:val="dashSmallGap" w:sz="6" w:space="0" w:color="00CCF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134"/>
        <w:gridCol w:w="2770"/>
      </w:tblGrid>
      <w:tr w:rsidR="00CC2D35" w:rsidRPr="00807DF0" w:rsidTr="00CC2D35">
        <w:trPr>
          <w:trHeight w:val="578"/>
        </w:trPr>
        <w:tc>
          <w:tcPr>
            <w:tcW w:w="675" w:type="dxa"/>
            <w:shd w:val="pct12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 w:val="20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07DF0">
              <w:rPr>
                <w:rFonts w:ascii="Georgia" w:eastAsia="Times New Roman" w:hAnsi="Georgia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807DF0">
              <w:rPr>
                <w:rFonts w:ascii="Georgia" w:eastAsia="Times New Roman" w:hAnsi="Georgia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shd w:val="pct12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Тема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1134" w:type="dxa"/>
            <w:shd w:val="pct12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Кол-во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2770" w:type="dxa"/>
            <w:shd w:val="pct12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Наглядность</w:t>
            </w:r>
          </w:p>
        </w:tc>
      </w:tr>
      <w:tr w:rsidR="00CC2D35" w:rsidRPr="00807DF0" w:rsidTr="00CC2D35">
        <w:trPr>
          <w:trHeight w:val="397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088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Вводное занятие. «Человек и труд». «Урок труда». 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«Технология» (Л.А. Кузнецова) – с. 4 - 11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образцы материала</w:t>
            </w:r>
          </w:p>
        </w:tc>
      </w:tr>
      <w:tr w:rsidR="00CC2D35" w:rsidRPr="00807DF0" w:rsidTr="00CC2D35">
        <w:trPr>
          <w:trHeight w:val="419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глиной и пластилином.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Аппликация из пластилина «Яблоко».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 изделия</w:t>
            </w:r>
          </w:p>
        </w:tc>
      </w:tr>
      <w:tr w:rsidR="00CC2D35" w:rsidRPr="00807DF0" w:rsidTr="00CC2D35">
        <w:trPr>
          <w:trHeight w:val="573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природными материалами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«Коллекция из листьев». Экскурсия в парк.</w:t>
            </w:r>
            <w:r w:rsidRPr="00807DF0">
              <w:rPr>
                <w:rFonts w:ascii="Georgia" w:eastAsia="Times New Roman" w:hAnsi="Georgia" w:cs="Times New Roman"/>
                <w:color w:val="A6A6A6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«Технология»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(Л.А. Кузнецова) – с.16 - 18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приглашает»</w:t>
            </w:r>
          </w:p>
        </w:tc>
      </w:tr>
      <w:tr w:rsidR="00CC2D35" w:rsidRPr="00807DF0" w:rsidTr="00CC2D35">
        <w:trPr>
          <w:trHeight w:val="285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природными материалами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Аппликация «Бабочка».</w:t>
            </w:r>
            <w:r w:rsidRPr="00807DF0">
              <w:rPr>
                <w:rFonts w:ascii="Georgia" w:eastAsia="Times New Roman" w:hAnsi="Georgia" w:cs="Times New Roman"/>
                <w:color w:val="A6A6A6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«Технология» (Л.А. Кузнецова) – с.19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 изделия</w:t>
            </w:r>
          </w:p>
        </w:tc>
      </w:tr>
      <w:tr w:rsidR="00CC2D35" w:rsidRPr="00807DF0" w:rsidTr="00CC2D35">
        <w:trPr>
          <w:trHeight w:val="36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«Что надо знать о бумаге». 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«Технология» (Л.А. Кузнецова) – с.20 - 24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коллекция образцов бумаги</w:t>
            </w:r>
          </w:p>
        </w:tc>
      </w:tr>
      <w:tr w:rsidR="00CC2D35" w:rsidRPr="00807DF0" w:rsidTr="00CC2D35">
        <w:trPr>
          <w:trHeight w:val="577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«Что надо знать о треугольнике». Складывание из бумаги.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«Ёлочка»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. Учебник  – с.25 – 27 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слайды</w:t>
            </w:r>
          </w:p>
        </w:tc>
      </w:tr>
      <w:tr w:rsidR="00CC2D35" w:rsidRPr="00807DF0" w:rsidTr="00CC2D35">
        <w:trPr>
          <w:trHeight w:val="680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«Что надо знать о квадрате». Стаканчик для игрушки «Поймай пуговицу».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с.28, 29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 изделия</w:t>
            </w:r>
          </w:p>
        </w:tc>
      </w:tr>
      <w:tr w:rsidR="00CC2D35" w:rsidRPr="00807DF0" w:rsidTr="00CC2D35">
        <w:trPr>
          <w:trHeight w:val="576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«Что надо знать о прямоугольнике». «Наборная линейка».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с.30, 31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Merge w:val="restart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инструкционная карта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 изделий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272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«Домик», «Ёлочка».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0" w:type="dxa"/>
            <w:vMerge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58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глиной и пластилином.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«Домик».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с.32, 33; прил. – с. 44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CC2D35" w:rsidRPr="00807DF0" w:rsidTr="00CC2D35">
        <w:trPr>
          <w:trHeight w:val="58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глиной и пластилином.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Лепка предметов шаровидной и овальной формы. «Помидор», «Огурец».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с.34, 35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натура + образец</w:t>
            </w:r>
          </w:p>
        </w:tc>
      </w:tr>
      <w:tr w:rsidR="00CC2D35" w:rsidRPr="00807DF0" w:rsidTr="00CC2D35">
        <w:trPr>
          <w:trHeight w:val="58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«Что надо знать о ножницах».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с.36, 37; прил. – с. 45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слайды</w:t>
            </w:r>
          </w:p>
        </w:tc>
      </w:tr>
      <w:tr w:rsidR="00CC2D35" w:rsidRPr="00807DF0" w:rsidTr="00CC2D35">
        <w:trPr>
          <w:trHeight w:val="58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«Геометрический орнамент из квадратов».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с.38; прил. – с. 46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584"/>
        </w:trPr>
        <w:tc>
          <w:tcPr>
            <w:tcW w:w="675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708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«Парусник из треугольников», «Орнамент из треугольников».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с.39; прил. – с. 47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образцы</w:t>
            </w:r>
          </w:p>
        </w:tc>
      </w:tr>
    </w:tbl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Cs w:val="28"/>
          <w:lang w:eastAsia="ru-RU"/>
        </w:rPr>
      </w:pPr>
    </w:p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"/>
          <w:szCs w:val="28"/>
          <w:lang w:eastAsia="ru-RU"/>
        </w:rPr>
      </w:pPr>
    </w:p>
    <w:tbl>
      <w:tblPr>
        <w:tblW w:w="11908" w:type="dxa"/>
        <w:tblInd w:w="-176" w:type="dxa"/>
        <w:tblBorders>
          <w:top w:val="dashSmallGap" w:sz="6" w:space="0" w:color="00CCFF"/>
          <w:left w:val="dashSmallGap" w:sz="6" w:space="0" w:color="00CCFF"/>
          <w:bottom w:val="dashSmallGap" w:sz="6" w:space="0" w:color="00CCFF"/>
          <w:right w:val="dashSmallGap" w:sz="6" w:space="0" w:color="00CCFF"/>
          <w:insideH w:val="dashSmallGap" w:sz="6" w:space="0" w:color="00CCFF"/>
          <w:insideV w:val="dashSmallGap" w:sz="6" w:space="0" w:color="00CCF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13"/>
        <w:gridCol w:w="1134"/>
        <w:gridCol w:w="2693"/>
      </w:tblGrid>
      <w:tr w:rsidR="00CC2D35" w:rsidRPr="00807DF0" w:rsidTr="00CC2D35">
        <w:trPr>
          <w:trHeight w:val="489"/>
        </w:trPr>
        <w:tc>
          <w:tcPr>
            <w:tcW w:w="568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 w:val="16"/>
                <w:szCs w:val="24"/>
                <w:lang w:eastAsia="ru-RU"/>
              </w:rPr>
              <w:t xml:space="preserve">№ </w:t>
            </w:r>
            <w:proofErr w:type="gramStart"/>
            <w:r w:rsidRPr="00807DF0">
              <w:rPr>
                <w:rFonts w:ascii="Georgia" w:eastAsia="Times New Roman" w:hAnsi="Georgia" w:cs="Times New Roman"/>
                <w:b/>
                <w:sz w:val="16"/>
                <w:szCs w:val="24"/>
                <w:lang w:eastAsia="ru-RU"/>
              </w:rPr>
              <w:t>п</w:t>
            </w:r>
            <w:proofErr w:type="gramEnd"/>
            <w:r w:rsidRPr="00807DF0">
              <w:rPr>
                <w:rFonts w:ascii="Georgia" w:eastAsia="Times New Roman" w:hAnsi="Georgia" w:cs="Times New Roman"/>
                <w:b/>
                <w:sz w:val="16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Тема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1134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Кол-во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Наглядность</w:t>
            </w:r>
          </w:p>
        </w:tc>
      </w:tr>
      <w:tr w:rsidR="00CC2D35" w:rsidRPr="00807DF0" w:rsidTr="00CC2D35">
        <w:trPr>
          <w:trHeight w:val="405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глиной и пластилином.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Приёмы работы с пластилином: вытягивание одного конца столбика. «Морковь», «Свекла», «Репка».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с.40. 41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 изделия</w:t>
            </w:r>
          </w:p>
        </w:tc>
      </w:tr>
      <w:tr w:rsidR="00CC2D35" w:rsidRPr="00807DF0" w:rsidTr="00CC2D35">
        <w:trPr>
          <w:trHeight w:val="405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глиной и пластилином.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Приёмы работы с пластилином: сплющивание шара. «Пирамидка из 4-х колец», «Грибы».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с.42-45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419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природными материалами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Работа с еловыми шишками. «Ёжик».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с.46, 47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276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 (с применением клея).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Аппликация из обрывных кусков бумаги. «Осеннее дерево»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с.48, 49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547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Складывание фигурок из бумаги. «Открытка со складным цветком», «Открытка с</w:t>
            </w:r>
            <w:proofErr w:type="gram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складной фигуркой кошечки».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Учебник  – с. 50-53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417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глиной и пластилином.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«Цыпленок».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 – с. 54, 55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248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Конструирование. Игрушка «Бумажный фонарик». </w:t>
            </w:r>
            <w:r w:rsidRPr="00807DF0"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  <w:t>Учебник  – с. 56, 57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предметно-операционный план</w:t>
            </w:r>
          </w:p>
        </w:tc>
      </w:tr>
      <w:tr w:rsidR="00CC2D35" w:rsidRPr="00807DF0" w:rsidTr="00CC2D35">
        <w:trPr>
          <w:trHeight w:val="364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Конструирование. «Декоративная веточка».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248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Конструирование. «Флажки».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33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A6A6A6"/>
                <w:sz w:val="20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Конструирование. «Бумажный цветок».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шаблоны</w:t>
            </w:r>
          </w:p>
        </w:tc>
      </w:tr>
      <w:tr w:rsidR="00CC2D35" w:rsidRPr="00807DF0" w:rsidTr="00CC2D35">
        <w:trPr>
          <w:trHeight w:val="474"/>
        </w:trPr>
        <w:tc>
          <w:tcPr>
            <w:tcW w:w="568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807DF0">
              <w:rPr>
                <w:rFonts w:ascii="Georgia" w:eastAsia="Times New Roman" w:hAnsi="Georgia" w:cs="Times New Roman"/>
                <w:b/>
                <w:sz w:val="18"/>
                <w:szCs w:val="24"/>
                <w:lang w:eastAsia="ru-RU"/>
              </w:rPr>
              <w:t>п</w:t>
            </w:r>
            <w:proofErr w:type="gramEnd"/>
            <w:r w:rsidRPr="00807DF0">
              <w:rPr>
                <w:rFonts w:ascii="Georgia" w:eastAsia="Times New Roman" w:hAnsi="Georgia" w:cs="Times New Roman"/>
                <w:b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Тема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1134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Кол-во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szCs w:val="24"/>
                <w:lang w:eastAsia="ru-RU"/>
              </w:rPr>
              <w:t>Наглядность</w:t>
            </w:r>
          </w:p>
        </w:tc>
      </w:tr>
      <w:tr w:rsidR="00CC2D35" w:rsidRPr="00807DF0" w:rsidTr="00CC2D35">
        <w:trPr>
          <w:trHeight w:val="434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 пластилином.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Лепка </w:t>
            </w:r>
            <w:proofErr w:type="spell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многодетальных</w:t>
            </w:r>
            <w:proofErr w:type="spell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фигурок. Животные.  «Котик».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62, 63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448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Приемы резания ножницами по незначительно изогнутым линиям. «Листочки».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64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шаблоны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00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Приемы работы с бумагой: </w:t>
            </w:r>
            <w:proofErr w:type="spell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 скатывание. Аппликация. «Ветка рябины».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65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27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Приемы резания ножницами: округление углов прямоугольных деталей. Аппликация. «Цветы в корзине».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Учебник–с. 66, 67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C2D35" w:rsidRPr="00807DF0" w:rsidTr="00CC2D35">
        <w:trPr>
          <w:trHeight w:val="230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нитками.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Наматывание ниток. «Клубок ниток».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68-70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нитки</w:t>
            </w:r>
          </w:p>
        </w:tc>
      </w:tr>
      <w:tr w:rsidR="00CC2D35" w:rsidRPr="00807DF0" w:rsidTr="00CC2D35">
        <w:trPr>
          <w:trHeight w:val="250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нитками.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Изготовление изделий из ниток. «Бабочка», «Кисточка».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71-73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405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Аппликация. «Фрукты на тарелке». </w:t>
            </w:r>
          </w:p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lastRenderedPageBreak/>
              <w:t>Учебник – с. 74, 75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Аппликация. «Снеговик», «Гусеница».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76, 77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Плоскостное конструирование. Игрушка «Цыпленок в скорлупе»</w:t>
            </w:r>
            <w:proofErr w:type="gram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 4-х овалов)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78, 79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образец, показ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Складывание из бумаги. «Пароход».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80, 81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образец, показ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Складывание из бумаги. «Стрела».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82, 83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Плоскостное конструирование. «Плетеный коврик».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84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Симметричное вырезание из бумаги, сложенной пополам. «Птичка».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85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бумагой.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«Закладка для книг с геометрическим прорезным орнаментом».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86, 87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78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Аппликация. «Самолет в облаках».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391"/>
        </w:trPr>
        <w:tc>
          <w:tcPr>
            <w:tcW w:w="568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 88, 89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</w:p>
        </w:tc>
      </w:tr>
    </w:tbl>
    <w:p w:rsidR="00807DF0" w:rsidRPr="00807DF0" w:rsidRDefault="00807DF0" w:rsidP="00807DF0">
      <w:pPr>
        <w:tabs>
          <w:tab w:val="left" w:pos="6795"/>
        </w:tabs>
        <w:spacing w:after="0" w:line="240" w:lineRule="auto"/>
        <w:rPr>
          <w:rFonts w:ascii="Georgia" w:eastAsia="Times New Roman" w:hAnsi="Georgia" w:cs="Times New Roman"/>
          <w:sz w:val="2"/>
          <w:szCs w:val="24"/>
          <w:lang w:eastAsia="ru-RU"/>
        </w:rPr>
      </w:pPr>
    </w:p>
    <w:tbl>
      <w:tblPr>
        <w:tblW w:w="11908" w:type="dxa"/>
        <w:tblInd w:w="-176" w:type="dxa"/>
        <w:tblBorders>
          <w:top w:val="dashSmallGap" w:sz="6" w:space="0" w:color="00CCFF"/>
          <w:left w:val="dashSmallGap" w:sz="6" w:space="0" w:color="00CCFF"/>
          <w:bottom w:val="dashSmallGap" w:sz="6" w:space="0" w:color="00CCFF"/>
          <w:right w:val="dashSmallGap" w:sz="6" w:space="0" w:color="00CCFF"/>
          <w:insideH w:val="dashSmallGap" w:sz="6" w:space="0" w:color="00CCFF"/>
          <w:insideV w:val="dashSmallGap" w:sz="6" w:space="0" w:color="00CCFF"/>
        </w:tblBorders>
        <w:tblLook w:val="01E0" w:firstRow="1" w:lastRow="1" w:firstColumn="1" w:lastColumn="1" w:noHBand="0" w:noVBand="0"/>
      </w:tblPr>
      <w:tblGrid>
        <w:gridCol w:w="591"/>
        <w:gridCol w:w="7490"/>
        <w:gridCol w:w="1134"/>
        <w:gridCol w:w="2693"/>
      </w:tblGrid>
      <w:tr w:rsidR="00CC2D35" w:rsidRPr="00807DF0" w:rsidTr="00CC2D35">
        <w:trPr>
          <w:trHeight w:val="414"/>
        </w:trPr>
        <w:tc>
          <w:tcPr>
            <w:tcW w:w="591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07DF0">
              <w:rPr>
                <w:rFonts w:ascii="Georgia" w:eastAsia="Times New Roman" w:hAnsi="Georgia" w:cs="Times New Roman"/>
                <w:b/>
                <w:color w:val="0F243E"/>
                <w:sz w:val="20"/>
                <w:szCs w:val="24"/>
                <w:lang w:eastAsia="ru-RU"/>
              </w:rPr>
              <w:t>п</w:t>
            </w:r>
            <w:proofErr w:type="gramEnd"/>
            <w:r w:rsidRPr="00807DF0">
              <w:rPr>
                <w:rFonts w:ascii="Georgia" w:eastAsia="Times New Roman" w:hAnsi="Georgia" w:cs="Times New Roman"/>
                <w:b/>
                <w:color w:val="0F243E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7490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  <w:t>Тема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  <w:t>программного материала</w:t>
            </w:r>
          </w:p>
        </w:tc>
        <w:tc>
          <w:tcPr>
            <w:tcW w:w="1134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  <w:t>Кол-во</w:t>
            </w:r>
          </w:p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shd w:val="pct15" w:color="FFFFFF" w:fill="CC99FF"/>
            <w:vAlign w:val="center"/>
          </w:tcPr>
          <w:p w:rsidR="00CC2D35" w:rsidRPr="00807DF0" w:rsidRDefault="00CC2D35" w:rsidP="00807D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b/>
                <w:color w:val="0F243E"/>
                <w:szCs w:val="24"/>
                <w:lang w:eastAsia="ru-RU"/>
              </w:rPr>
              <w:t>Наглядность</w:t>
            </w:r>
          </w:p>
        </w:tc>
      </w:tr>
      <w:tr w:rsidR="00CC2D35" w:rsidRPr="00807DF0" w:rsidTr="00CC2D35">
        <w:trPr>
          <w:trHeight w:val="346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0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 пластилином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Макет «Снегурочка в лесу».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с.90, 91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слайды</w:t>
            </w:r>
          </w:p>
        </w:tc>
      </w:tr>
      <w:tr w:rsidR="00CC2D35" w:rsidRPr="00807DF0" w:rsidTr="00CC2D35">
        <w:trPr>
          <w:trHeight w:val="424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>Работа с природными материалами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«Ёжик».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Учебник – с.92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535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90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Коллективная аппликация. «Букет цветов». 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94, 95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шаблоны</w:t>
            </w:r>
          </w:p>
        </w:tc>
      </w:tr>
      <w:tr w:rsidR="00CC2D35" w:rsidRPr="00807DF0" w:rsidTr="00CC2D35">
        <w:trPr>
          <w:trHeight w:val="416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90" w:type="dxa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бумагой.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Оригами. Конструирование. «Декоративная птица со складными крыльями».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с.96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275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 </w:t>
            </w: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нитками.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Приемы шитья. «Шитье по проколам».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 98, 99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демонстрационный показ</w:t>
            </w:r>
          </w:p>
        </w:tc>
      </w:tr>
      <w:tr w:rsidR="00CC2D35" w:rsidRPr="00807DF0" w:rsidTr="00CC2D35">
        <w:trPr>
          <w:trHeight w:val="555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нитками.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«Шитье по проколам»</w:t>
            </w:r>
            <w:proofErr w:type="gram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реугольник, квадрат, круг)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 xml:space="preserve">Учебник – с. 99 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демонстрационный показ</w:t>
            </w:r>
          </w:p>
        </w:tc>
      </w:tr>
      <w:tr w:rsidR="00CC2D35" w:rsidRPr="00807DF0" w:rsidTr="00CC2D35">
        <w:trPr>
          <w:trHeight w:val="408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нитками.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«Вышивание по проколам». </w:t>
            </w:r>
            <w:r w:rsidRPr="00807DF0">
              <w:rPr>
                <w:rFonts w:ascii="Georgia" w:eastAsia="Times New Roman" w:hAnsi="Georgia" w:cs="Times New Roman"/>
                <w:color w:val="A6A6A6"/>
                <w:sz w:val="18"/>
                <w:szCs w:val="24"/>
                <w:lang w:eastAsia="ru-RU"/>
              </w:rPr>
              <w:t>Учебник – с.100. 101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</w:pPr>
            <w:r w:rsidRPr="00807DF0"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  <w:t>образцы изделий</w:t>
            </w:r>
          </w:p>
        </w:tc>
      </w:tr>
      <w:tr w:rsidR="00CC2D35" w:rsidRPr="00807DF0" w:rsidTr="00CC2D35">
        <w:trPr>
          <w:trHeight w:val="485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9C5BCD"/>
                <w:sz w:val="24"/>
                <w:szCs w:val="24"/>
                <w:lang w:eastAsia="ru-RU"/>
              </w:rPr>
              <w:t>Комбинированные работы.</w:t>
            </w: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 xml:space="preserve"> Изготовление воробья из пушистых комочков вербы.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образец, слайды</w:t>
            </w:r>
          </w:p>
        </w:tc>
      </w:tr>
      <w:tr w:rsidR="00CC2D35" w:rsidRPr="00807DF0" w:rsidTr="00CC2D35">
        <w:trPr>
          <w:trHeight w:val="493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color w:val="9C5BCD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бисером.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Изготовление бус из различных сочетаний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цветов бисера.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образец</w:t>
            </w:r>
          </w:p>
        </w:tc>
      </w:tr>
      <w:tr w:rsidR="00CC2D35" w:rsidRPr="00807DF0" w:rsidTr="00CC2D35">
        <w:trPr>
          <w:trHeight w:val="502"/>
        </w:trPr>
        <w:tc>
          <w:tcPr>
            <w:tcW w:w="591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490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rPr>
                <w:rFonts w:ascii="Georgia" w:eastAsia="Times New Roman" w:hAnsi="Georgia" w:cs="Times New Roman"/>
                <w:i/>
                <w:color w:val="9C5BCD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i/>
                <w:color w:val="6600CC"/>
                <w:sz w:val="24"/>
                <w:szCs w:val="24"/>
                <w:lang w:eastAsia="ru-RU"/>
              </w:rPr>
              <w:t xml:space="preserve">Работа с пластилином.  </w:t>
            </w:r>
            <w:r w:rsidRPr="00807DF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Складывание избушки из «бревен». Изготовление макета «Деревня».</w:t>
            </w:r>
          </w:p>
        </w:tc>
        <w:tc>
          <w:tcPr>
            <w:tcW w:w="1134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</w:pPr>
            <w:r w:rsidRPr="00807DF0">
              <w:rPr>
                <w:rFonts w:ascii="Georgia" w:eastAsia="Times New Roman" w:hAnsi="Georgia" w:cs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CC2D35" w:rsidRPr="00807DF0" w:rsidRDefault="00CC2D35" w:rsidP="00807DF0">
            <w:pPr>
              <w:tabs>
                <w:tab w:val="left" w:pos="6795"/>
              </w:tabs>
              <w:spacing w:after="0" w:line="240" w:lineRule="auto"/>
              <w:jc w:val="center"/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</w:pPr>
            <w:r w:rsidRPr="00807DF0">
              <w:rPr>
                <w:rFonts w:ascii="Georgia" w:eastAsia="Times New Roman" w:hAnsi="Georgia" w:cs="Arial"/>
                <w:color w:val="0F243E"/>
                <w:sz w:val="24"/>
                <w:szCs w:val="20"/>
                <w:lang w:eastAsia="ru-RU"/>
              </w:rPr>
              <w:t>слайды</w:t>
            </w:r>
          </w:p>
        </w:tc>
      </w:tr>
    </w:tbl>
    <w:p w:rsid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Литература:</w:t>
      </w:r>
    </w:p>
    <w:p w:rsidR="00807DF0" w:rsidRPr="00A46FF7" w:rsidRDefault="00807DF0" w:rsidP="00807DF0">
      <w:pPr>
        <w:pStyle w:val="a3"/>
        <w:numPr>
          <w:ilvl w:val="0"/>
          <w:numId w:val="3"/>
        </w:numPr>
        <w:spacing w:line="480" w:lineRule="auto"/>
        <w:rPr>
          <w:rFonts w:ascii="Georgia" w:hAnsi="Georgia"/>
        </w:rPr>
      </w:pPr>
      <w:r>
        <w:rPr>
          <w:rFonts w:ascii="Georgia" w:hAnsi="Georgia"/>
        </w:rPr>
        <w:t>Кузнецова Л.А. «Технология. Ручной труд». 1 класс. – С.-Петербург: Просвещение, 2011.</w:t>
      </w:r>
    </w:p>
    <w:p w:rsidR="00807DF0" w:rsidRPr="00807DF0" w:rsidRDefault="00807DF0" w:rsidP="00807DF0">
      <w:pPr>
        <w:rPr>
          <w:rFonts w:ascii="Georgia" w:eastAsia="Times New Roman" w:hAnsi="Georgia" w:cs="Times New Roman"/>
          <w:sz w:val="28"/>
          <w:szCs w:val="28"/>
          <w:lang w:eastAsia="ru-RU"/>
        </w:rPr>
        <w:sectPr w:rsidR="00807DF0" w:rsidRPr="00807DF0" w:rsidSect="004927B6">
          <w:type w:val="continuous"/>
          <w:pgSz w:w="16838" w:h="11906" w:orient="landscape"/>
          <w:pgMar w:top="851" w:right="1134" w:bottom="851" w:left="1134" w:header="709" w:footer="709" w:gutter="0"/>
          <w:pgBorders w:offsetFrom="page">
            <w:top w:val="threeDEmboss" w:sz="18" w:space="24" w:color="CC99FF"/>
            <w:left w:val="threeDEmboss" w:sz="18" w:space="24" w:color="CC99FF"/>
            <w:bottom w:val="threeDEngrave" w:sz="18" w:space="24" w:color="CC99FF"/>
            <w:right w:val="threeDEngrave" w:sz="18" w:space="24" w:color="CC99FF"/>
          </w:pgBorders>
          <w:cols w:space="708"/>
          <w:docGrid w:linePitch="360"/>
        </w:sectPr>
      </w:pP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left="11199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0"/>
          <w:lang w:eastAsia="ru-RU"/>
        </w:rPr>
      </w:pPr>
    </w:p>
    <w:p w:rsidR="00807DF0" w:rsidRPr="00807DF0" w:rsidRDefault="00807DF0" w:rsidP="00807DF0">
      <w:pPr>
        <w:spacing w:after="0" w:line="240" w:lineRule="auto"/>
        <w:ind w:firstLine="284"/>
        <w:jc w:val="center"/>
        <w:rPr>
          <w:rFonts w:ascii="Georgia" w:eastAsia="Times New Roman" w:hAnsi="Georgia" w:cs="Times New Roman"/>
          <w:caps/>
          <w:color w:val="5F497A"/>
          <w:sz w:val="28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A38A2" w:rsidRDefault="001A38A2"/>
    <w:sectPr w:rsidR="001A38A2" w:rsidSect="00807DF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980_"/>
      </v:shape>
    </w:pict>
  </w:numPicBullet>
  <w:abstractNum w:abstractNumId="0">
    <w:nsid w:val="099C60F1"/>
    <w:multiLevelType w:val="hybridMultilevel"/>
    <w:tmpl w:val="5CBADF8C"/>
    <w:lvl w:ilvl="0" w:tplc="85105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DE0F27"/>
    <w:multiLevelType w:val="hybridMultilevel"/>
    <w:tmpl w:val="14485D04"/>
    <w:lvl w:ilvl="0" w:tplc="A81470C0">
      <w:start w:val="1"/>
      <w:numFmt w:val="bullet"/>
      <w:lvlText w:val=""/>
      <w:lvlPicBulletId w:val="0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202636"/>
    <w:multiLevelType w:val="hybridMultilevel"/>
    <w:tmpl w:val="3112091A"/>
    <w:lvl w:ilvl="0" w:tplc="A81470C0">
      <w:start w:val="1"/>
      <w:numFmt w:val="bullet"/>
      <w:lvlText w:val=""/>
      <w:lvlPicBulletId w:val="0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F0"/>
    <w:rsid w:val="001A38A2"/>
    <w:rsid w:val="004021E9"/>
    <w:rsid w:val="00473E5E"/>
    <w:rsid w:val="00807DF0"/>
    <w:rsid w:val="00AD6F93"/>
    <w:rsid w:val="00C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2012-12-26T18:16:00Z</dcterms:created>
  <dcterms:modified xsi:type="dcterms:W3CDTF">2012-12-26T18:54:00Z</dcterms:modified>
</cp:coreProperties>
</file>