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2C" w:rsidRDefault="00F3232C" w:rsidP="00F3232C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3232C">
        <w:rPr>
          <w:rStyle w:val="a3"/>
          <w:rFonts w:ascii="Times New Roman" w:hAnsi="Times New Roman" w:cs="Times New Roman"/>
          <w:sz w:val="28"/>
          <w:szCs w:val="28"/>
        </w:rPr>
        <w:t>Влияние народного творчества на духовно-нравственное развитие детей дошкольного возраста.</w:t>
      </w:r>
    </w:p>
    <w:p w:rsidR="00F96F61" w:rsidRPr="00F96F61" w:rsidRDefault="00F96F61" w:rsidP="00CF14A3">
      <w:pPr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96F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Детство</w:t>
      </w:r>
      <w:r w:rsidRPr="00F96F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время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приобретения</w:t>
      </w:r>
      <w:r w:rsidRPr="00F96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737E8A" w:rsidRDefault="00CF14A3" w:rsidP="00CF14A3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F14A3">
        <w:rPr>
          <w:rStyle w:val="a3"/>
          <w:rFonts w:ascii="Times New Roman" w:hAnsi="Times New Roman" w:cs="Times New Roman"/>
          <w:b w:val="0"/>
          <w:sz w:val="28"/>
          <w:szCs w:val="28"/>
        </w:rPr>
        <w:t>Духовно-нравственное воспитание в детском саду является неотъемлемой частью всестороннего воспитания ребенка, необходимой предпосылкой возрождения отечественной культуры;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CF14A3" w:rsidRPr="00737E8A" w:rsidRDefault="00737E8A" w:rsidP="00CF14A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737E8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Знакомясь с народным искусством и классическим наследием прошлого и настоящего, ребенок осваивает бесценный культурный опыт поколений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14A3" w:rsidRPr="00CF14A3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Культура - это, прежде всего, система ценностей, закрепленная в традициях.</w:t>
      </w:r>
    </w:p>
    <w:p w:rsidR="00CF14A3" w:rsidRDefault="00CF14A3" w:rsidP="00CF14A3">
      <w:pPr>
        <w:rPr>
          <w:rFonts w:ascii="Times New Roman" w:hAnsi="Times New Roman" w:cs="Times New Roman"/>
          <w:sz w:val="28"/>
          <w:szCs w:val="28"/>
        </w:rPr>
      </w:pPr>
      <w:r w:rsidRPr="00465225">
        <w:rPr>
          <w:rFonts w:ascii="Times New Roman" w:hAnsi="Times New Roman" w:cs="Times New Roman"/>
          <w:sz w:val="28"/>
          <w:szCs w:val="28"/>
        </w:rPr>
        <w:t>Известно, что русское народное искусство, являющееся частью русской культуры, во все времена развивалось на основе народных традиций. Народное творчество, будучи составной частью искусства, несет в себе лучшие примеры духовности, нравственности и патриотизма. С давних пор дошкольная педагогика признает огромное воспитательное значение народного искусства. Через близкое и родное творчество своих земляков детям легче понять и творчество других народов, получить первоначальное эстетическое воспитание. Реализация художественно-эстетического воспитания может осуществляться в ходе приобщения ребенка к национальной культуре, в частности через знакомство с произведениями русского народного творчества, а именно с росписью по дереву, глине, металлу. Роспись является едва ли не одним из древних видов искусства. Человек издавна старался украсить свое жилище, и делал он это с помощью материала, который находился с ним рядом, т.е. под руками: дерево, глина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7D5" w:rsidRDefault="00164FC8" w:rsidP="00CF14A3">
      <w:pPr>
        <w:rPr>
          <w:rFonts w:ascii="Times New Roman" w:hAnsi="Times New Roman" w:cs="Times New Roman"/>
          <w:sz w:val="28"/>
          <w:szCs w:val="28"/>
        </w:rPr>
      </w:pPr>
      <w:r w:rsidRPr="00CF14A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Система духовно-нравственного воспитания ребенка строится на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приобщении </w:t>
      </w:r>
      <w:r w:rsidRPr="00CF14A3">
        <w:rPr>
          <w:rStyle w:val="a3"/>
          <w:rFonts w:ascii="Times New Roman" w:hAnsi="Times New Roman" w:cs="Times New Roman"/>
          <w:b w:val="0"/>
          <w:sz w:val="28"/>
          <w:szCs w:val="28"/>
        </w:rPr>
        <w:t>его к культурному наследию своего народа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7D5" w:rsidRPr="00CF14A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Постигая народное творчество, дети в доступной форме усваивают нравы и обычаи своего </w:t>
      </w:r>
      <w:r w:rsidR="00A077D5" w:rsidRPr="00CF14A3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народа. Приобщая ребенка к национальной культуре, мы воспитываем чувство любви к родному краю.</w:t>
      </w:r>
      <w:r w:rsidR="00A077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14A3" w:rsidRDefault="00E86CCC" w:rsidP="00CF1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игрушки</w:t>
      </w:r>
      <w:r w:rsidR="00CF14A3" w:rsidRPr="00465225">
        <w:rPr>
          <w:rFonts w:ascii="Times New Roman" w:hAnsi="Times New Roman" w:cs="Times New Roman"/>
          <w:sz w:val="28"/>
          <w:szCs w:val="28"/>
        </w:rPr>
        <w:t xml:space="preserve"> – это мир сказочно нарядных, красивых и выразительных по пластике фигурок животных, людей</w:t>
      </w:r>
      <w:r w:rsidR="00A077D5">
        <w:rPr>
          <w:rFonts w:ascii="Times New Roman" w:hAnsi="Times New Roman" w:cs="Times New Roman"/>
          <w:sz w:val="28"/>
          <w:szCs w:val="28"/>
        </w:rPr>
        <w:t>, птиц. Эти образы</w:t>
      </w:r>
      <w:r w:rsidR="00CF14A3" w:rsidRPr="00465225">
        <w:rPr>
          <w:rFonts w:ascii="Times New Roman" w:hAnsi="Times New Roman" w:cs="Times New Roman"/>
          <w:sz w:val="28"/>
          <w:szCs w:val="28"/>
        </w:rPr>
        <w:t xml:space="preserve"> легко узнаваемы детьми и радуют их яркими красочными орнаментами.</w:t>
      </w:r>
      <w:r w:rsidR="00A077D5">
        <w:rPr>
          <w:rFonts w:ascii="Times New Roman" w:hAnsi="Times New Roman" w:cs="Times New Roman"/>
          <w:sz w:val="28"/>
          <w:szCs w:val="28"/>
        </w:rPr>
        <w:t xml:space="preserve"> </w:t>
      </w:r>
      <w:r w:rsidR="00705B9E">
        <w:rPr>
          <w:rFonts w:ascii="Times New Roman" w:hAnsi="Times New Roman" w:cs="Times New Roman"/>
          <w:sz w:val="28"/>
          <w:szCs w:val="28"/>
        </w:rPr>
        <w:t>Народная игрушка</w:t>
      </w:r>
      <w:r>
        <w:rPr>
          <w:rFonts w:ascii="Times New Roman" w:hAnsi="Times New Roman" w:cs="Times New Roman"/>
          <w:sz w:val="28"/>
          <w:szCs w:val="28"/>
        </w:rPr>
        <w:t xml:space="preserve"> поднимае</w:t>
      </w:r>
      <w:r w:rsidR="00705B9E">
        <w:rPr>
          <w:rFonts w:ascii="Times New Roman" w:hAnsi="Times New Roman" w:cs="Times New Roman"/>
          <w:sz w:val="28"/>
          <w:szCs w:val="28"/>
        </w:rPr>
        <w:t>т настроение, раскрывае</w:t>
      </w:r>
      <w:r w:rsidR="00CF14A3" w:rsidRPr="00465225">
        <w:rPr>
          <w:rFonts w:ascii="Times New Roman" w:hAnsi="Times New Roman" w:cs="Times New Roman"/>
          <w:sz w:val="28"/>
          <w:szCs w:val="28"/>
        </w:rPr>
        <w:t>т ми</w:t>
      </w:r>
      <w:r w:rsidR="00705B9E">
        <w:rPr>
          <w:rFonts w:ascii="Times New Roman" w:hAnsi="Times New Roman" w:cs="Times New Roman"/>
          <w:sz w:val="28"/>
          <w:szCs w:val="28"/>
        </w:rPr>
        <w:t>р веселого праздника</w:t>
      </w:r>
      <w:proofErr w:type="gramStart"/>
      <w:r w:rsidR="00705B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5B9E">
        <w:rPr>
          <w:rFonts w:ascii="Times New Roman" w:hAnsi="Times New Roman" w:cs="Times New Roman"/>
          <w:sz w:val="28"/>
          <w:szCs w:val="28"/>
        </w:rPr>
        <w:t xml:space="preserve"> Народные</w:t>
      </w:r>
      <w:r w:rsidR="00CF14A3" w:rsidRPr="00465225">
        <w:rPr>
          <w:rFonts w:ascii="Times New Roman" w:hAnsi="Times New Roman" w:cs="Times New Roman"/>
          <w:sz w:val="28"/>
          <w:szCs w:val="28"/>
        </w:rPr>
        <w:t xml:space="preserve"> игрушки просты, но своеобразны, они наивны, но выразительны.</w:t>
      </w:r>
      <w:r w:rsidR="00A077D5">
        <w:rPr>
          <w:rFonts w:ascii="Times New Roman" w:hAnsi="Times New Roman" w:cs="Times New Roman"/>
          <w:sz w:val="28"/>
          <w:szCs w:val="28"/>
        </w:rPr>
        <w:t xml:space="preserve"> </w:t>
      </w:r>
      <w:r w:rsidR="00CF14A3" w:rsidRPr="00465225">
        <w:rPr>
          <w:rFonts w:ascii="Times New Roman" w:hAnsi="Times New Roman" w:cs="Times New Roman"/>
          <w:sz w:val="28"/>
          <w:szCs w:val="28"/>
        </w:rPr>
        <w:t>Именно</w:t>
      </w:r>
      <w:r w:rsidR="00705B9E">
        <w:rPr>
          <w:rFonts w:ascii="Times New Roman" w:hAnsi="Times New Roman" w:cs="Times New Roman"/>
          <w:sz w:val="28"/>
          <w:szCs w:val="28"/>
        </w:rPr>
        <w:t xml:space="preserve"> народная</w:t>
      </w:r>
      <w:r w:rsidR="00CF14A3" w:rsidRPr="00465225">
        <w:rPr>
          <w:rFonts w:ascii="Times New Roman" w:hAnsi="Times New Roman" w:cs="Times New Roman"/>
          <w:sz w:val="28"/>
          <w:szCs w:val="28"/>
        </w:rPr>
        <w:t xml:space="preserve"> игрушка разносторонне воздействует на развитие чувств, ума и характера ребенка</w:t>
      </w:r>
      <w:r w:rsidR="00A077D5">
        <w:rPr>
          <w:rFonts w:ascii="Times New Roman" w:hAnsi="Times New Roman" w:cs="Times New Roman"/>
          <w:sz w:val="28"/>
          <w:szCs w:val="28"/>
        </w:rPr>
        <w:t>.</w:t>
      </w:r>
    </w:p>
    <w:p w:rsidR="00705B9E" w:rsidRPr="00CF14A3" w:rsidRDefault="00705B9E" w:rsidP="00CF14A3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65225">
        <w:rPr>
          <w:rFonts w:ascii="Times New Roman" w:hAnsi="Times New Roman" w:cs="Times New Roman"/>
          <w:sz w:val="28"/>
          <w:szCs w:val="28"/>
        </w:rPr>
        <w:t>Знакомство детей с различными видами народного декоративно-прикладного искусства на занятиях по декоративному рисованию поможет научить их воспринимать прекрасное и доброе, познакомит с народными традициями, заложит основы духовно-нравственного воспитания.</w:t>
      </w:r>
    </w:p>
    <w:p w:rsidR="00F3232C" w:rsidRPr="00CF14A3" w:rsidRDefault="00F3232C" w:rsidP="00CF14A3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F14A3">
        <w:rPr>
          <w:rStyle w:val="a3"/>
          <w:rFonts w:ascii="Times New Roman" w:hAnsi="Times New Roman" w:cs="Times New Roman"/>
          <w:b w:val="0"/>
          <w:sz w:val="28"/>
          <w:szCs w:val="28"/>
        </w:rPr>
        <w:t>В своей работе я столкнулась с тем, что стандартные подводки на занятия не приносят таких результатов, как хотелось бы. Дети выполняют все, что от них требуется, но без особого энтузиазма и интереса. Тогда я стала думать, чем же заинтересовать детей, так, чтобы им самим захотелось творить. И тогда к каждому занятию я стала придумывать небольшие занимательные истории. Например…..</w:t>
      </w:r>
    </w:p>
    <w:p w:rsidR="00F3232C" w:rsidRPr="00CF14A3" w:rsidRDefault="00F3232C" w:rsidP="00CF14A3">
      <w:pPr>
        <w:rPr>
          <w:rFonts w:ascii="Times New Roman" w:hAnsi="Times New Roman" w:cs="Times New Roman"/>
          <w:b/>
          <w:sz w:val="28"/>
          <w:szCs w:val="28"/>
        </w:rPr>
      </w:pPr>
      <w:r w:rsidRPr="00CF14A3">
        <w:rPr>
          <w:rFonts w:ascii="Times New Roman" w:hAnsi="Times New Roman" w:cs="Times New Roman"/>
          <w:b/>
          <w:sz w:val="28"/>
          <w:szCs w:val="28"/>
        </w:rPr>
        <w:t>Сказка о дымковской игрушке.</w:t>
      </w:r>
    </w:p>
    <w:p w:rsidR="00F3232C" w:rsidRPr="00CF14A3" w:rsidRDefault="00F3232C" w:rsidP="00CF14A3">
      <w:pPr>
        <w:rPr>
          <w:rFonts w:ascii="Times New Roman" w:hAnsi="Times New Roman" w:cs="Times New Roman"/>
          <w:sz w:val="28"/>
          <w:szCs w:val="28"/>
        </w:rPr>
      </w:pPr>
      <w:r w:rsidRPr="00CF14A3">
        <w:rPr>
          <w:rFonts w:ascii="Times New Roman" w:hAnsi="Times New Roman" w:cs="Times New Roman"/>
          <w:sz w:val="28"/>
          <w:szCs w:val="28"/>
        </w:rPr>
        <w:t xml:space="preserve">Это случилось давным-давно, в те времена, когда еще не было машин, а все люди ездили на лошадях. В одной очень большой и дружной семье заболела маленькая сестренка, да так сильно, что мама ее не отпускала даже погулять. Ей очень скучно было сидеть дома, когда все дети бегали и играли на улице,  она от этого даже плакала. И тогда старшие дети решили сделать для нее игрушки, чтоб ей было не так грустно. Это сейчас игрушки покупают в магазине, а тогда магазинов не было, а игрушки изготавливали вручную. Братья накопали глины за огородом, и ребята слепили много разных фигурок людей, птиц и животных. Когда фигурки высохли, их побелили мелом, разведенным в молоке, а раскрасить предложили самой, так как ей нравится. Девочка раскрашивала их кружочками, пятнышками, полосками, и уже не грустила, а вскоре пошла на поправку и совсем выздоровела. </w:t>
      </w:r>
      <w:r w:rsidR="00737E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14A3">
        <w:rPr>
          <w:rFonts w:ascii="Times New Roman" w:hAnsi="Times New Roman" w:cs="Times New Roman"/>
          <w:sz w:val="28"/>
          <w:szCs w:val="28"/>
        </w:rPr>
        <w:t xml:space="preserve">Игрушки так понравились всем жителям села, что их стали делать в каждом доме, и даже потом отвозили на ярмарку, на продажу. </w:t>
      </w:r>
    </w:p>
    <w:p w:rsidR="00F3232C" w:rsidRDefault="00705B9E" w:rsidP="00CF1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я спрашиваю у детей, как они думают, что могло произойти с той или  иной вещью или фигуркой, и мы вместе придумываем истории.</w:t>
      </w:r>
    </w:p>
    <w:p w:rsidR="00737E8A" w:rsidRDefault="00737E8A" w:rsidP="00CF14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225">
        <w:rPr>
          <w:rFonts w:ascii="Times New Roman" w:hAnsi="Times New Roman" w:cs="Times New Roman"/>
          <w:sz w:val="28"/>
          <w:szCs w:val="28"/>
        </w:rPr>
        <w:lastRenderedPageBreak/>
        <w:t>Народное искусство – великая сила, которая связывает прошлое, настоящее и будущее. Сохранение исторических и национальных корней зависит от того, научимся ли мы понимать и ценить те духовные и нравственные традиции, которые достались нам в наследство от предыдущих поколений. Но чтобы обрести это богатство, постичь науку добра, испытать радость от встречи с прекрасным, необходимо обладать чуткой душой и отзывч</w:t>
      </w:r>
      <w:r>
        <w:rPr>
          <w:rFonts w:ascii="Times New Roman" w:hAnsi="Times New Roman" w:cs="Times New Roman"/>
          <w:sz w:val="28"/>
          <w:szCs w:val="28"/>
        </w:rPr>
        <w:t>ивым сердцем. Именно поэтому</w:t>
      </w:r>
      <w:r w:rsidRPr="00465225">
        <w:rPr>
          <w:rFonts w:ascii="Times New Roman" w:hAnsi="Times New Roman" w:cs="Times New Roman"/>
          <w:sz w:val="28"/>
          <w:szCs w:val="28"/>
        </w:rPr>
        <w:t xml:space="preserve">, родная культура должна стать неотъемлемой частью души ребенка, началом, порождающим личность. Уважение к искусству своего народа надо воспитывать терпеливо и тактично. </w:t>
      </w:r>
      <w:r>
        <w:rPr>
          <w:rFonts w:ascii="Times New Roman" w:hAnsi="Times New Roman" w:cs="Times New Roman"/>
          <w:sz w:val="28"/>
          <w:szCs w:val="28"/>
        </w:rPr>
        <w:t xml:space="preserve">Красота </w:t>
      </w:r>
      <w:r w:rsidRPr="00465225">
        <w:rPr>
          <w:rFonts w:ascii="Times New Roman" w:hAnsi="Times New Roman" w:cs="Times New Roman"/>
          <w:sz w:val="28"/>
          <w:szCs w:val="28"/>
        </w:rPr>
        <w:t>нужна и дорога всем, но, прежде всего, она необходима детям.</w:t>
      </w:r>
    </w:p>
    <w:sectPr w:rsidR="0073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3232C"/>
    <w:rsid w:val="00164FC8"/>
    <w:rsid w:val="00705B9E"/>
    <w:rsid w:val="00737E8A"/>
    <w:rsid w:val="00A077D5"/>
    <w:rsid w:val="00CF14A3"/>
    <w:rsid w:val="00E86CCC"/>
    <w:rsid w:val="00F3232C"/>
    <w:rsid w:val="00F9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3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E9A1-2FCD-4E16-B5CE-49C9283B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2016-03-07T09:41:00Z</dcterms:created>
  <dcterms:modified xsi:type="dcterms:W3CDTF">2016-03-07T11:34:00Z</dcterms:modified>
</cp:coreProperties>
</file>