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1BD" w:rsidRPr="00FE51BD" w:rsidRDefault="00FE51BD" w:rsidP="00FE51BD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FE51BD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Методическая разработка по развитию поисково-экспериментальной деятельности у детей старшего дошкольного возраста «Удивительные звуки»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Содержание деятельности детей (дидактические единицы):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gramStart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 свойства шумового звука (шорох, скрип, треск, гром, стук; высота,</w:t>
      </w:r>
      <w:proofErr w:type="gramEnd"/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длительность, громкость);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 изготовление шумового музыкального инструмента «маракас» (строение, назначение, функции);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 свойства заполняемого материала для изготовления шумового муз</w:t>
      </w:r>
      <w:proofErr w:type="gramStart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  <w:proofErr w:type="gramEnd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proofErr w:type="gramStart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</w:t>
      </w:r>
      <w:proofErr w:type="gramEnd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нструмента (кусочки бумаги, песок, камушки, веточки).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Задания для совместной деятельности детей: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1. Подумайте и предложите жителям страны </w:t>
      </w:r>
      <w:proofErr w:type="spellStart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Мелодинки</w:t>
      </w:r>
      <w:proofErr w:type="spellEnd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как можно расколдовать принца.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2. Подумайте, как можно изготовить музыкальный инструмент «Маракас» и зарисуйте с помощью символов (изобретение музыкального инструмента).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3. Проведите эксперимент, чтобы решить какой материал выбрать </w:t>
      </w:r>
      <w:proofErr w:type="gramStart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для</w:t>
      </w:r>
      <w:proofErr w:type="gramEnd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proofErr w:type="gramStart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изготовление</w:t>
      </w:r>
      <w:proofErr w:type="gramEnd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шумового музыкального инструмента, чтобы лучше извлечь звук, и зарисуйте результаты.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4. Обсудите результаты совместного эксперимента, подготовьте сообщение и расскажите о результатах.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Образовательные задачи: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 закреплять представления детей о свойствах звука и материалов (кусочки бумаги, песок, камушки, веточки), о шумовом инструменте «Маракас»;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 формировать у детей умение обсуждать проблему, высказывать предположения и формулировать гипотезу;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 формировать у детей умение осуществлять деловое сотрудничество: высказывать свое мнение, выслушивать и учитывать мнения партнеров;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 формировать у детей умение создавать и использовать условно-символические модели в деятельности;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 стимулировать интерес детей к поисковой деятельности.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Материалы и оборудование.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Стимульный материал: </w:t>
      </w: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письмо от жителей страны </w:t>
      </w:r>
      <w:proofErr w:type="spellStart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Мелодинки</w:t>
      </w:r>
      <w:proofErr w:type="spellEnd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с просьбой о помощи расколдовать принца их страны, а чтобы его </w:t>
      </w:r>
      <w:proofErr w:type="gramStart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расколдовать</w:t>
      </w:r>
      <w:proofErr w:type="gramEnd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нужны музыкальные инструменты, а их забрал злой колдун </w:t>
      </w:r>
      <w:proofErr w:type="spellStart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Композитурус</w:t>
      </w:r>
      <w:proofErr w:type="spellEnd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Материалы для деятельности детей: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gramStart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 xml:space="preserve">– комплекты для проведения эксперимента: три пластиковых стакана с приклеенными номерами (1, 2, 3, 4), заполненные (например: кусочки бумаги, песок, камушки, веточки), крышки для стаканов, пластиковые бутылки с крышкой, </w:t>
      </w:r>
      <w:proofErr w:type="spellStart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картоновые</w:t>
      </w:r>
      <w:proofErr w:type="spellEnd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цилиндры с крышками, воронка, ложка;</w:t>
      </w:r>
      <w:proofErr w:type="gramEnd"/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 маркеры;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 демонстрационная доска.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Дидактический материал: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 карточки-заготовки для составления наглядного алгоритма проведения опыта;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 карточки с таблицей для записи результатов (по горизонтали – условные символы материалов для звучания, по вертикали – вписываются имена исследователей, на пересечении – дети заполняют степень звучания инструмента);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 карточки-пиктограммы правил совместной работы;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 карточка с наглядным алгоритмом проведения исследования (постановка цели исследования, формулировка гипотезы, конкретизация задач, придумывание эксперимента, его проведение, анализ и обсуждение результатов, подготовка сообщения и доклад о результатах);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 карточка с наглядным алгоритмом подготовки сообщения (доклада) о результатах эксперимента (цель, гипотеза, действия по ее проверке, результат).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Конструктор совместной деятельности педагога и детей</w:t>
      </w:r>
    </w:p>
    <w:tbl>
      <w:tblPr>
        <w:tblW w:w="108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46"/>
        <w:gridCol w:w="2031"/>
        <w:gridCol w:w="4052"/>
        <w:gridCol w:w="3971"/>
      </w:tblGrid>
      <w:tr w:rsidR="00FE51BD" w:rsidRPr="00FE51BD" w:rsidTr="00FE51B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51BD" w:rsidRPr="00FE51BD" w:rsidRDefault="00FE51BD" w:rsidP="00FE51BD">
            <w:pPr>
              <w:spacing w:before="15" w:after="15" w:line="293" w:lineRule="atLeast"/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№</w:t>
            </w:r>
            <w:proofErr w:type="gramStart"/>
            <w:r w:rsidRPr="00FE51BD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п</w:t>
            </w:r>
            <w:proofErr w:type="gramEnd"/>
            <w:r w:rsidRPr="00FE51BD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51BD" w:rsidRPr="00FE51BD" w:rsidRDefault="00FE51BD" w:rsidP="00FE51BD">
            <w:pPr>
              <w:spacing w:before="15" w:after="15" w:line="293" w:lineRule="atLeast"/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51BD" w:rsidRPr="00FE51BD" w:rsidRDefault="00FE51BD" w:rsidP="00FE51BD">
            <w:pPr>
              <w:spacing w:before="15" w:after="15" w:line="293" w:lineRule="atLeast"/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Деятельность педагога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51BD" w:rsidRPr="00FE51BD" w:rsidRDefault="00FE51BD" w:rsidP="00FE51BD">
            <w:pPr>
              <w:spacing w:before="15" w:after="15" w:line="293" w:lineRule="atLeast"/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Деятельность детей</w:t>
            </w:r>
          </w:p>
        </w:tc>
      </w:tr>
      <w:tr w:rsidR="00FE51BD" w:rsidRPr="00FE51BD" w:rsidTr="00FE51BD"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51BD" w:rsidRPr="00FE51BD" w:rsidRDefault="00FE51BD" w:rsidP="00FE51BD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51BD" w:rsidRPr="00FE51BD" w:rsidRDefault="00FE51BD" w:rsidP="00FE51BD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Мотивацион</w:t>
            </w:r>
            <w:proofErr w:type="spellEnd"/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-но-целевой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51BD" w:rsidRPr="00FE51BD" w:rsidRDefault="00FE51BD" w:rsidP="00FE51BD">
            <w:pPr>
              <w:spacing w:before="15" w:after="15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Зачитывает письмо жителей страны </w:t>
            </w:r>
            <w:proofErr w:type="spellStart"/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Мелодинка</w:t>
            </w:r>
            <w:proofErr w:type="spellEnd"/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с просьбой о помощи решить проблему по изготовлению муз</w:t>
            </w:r>
            <w:proofErr w:type="gramStart"/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</w:t>
            </w:r>
            <w:proofErr w:type="gramEnd"/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</w:t>
            </w:r>
            <w:proofErr w:type="gramEnd"/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нструмента для того, чтобы расколдовать принца.</w:t>
            </w:r>
          </w:p>
          <w:p w:rsidR="00FE51BD" w:rsidRPr="00FE51BD" w:rsidRDefault="00FE51BD" w:rsidP="00FE51BD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51BD" w:rsidRPr="00FE51BD" w:rsidRDefault="00FE51BD" w:rsidP="00FE51BD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Читают письмо. Обсуждают проблемную ситуацию, выдвигают предложения как можно решить. Осознают «что надо делать» – отправить описание изготовления музыкального инструмента.</w:t>
            </w:r>
          </w:p>
        </w:tc>
      </w:tr>
      <w:tr w:rsidR="00FE51BD" w:rsidRPr="00FE51BD" w:rsidTr="00FE51BD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FE51BD" w:rsidRPr="00FE51BD" w:rsidRDefault="00FE51BD" w:rsidP="00FE51BD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FE51BD" w:rsidRPr="00FE51BD" w:rsidRDefault="00FE51BD" w:rsidP="00FE51BD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51BD" w:rsidRPr="00FE51BD" w:rsidRDefault="00FE51BD" w:rsidP="00FE51BD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Организует групповой анализ ситуации, выделение противоречия (необходимо расколдовать принца и отсутствие музыкальных инструментов) и постановку цели поисковой деятельности.</w:t>
            </w:r>
          </w:p>
          <w:p w:rsidR="00FE51BD" w:rsidRPr="00FE51BD" w:rsidRDefault="00FE51BD" w:rsidP="00FE51BD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Предлагает детям стать изобретателями.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51BD" w:rsidRPr="00FE51BD" w:rsidRDefault="00FE51BD" w:rsidP="00FE51BD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Осознают «зачем я буду участвовать в поисковой лаборатории» – чтобы помочь расколдовать принца жителей страны </w:t>
            </w:r>
            <w:proofErr w:type="spellStart"/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Мелодинки</w:t>
            </w:r>
            <w:proofErr w:type="spellEnd"/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</w:t>
            </w:r>
          </w:p>
        </w:tc>
      </w:tr>
      <w:tr w:rsidR="00FE51BD" w:rsidRPr="00FE51BD" w:rsidTr="00FE51B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51BD" w:rsidRPr="00FE51BD" w:rsidRDefault="00FE51BD" w:rsidP="00FE51BD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51BD" w:rsidRPr="00FE51BD" w:rsidRDefault="00FE51BD" w:rsidP="00FE51BD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Проектировочно</w:t>
            </w:r>
            <w:proofErr w:type="spellEnd"/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-организационный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51BD" w:rsidRPr="00FE51BD" w:rsidRDefault="00FE51BD" w:rsidP="00FE51BD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Обсуждает с детьми способ решения проблемы, обеспечивает формулировку детьми гипотезы, конкретизацию задач поисковой деятельности (придумать, как сделать муз</w:t>
            </w:r>
            <w:proofErr w:type="gramStart"/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</w:t>
            </w:r>
            <w:proofErr w:type="gramEnd"/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</w:t>
            </w:r>
            <w:proofErr w:type="gramEnd"/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нструменты, </w:t>
            </w:r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 xml:space="preserve">изготовить их, проверить их эффективность, выбрать лучшие, зарисовать алгоритм их изготовления и отправить это письмо жителям страны </w:t>
            </w:r>
            <w:proofErr w:type="spellStart"/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Мелодинка</w:t>
            </w:r>
            <w:proofErr w:type="spellEnd"/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). Помогает детям выстроить план действий по проверке гипотезы.</w:t>
            </w:r>
          </w:p>
          <w:p w:rsidR="00FE51BD" w:rsidRPr="00FE51BD" w:rsidRDefault="00FE51BD" w:rsidP="00FE51BD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Предоставляет детям необходимые материалы.</w:t>
            </w:r>
          </w:p>
          <w:p w:rsidR="00FE51BD" w:rsidRPr="00FE51BD" w:rsidRDefault="00FE51BD" w:rsidP="00FE51BD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Обсуждает с детьми из чего, как лучше изготовить музыкальный инструмент, как зарисовать алгоритм, используя условные символы. Обсуждает с детьми правила совместной работы.</w:t>
            </w:r>
          </w:p>
          <w:p w:rsidR="00FE51BD" w:rsidRPr="00FE51BD" w:rsidRDefault="00FE51BD" w:rsidP="00FE51BD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FE51BD" w:rsidRPr="00FE51BD" w:rsidRDefault="00FE51BD" w:rsidP="00FE51BD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FE51BD" w:rsidRPr="00FE51BD" w:rsidRDefault="00FE51BD" w:rsidP="00FE51BD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FE51BD" w:rsidRPr="00FE51BD" w:rsidRDefault="00FE51BD" w:rsidP="00FE51BD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Стимулирует и поощряет активность детей.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51BD" w:rsidRPr="00FE51BD" w:rsidRDefault="00FE51BD" w:rsidP="00FE51BD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 xml:space="preserve">Выдвигают предположения о способах изготовления инструментов и формулируют гипотезу. Рассматривают предложенные материалы, отбирают те, которые лучше подходят для </w:t>
            </w:r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изготовления муз</w:t>
            </w:r>
            <w:proofErr w:type="gramStart"/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</w:t>
            </w:r>
            <w:proofErr w:type="gramEnd"/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</w:t>
            </w:r>
            <w:proofErr w:type="gramEnd"/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нструмента, высказывают предположения о том, какой материал лучше может звучать.</w:t>
            </w:r>
          </w:p>
          <w:p w:rsidR="00FE51BD" w:rsidRPr="00FE51BD" w:rsidRDefault="00FE51BD" w:rsidP="00FE51BD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Совместно определяют алгоритм изготовления муз</w:t>
            </w:r>
            <w:proofErr w:type="gramStart"/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</w:t>
            </w:r>
            <w:proofErr w:type="gramEnd"/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</w:t>
            </w:r>
            <w:proofErr w:type="gramEnd"/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нструмента и зарисовывают его, придумывая условные символы.</w:t>
            </w:r>
          </w:p>
          <w:p w:rsidR="00FE51BD" w:rsidRPr="00FE51BD" w:rsidRDefault="00FE51BD" w:rsidP="00FE51BD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Принимают решение провести эксперимент: проверить придуманные муз</w:t>
            </w:r>
            <w:proofErr w:type="gramStart"/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</w:t>
            </w:r>
            <w:proofErr w:type="gramEnd"/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</w:t>
            </w:r>
            <w:proofErr w:type="gramEnd"/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нструменты. Обсуждают последовательность совместной работы, уясняют правила совместной работы.</w:t>
            </w:r>
          </w:p>
          <w:p w:rsidR="00FE51BD" w:rsidRPr="00FE51BD" w:rsidRDefault="00FE51BD" w:rsidP="00FE51BD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Обсуждают, как зарисовать результаты эксперимента в карточке-таблице.</w:t>
            </w:r>
          </w:p>
          <w:p w:rsidR="00FE51BD" w:rsidRPr="00FE51BD" w:rsidRDefault="00FE51BD" w:rsidP="00FE51BD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Для выполнения задания дети объединяются в тройки, выбирают 4 варианта муз</w:t>
            </w:r>
            <w:proofErr w:type="gramStart"/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</w:t>
            </w:r>
            <w:proofErr w:type="gramEnd"/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</w:t>
            </w:r>
            <w:proofErr w:type="gramEnd"/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нструмента, договариваются о распределении действий.</w:t>
            </w:r>
          </w:p>
        </w:tc>
      </w:tr>
      <w:tr w:rsidR="00FE51BD" w:rsidRPr="00FE51BD" w:rsidTr="00FE51B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51BD" w:rsidRPr="00FE51BD" w:rsidRDefault="00FE51BD" w:rsidP="00FE51BD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51BD" w:rsidRPr="00FE51BD" w:rsidRDefault="00FE51BD" w:rsidP="00FE51BD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Содержатель-но-</w:t>
            </w:r>
            <w:proofErr w:type="spellStart"/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деятельност</w:t>
            </w:r>
            <w:proofErr w:type="spellEnd"/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</w:t>
            </w:r>
            <w:proofErr w:type="spellStart"/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ный</w:t>
            </w:r>
            <w:proofErr w:type="spellEnd"/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51BD" w:rsidRPr="00FE51BD" w:rsidRDefault="00FE51BD" w:rsidP="00FE51BD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Оказывает детям необходимую помощь в изготовлении муз инструмента в соответствии с зарисованными алгоритмами, в согласовании действий, в зарисовке результатов.</w:t>
            </w:r>
          </w:p>
          <w:p w:rsidR="00FE51BD" w:rsidRPr="00FE51BD" w:rsidRDefault="00FE51BD" w:rsidP="00FE51BD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Стимулирует проверку правильности выполнения действий и их последовательности.</w:t>
            </w:r>
          </w:p>
          <w:p w:rsidR="00FE51BD" w:rsidRPr="00FE51BD" w:rsidRDefault="00FE51BD" w:rsidP="00FE51BD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Отслеживает соблюдение правил сотрудничества.</w:t>
            </w:r>
          </w:p>
          <w:p w:rsidR="00FE51BD" w:rsidRPr="00FE51BD" w:rsidRDefault="00FE51BD" w:rsidP="00FE51BD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Помогает детям правильно зарисовать результаты эксперимента.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51BD" w:rsidRPr="00FE51BD" w:rsidRDefault="00FE51BD" w:rsidP="00FE51BD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Дети по выполненному ими наглядному алгоритму изготавливают 4 муз</w:t>
            </w:r>
            <w:proofErr w:type="gramStart"/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</w:t>
            </w:r>
            <w:proofErr w:type="gramEnd"/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</w:t>
            </w:r>
            <w:proofErr w:type="gramEnd"/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нструмента и проводят эксперименты по выявлению их эффективности, проверяют извлечение звука. Результаты заносят в карточки-таблицы: вписывают свои имена в пустые вертикальные графы и заполняют в окошке соответствующего материала достигнутую степень извлечения звука (контур муз</w:t>
            </w:r>
            <w:proofErr w:type="gramStart"/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</w:t>
            </w:r>
            <w:proofErr w:type="gramEnd"/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</w:t>
            </w:r>
            <w:proofErr w:type="gramEnd"/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оты/, розовый или красный).</w:t>
            </w:r>
          </w:p>
        </w:tc>
      </w:tr>
      <w:tr w:rsidR="00FE51BD" w:rsidRPr="00FE51BD" w:rsidTr="00FE51B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51BD" w:rsidRPr="00FE51BD" w:rsidRDefault="00FE51BD" w:rsidP="00FE51BD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51BD" w:rsidRPr="00FE51BD" w:rsidRDefault="00FE51BD" w:rsidP="00FE51BD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Оценочно-рефлексивный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51BD" w:rsidRPr="00FE51BD" w:rsidRDefault="00FE51BD" w:rsidP="00FE51BD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Педагог организует обсуждение результатов совместного эксперимента внутри каждой тройки и между разными подгруппами детей.</w:t>
            </w:r>
          </w:p>
          <w:p w:rsidR="00FE51BD" w:rsidRPr="00FE51BD" w:rsidRDefault="00FE51BD" w:rsidP="00FE51BD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Помогает подготовить групповые сообщения.</w:t>
            </w:r>
          </w:p>
          <w:p w:rsidR="00FE51BD" w:rsidRPr="00FE51BD" w:rsidRDefault="00FE51BD" w:rsidP="00FE51BD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Осуществляет итоговый контроль </w:t>
            </w:r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заполнения карточки-таблицы с результатами эксперимента, организует сравнение результатов разных подгрупп детей.</w:t>
            </w:r>
          </w:p>
          <w:p w:rsidR="00FE51BD" w:rsidRPr="00FE51BD" w:rsidRDefault="00FE51BD" w:rsidP="00FE51BD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Помогает детям подвести итог: установить соответствие результатов поставленной цели, выполнение всей программы действий и определение верности выдвинутой гипотезы.</w:t>
            </w:r>
          </w:p>
          <w:p w:rsidR="00FE51BD" w:rsidRPr="00FE51BD" w:rsidRDefault="00FE51BD" w:rsidP="00FE51BD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Педагог делает общий вывод: отмечает слаженность, умение договориться, выполнение работы до получения результатов.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51BD" w:rsidRPr="00FE51BD" w:rsidRDefault="00FE51BD" w:rsidP="00FE51BD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Каждая тройка детей сравнивает полученные результаты, делает вывод, какой из четырех проверяемых материалов лучше звучит.</w:t>
            </w:r>
          </w:p>
          <w:p w:rsidR="00FE51BD" w:rsidRPr="00FE51BD" w:rsidRDefault="00FE51BD" w:rsidP="00FE51BD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Дети одной тройки выбирают, кто будет делать сообщение, обсуждают </w:t>
            </w:r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содержание сообщения, опираясь на предложенный алгоритм.</w:t>
            </w:r>
          </w:p>
          <w:p w:rsidR="00FE51BD" w:rsidRPr="00FE51BD" w:rsidRDefault="00FE51BD" w:rsidP="00FE51BD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Затем один из тройки делает сообщение о работе своей группы.</w:t>
            </w:r>
          </w:p>
          <w:p w:rsidR="00FE51BD" w:rsidRPr="00FE51BD" w:rsidRDefault="00FE51BD" w:rsidP="00FE51BD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Дети сравнивают результаты, полученные разными группами, делают вывод: муз</w:t>
            </w:r>
            <w:proofErr w:type="gramStart"/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</w:t>
            </w:r>
            <w:proofErr w:type="gramEnd"/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</w:t>
            </w:r>
            <w:proofErr w:type="gramEnd"/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нструмент лучше. Принимают решение послать письмо с рисунком по его изготовлению.</w:t>
            </w:r>
          </w:p>
          <w:p w:rsidR="00FE51BD" w:rsidRPr="00FE51BD" w:rsidRDefault="00FE51BD" w:rsidP="00FE51BD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Высказываются, о том, что нового узнали, чему научились.</w:t>
            </w:r>
          </w:p>
        </w:tc>
      </w:tr>
    </w:tbl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lastRenderedPageBreak/>
        <w:t>Методы и приемы: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 xml:space="preserve">1. Обсуждение письма от жителей страны </w:t>
      </w:r>
      <w:proofErr w:type="spellStart"/>
      <w:r w:rsidRPr="00FE51BD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Мелодинка</w:t>
      </w:r>
      <w:proofErr w:type="spellEnd"/>
      <w:r w:rsidRPr="00FE51BD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.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Текст письма:</w:t>
      </w: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 «Дорогие дети! На нашу страну </w:t>
      </w:r>
      <w:proofErr w:type="spellStart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Мелодинка</w:t>
      </w:r>
      <w:proofErr w:type="spellEnd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, напал злой колдун </w:t>
      </w:r>
      <w:proofErr w:type="spellStart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Композитурус</w:t>
      </w:r>
      <w:proofErr w:type="spellEnd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и забрал самый любимый музыкальный инструмент «Маракас» и заколдовал принца, и мы не можем помочь ему, как нам сделать такой музыкальный инструмент. Помогите нам, пожалуйста».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Вопросы: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 Чем мы можем помочь жителям этой страны в данной ситуации?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 С помощью чего можно изготовить муз</w:t>
      </w:r>
      <w:proofErr w:type="gramStart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  <w:proofErr w:type="gramEnd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proofErr w:type="gramStart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</w:t>
      </w:r>
      <w:proofErr w:type="gramEnd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нструмент «Маракас»?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2. Создание игровой ситуации</w:t>
      </w:r>
      <w:r w:rsidRPr="00FE51BD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 (</w:t>
      </w: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предложить детям стать изобретателями муз</w:t>
      </w:r>
      <w:proofErr w:type="gramStart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  <w:proofErr w:type="gramEnd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proofErr w:type="gramStart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</w:t>
      </w:r>
      <w:proofErr w:type="gramEnd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нструментов) и обсуждение алгоритма деятельности изобретателя (с опорой на карточку с условно-символическим алгоритмом):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 Кто такие изобретатели?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 Зачем нужны изобретатели? Что было бы, если бы их не было?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 Что они делают?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 Какие действия выполняют изобретатели? (при ответе опираться на карточку с наглядным алгоритмом деятельности исследователя).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 Что надо сделать изобретателям муз</w:t>
      </w:r>
      <w:proofErr w:type="gramStart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  <w:proofErr w:type="gramEnd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proofErr w:type="gramStart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</w:t>
      </w:r>
      <w:proofErr w:type="gramEnd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нструмента, чтобы научить жителей страны </w:t>
      </w:r>
      <w:proofErr w:type="spellStart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мелодинка</w:t>
      </w:r>
      <w:proofErr w:type="spellEnd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делать его? (Придумать, как сделать муз</w:t>
      </w:r>
      <w:proofErr w:type="gramStart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  <w:proofErr w:type="gramEnd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proofErr w:type="gramStart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</w:t>
      </w:r>
      <w:proofErr w:type="gramEnd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нструмент Маракас», изготовить их, проверить их эффективность, выбрать лучшие, зарисовать алгоритм их изготовления и отправить это письмо жителям Цветочного города).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 Могут ли изобретатели работать вместе?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 Какие правила важно соблюдать, когда выполняешь работу вместе?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3. Обсуждение действий по решению поисковой задачи «Как сделать муз. Инструмент «Маракас»?»</w:t>
      </w: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 Можно ли использовать различные предметы?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– Что такое музыкальный инструмент?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Гипотеза: муз</w:t>
      </w:r>
      <w:proofErr w:type="gramStart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  <w:proofErr w:type="gramEnd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proofErr w:type="gramStart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</w:t>
      </w:r>
      <w:proofErr w:type="gramEnd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нструмент станет пригодным для использования, если он зазвучит, для этого нужно правильно выбрать материал.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 Из чего состоит «Маракас»? (Его строение.)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 Какие материалы могут подойти для звучания инструмента? (Высказать предположение по предложенным материалам.)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 Как можно изготовить «Маракас» самим?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 xml:space="preserve">4. Обсуждение и </w:t>
      </w:r>
      <w:proofErr w:type="spellStart"/>
      <w:r w:rsidRPr="00FE51BD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зарисовывание</w:t>
      </w:r>
      <w:proofErr w:type="spellEnd"/>
      <w:r w:rsidRPr="00FE51BD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 xml:space="preserve"> алгоритма изготовления «Маракаса»: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 Что нужно сделать сначала? (подумать, что и как нужно сделать) Как это изобразить знаками?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 Что нужно сделать до начала работы? (подобрать все материалы) Как это изобразить знаками?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 С чего нужно начать работу? Как это изобразить знаками?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 Что следует сделать затем?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 Что нужно сделать в конце работы? (подумать, удалось ли сделать хороший муз</w:t>
      </w:r>
      <w:proofErr w:type="gramStart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  <w:proofErr w:type="gramEnd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proofErr w:type="gramStart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</w:t>
      </w:r>
      <w:proofErr w:type="gramEnd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нструмент).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 Как определить, что муз</w:t>
      </w:r>
      <w:proofErr w:type="gramStart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  <w:proofErr w:type="gramEnd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proofErr w:type="gramStart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</w:t>
      </w:r>
      <w:proofErr w:type="gramEnd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нструмент хороший, сделан правильно? (Проверить его – провести эксперимент.)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5. Объяснение детям задания по проведению эксперимента «Какой «Маракас» звучит звонче всех?»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Дети разбиваются на тройки. Договариваются, кто какой материал испытывает. Выполняют действия по изготовлению инструмента (по зарисованному ранее условно-символическому алгоритму). Результат заносят в карточку-таблицу (вписывают свои имена, зарисовывают условный символ «ноту» соответствующего цвета).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6. Обсуждение результатов эксперимента: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 Что вы узнали в результате проведения эксперимента?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 Как вы определили, что данный муз</w:t>
      </w:r>
      <w:proofErr w:type="gramStart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  <w:proofErr w:type="gramEnd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proofErr w:type="gramStart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</w:t>
      </w:r>
      <w:proofErr w:type="gramEnd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нструмент самый лучший (эффективный)?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 В чем сходство и отличия результатов разных групп испытателей?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 Как вы думаете: удалось ли нам быть испытателями?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 xml:space="preserve">7. Написание письма-ответа жителям страны </w:t>
      </w:r>
      <w:proofErr w:type="spellStart"/>
      <w:r w:rsidRPr="00FE51BD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Мелодинка</w:t>
      </w:r>
      <w:proofErr w:type="spellEnd"/>
      <w:r w:rsidRPr="00FE51BD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.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8. Итоговая беседа: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– Смогли ли мы помочь жителям страны </w:t>
      </w:r>
      <w:proofErr w:type="spellStart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Мелодинка</w:t>
      </w:r>
      <w:proofErr w:type="spellEnd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?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 Как мы это сделали?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 Что было интересным?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 Чье сообщение показалось вам наиболее интересным? Полным?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– Удалось ли вам быть одной командой? Как договаривались? Какую помощь оказывали друг другу?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 Что нового вы узнали? Чему научились?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Приложения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Практический материал для проведения поисковой лаборатории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Текст письма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«Здравствуйте, дети! Мы жители страны </w:t>
      </w:r>
      <w:proofErr w:type="spellStart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Мелодинка</w:t>
      </w:r>
      <w:proofErr w:type="spellEnd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, обращаемся к вам с просьбой о помощи. Дело в том, что на нашу страну напал злой колдун </w:t>
      </w:r>
      <w:proofErr w:type="spellStart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Композитурус</w:t>
      </w:r>
      <w:proofErr w:type="spellEnd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и забрал все музыкальные инструменты и заколдовал принца, и мы не можем помочь ему, как нам сделать музыкальный инструмент, чтобы расколдовать принца? Помогите нам, пожалуйста!»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Примерный текст ответа на письмо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«Уважаемые жители страны </w:t>
      </w:r>
      <w:proofErr w:type="spellStart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Мелодинка</w:t>
      </w:r>
      <w:proofErr w:type="spellEnd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! Мы знаем, как помочь вам. Необходимо сделать муз</w:t>
      </w:r>
      <w:proofErr w:type="gramStart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  <w:proofErr w:type="gramEnd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proofErr w:type="gramStart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</w:t>
      </w:r>
      <w:proofErr w:type="gramEnd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нструмент «Маракас», чтобы расколдовать принца. Изготовить «Маракас» можно по алгоритму, который мы прилагаем в этом письме. Удачи вам!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Наглядный алгоритм изготовления «Маракаса»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1 – </w:t>
      </w:r>
      <w:proofErr w:type="gramStart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подумать</w:t>
      </w:r>
      <w:proofErr w:type="gramEnd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как сделать «Маракас»;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 – взять разные материалы для извлечения звука;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3 – проверить </w:t>
      </w:r>
      <w:proofErr w:type="gramStart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какой</w:t>
      </w:r>
      <w:proofErr w:type="gramEnd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звучит звонче всех;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4 – песок;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5 – кусочки бумаги;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6 – камушки;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7 – веточки;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8 - обсудить полученные результаты;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9 – выбрать </w:t>
      </w:r>
      <w:proofErr w:type="gramStart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лучший</w:t>
      </w:r>
      <w:proofErr w:type="gramEnd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proofErr w:type="spellStart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матерал</w:t>
      </w:r>
      <w:proofErr w:type="spellEnd"/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для звучания инструмента.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Таблица для записи результатов поисковой деятельности</w:t>
      </w:r>
    </w:p>
    <w:tbl>
      <w:tblPr>
        <w:tblW w:w="108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922"/>
        <w:gridCol w:w="1991"/>
        <w:gridCol w:w="2270"/>
        <w:gridCol w:w="2366"/>
        <w:gridCol w:w="2251"/>
      </w:tblGrid>
      <w:tr w:rsidR="00FE51BD" w:rsidRPr="00FE51BD" w:rsidTr="00FE51B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51BD" w:rsidRPr="00FE51BD" w:rsidRDefault="00FE51BD" w:rsidP="00FE51BD">
            <w:pPr>
              <w:spacing w:before="15" w:after="15" w:line="293" w:lineRule="atLeast"/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Имена</w:t>
            </w:r>
          </w:p>
          <w:p w:rsidR="00FE51BD" w:rsidRPr="00FE51BD" w:rsidRDefault="00FE51BD" w:rsidP="00FE51BD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исследователей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51BD" w:rsidRPr="00FE51BD" w:rsidRDefault="00FE51BD" w:rsidP="00FE51BD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условный </w:t>
            </w:r>
            <w:proofErr w:type="spellStart"/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симво</w:t>
            </w:r>
            <w:proofErr w:type="gramStart"/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л</w:t>
            </w:r>
            <w:r w:rsidRPr="00FE51BD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«</w:t>
            </w:r>
            <w:proofErr w:type="gramEnd"/>
            <w:r w:rsidRPr="00FE51BD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песок</w:t>
            </w:r>
            <w:proofErr w:type="spellEnd"/>
            <w:r w:rsidRPr="00FE51BD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51BD" w:rsidRPr="00FE51BD" w:rsidRDefault="00FE51BD" w:rsidP="00FE51BD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условный </w:t>
            </w:r>
            <w:proofErr w:type="spellStart"/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символ</w:t>
            </w:r>
            <w:proofErr w:type="gramStart"/>
            <w:r w:rsidRPr="00FE51BD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«к</w:t>
            </w:r>
            <w:proofErr w:type="gramEnd"/>
            <w:r w:rsidRPr="00FE51BD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усочки</w:t>
            </w:r>
            <w:proofErr w:type="spellEnd"/>
            <w:r w:rsidRPr="00FE51BD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 xml:space="preserve"> бумаги»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51BD" w:rsidRPr="00FE51BD" w:rsidRDefault="00FE51BD" w:rsidP="00FE51BD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условный </w:t>
            </w:r>
            <w:proofErr w:type="spellStart"/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симво</w:t>
            </w:r>
            <w:proofErr w:type="gramStart"/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л</w:t>
            </w:r>
            <w:r w:rsidRPr="00FE51BD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«</w:t>
            </w:r>
            <w:proofErr w:type="gramEnd"/>
            <w:r w:rsidRPr="00FE51BD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камушки</w:t>
            </w:r>
            <w:proofErr w:type="spellEnd"/>
            <w:r w:rsidRPr="00FE51BD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51BD" w:rsidRPr="00FE51BD" w:rsidRDefault="00FE51BD" w:rsidP="00FE51BD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условный </w:t>
            </w:r>
            <w:proofErr w:type="spellStart"/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симво</w:t>
            </w:r>
            <w:proofErr w:type="gramStart"/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л</w:t>
            </w:r>
            <w:r w:rsidRPr="00FE51BD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«</w:t>
            </w:r>
            <w:proofErr w:type="gramEnd"/>
            <w:r w:rsidRPr="00FE51BD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веточки</w:t>
            </w:r>
            <w:proofErr w:type="spellEnd"/>
            <w:r w:rsidRPr="00FE51BD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»</w:t>
            </w:r>
          </w:p>
        </w:tc>
      </w:tr>
      <w:tr w:rsidR="00FE51BD" w:rsidRPr="00FE51BD" w:rsidTr="00FE51B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51BD" w:rsidRPr="00FE51BD" w:rsidRDefault="00FE51BD" w:rsidP="00FE51BD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ПАША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51BD" w:rsidRPr="00FE51BD" w:rsidRDefault="00FE51BD" w:rsidP="00FE51BD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51BD" w:rsidRPr="00FE51BD" w:rsidRDefault="00FE51BD" w:rsidP="00FE51BD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51BD" w:rsidRPr="00FE51BD" w:rsidRDefault="00FE51BD" w:rsidP="00FE51BD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51BD" w:rsidRPr="00FE51BD" w:rsidRDefault="00FE51BD" w:rsidP="00FE51BD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результат</w:t>
            </w:r>
          </w:p>
        </w:tc>
      </w:tr>
      <w:tr w:rsidR="00FE51BD" w:rsidRPr="00FE51BD" w:rsidTr="00FE51B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51BD" w:rsidRPr="00FE51BD" w:rsidRDefault="00FE51BD" w:rsidP="00FE51BD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51BD" w:rsidRPr="00FE51BD" w:rsidRDefault="00FE51BD" w:rsidP="00FE51BD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51BD" w:rsidRPr="00FE51BD" w:rsidRDefault="00FE51BD" w:rsidP="00FE51BD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51BD" w:rsidRPr="00FE51BD" w:rsidRDefault="00FE51BD" w:rsidP="00FE51BD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51BD" w:rsidRPr="00FE51BD" w:rsidRDefault="00FE51BD" w:rsidP="00FE51BD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результат</w:t>
            </w:r>
          </w:p>
        </w:tc>
      </w:tr>
      <w:tr w:rsidR="00FE51BD" w:rsidRPr="00FE51BD" w:rsidTr="00FE51B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51BD" w:rsidRPr="00FE51BD" w:rsidRDefault="00FE51BD" w:rsidP="00FE51BD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ЮЛЯ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51BD" w:rsidRPr="00FE51BD" w:rsidRDefault="00FE51BD" w:rsidP="00FE51BD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51BD" w:rsidRPr="00FE51BD" w:rsidRDefault="00FE51BD" w:rsidP="00FE51BD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51BD" w:rsidRPr="00FE51BD" w:rsidRDefault="00FE51BD" w:rsidP="00FE51BD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51BD" w:rsidRPr="00FE51BD" w:rsidRDefault="00FE51BD" w:rsidP="00FE51BD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FE51BD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результат</w:t>
            </w:r>
          </w:p>
        </w:tc>
      </w:tr>
    </w:tbl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Примечание: дети зарисовывают результат с помощью знаков.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Алгоритм проведения исследования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 – постановка проблемы и цели исследования;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2 – формулировка гипотезы;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3 – конкретизация задач;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4 – придумывание плана проверки гипотезы;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5 – реализация плана исследования и фиксация результатов;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6 – анализ результатов;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7 – подготовка сообщения о результатах исследования;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8 – доклад о результатах исследования.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Наглядный алгоритм подготовки сообщения (доклада) о результатах исследования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noProof/>
          <w:color w:val="303F50"/>
          <w:sz w:val="20"/>
          <w:szCs w:val="20"/>
          <w:lang w:eastAsia="ru-RU"/>
        </w:rPr>
        <w:drawing>
          <wp:inline distT="0" distB="0" distL="0" distR="0" wp14:anchorId="67EF915C" wp14:editId="6CA85C79">
            <wp:extent cx="4667250" cy="1514475"/>
            <wp:effectExtent l="0" t="0" r="0" b="9525"/>
            <wp:docPr id="1" name="Рисунок 1" descr="Наглядный алгоритм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глядный алгоритм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          1                 2                 3                 4                  5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 – определить тему (название) доклада;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 – определить, о чем рассказывать в докладе (отбор информации);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3 – определить последовательность рассказа (план рассказа);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4 – составить текст и подобрать наглядность в соответствии с планом, представив способы (действия) получения информации и результаты;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5 – сделать вывод.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Варианты размещения детей на разных этапах деятельности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 этап: свободное перемещение детей по группе, в центре группы, вокруг воспитателя (предъявляется объявление, задание, идет их обсуждение, создается игровая ситуация).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 этап: центр поисковой лаборатории (обсуждается проблемная ситуация, отбирается необходимый практический материал для проведения исследования).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3 этап: учебная зона группы, размещение детей за столами (составление алгоритма, проведение исследования, ведение записи, зарисовки результатов).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4 этап: работа у доски (сообщение-доклад о результатах).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 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Список используемой литературы:</w:t>
      </w:r>
    </w:p>
    <w:p w:rsidR="00FE51BD" w:rsidRPr="00FE51BD" w:rsidRDefault="00FE51BD" w:rsidP="00FE51B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E51B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Савенков, А.И. Маленький исследователь. Как научить дошкольника приобретать знания. /А.И. Савенков. – Ярославль: Академия развития, 2002. -160 с.</w:t>
      </w:r>
    </w:p>
    <w:p w:rsidR="00B1670D" w:rsidRDefault="00B1670D">
      <w:bookmarkStart w:id="0" w:name="_GoBack"/>
      <w:bookmarkEnd w:id="0"/>
    </w:p>
    <w:sectPr w:rsidR="00B16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91"/>
    <w:rsid w:val="002C2A91"/>
    <w:rsid w:val="00B1670D"/>
    <w:rsid w:val="00FE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4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1986</Words>
  <Characters>11322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3</cp:revision>
  <dcterms:created xsi:type="dcterms:W3CDTF">2016-03-07T17:23:00Z</dcterms:created>
  <dcterms:modified xsi:type="dcterms:W3CDTF">2016-03-07T17:24:00Z</dcterms:modified>
</cp:coreProperties>
</file>