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61" w:rsidRDefault="00B26C61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</w:p>
    <w:p w:rsidR="0052731D" w:rsidRDefault="0052731D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28"/>
          <w:szCs w:val="36"/>
          <w:lang w:eastAsia="ru-RU"/>
        </w:rPr>
      </w:pPr>
    </w:p>
    <w:p w:rsidR="0052731D" w:rsidRPr="0052731D" w:rsidRDefault="0052731D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28"/>
          <w:szCs w:val="36"/>
          <w:lang w:eastAsia="ru-RU"/>
        </w:rPr>
      </w:pPr>
    </w:p>
    <w:p w:rsidR="0052731D" w:rsidRDefault="0052731D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КВН для родителей:</w:t>
      </w:r>
    </w:p>
    <w:p w:rsidR="00B26C61" w:rsidRDefault="00B26C61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</w:p>
    <w:p w:rsidR="005B71A4" w:rsidRPr="0052731D" w:rsidRDefault="0052731D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b/>
          <w:i/>
          <w:iCs/>
          <w:color w:val="FF0000"/>
          <w:kern w:val="36"/>
          <w:sz w:val="40"/>
          <w:szCs w:val="36"/>
          <w:lang w:eastAsia="ru-RU"/>
        </w:rPr>
      </w:pPr>
      <w:r w:rsidRPr="0052731D">
        <w:rPr>
          <w:rFonts w:ascii="Trebuchet MS" w:eastAsia="Times New Roman" w:hAnsi="Trebuchet MS" w:cs="Times New Roman"/>
          <w:b/>
          <w:i/>
          <w:iCs/>
          <w:color w:val="FF0000"/>
          <w:kern w:val="36"/>
          <w:sz w:val="40"/>
          <w:szCs w:val="36"/>
          <w:lang w:eastAsia="ru-RU"/>
        </w:rPr>
        <w:t xml:space="preserve"> </w:t>
      </w:r>
      <w:r w:rsidR="005B71A4" w:rsidRPr="0052731D">
        <w:rPr>
          <w:rFonts w:ascii="Trebuchet MS" w:eastAsia="Times New Roman" w:hAnsi="Trebuchet MS" w:cs="Times New Roman"/>
          <w:b/>
          <w:i/>
          <w:iCs/>
          <w:color w:val="FF0000"/>
          <w:kern w:val="36"/>
          <w:sz w:val="40"/>
          <w:szCs w:val="36"/>
          <w:lang w:eastAsia="ru-RU"/>
        </w:rPr>
        <w:t>«Безопасность детей дошкольного возраста»</w:t>
      </w:r>
    </w:p>
    <w:p w:rsidR="005B71A4" w:rsidRPr="0052731D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b/>
          <w:i/>
          <w:iCs/>
          <w:color w:val="FF00FF"/>
          <w:kern w:val="36"/>
          <w:sz w:val="40"/>
          <w:szCs w:val="36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49530</wp:posOffset>
            </wp:positionV>
            <wp:extent cx="3924300" cy="3981450"/>
            <wp:effectExtent l="19050" t="0" r="0" b="0"/>
            <wp:wrapThrough wrapText="bothSides">
              <wp:wrapPolygon edited="0">
                <wp:start x="-105" y="0"/>
                <wp:lineTo x="-105" y="21497"/>
                <wp:lineTo x="21600" y="21497"/>
                <wp:lineTo x="21600" y="0"/>
                <wp:lineTo x="-105" y="0"/>
              </wp:wrapPolygon>
            </wp:wrapThrough>
            <wp:docPr id="4" name="Рисунок 1" descr="Родительское собраниев доу по пожар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ое собраниев доу по пожар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Pr="0052731D" w:rsidRDefault="0052731D" w:rsidP="0052731D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  <w:t xml:space="preserve">                                                            </w:t>
      </w:r>
      <w:r w:rsidRPr="0052731D"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  <w:t>Подготовила воспитатель:</w:t>
      </w:r>
    </w:p>
    <w:p w:rsidR="0052731D" w:rsidRPr="0052731D" w:rsidRDefault="0052731D" w:rsidP="0052731D">
      <w:pPr>
        <w:pBdr>
          <w:bottom w:val="single" w:sz="6" w:space="10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  <w:t xml:space="preserve">                                            </w:t>
      </w:r>
      <w:r w:rsidR="00B26C61">
        <w:rPr>
          <w:rFonts w:ascii="Trebuchet MS" w:eastAsia="Times New Roman" w:hAnsi="Trebuchet MS" w:cs="Times New Roman"/>
          <w:color w:val="000000"/>
          <w:sz w:val="28"/>
          <w:szCs w:val="20"/>
          <w:lang w:eastAsia="ru-RU"/>
        </w:rPr>
        <w:t>Пилипенко Светлана Валентиновна</w:t>
      </w: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5B71A4" w:rsidRDefault="005B71A4" w:rsidP="005B71A4">
      <w:pPr>
        <w:pBdr>
          <w:bottom w:val="single" w:sz="6" w:space="10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B26C61" w:rsidRDefault="00B26C61" w:rsidP="00B26C61">
      <w:pPr>
        <w:pBdr>
          <w:bottom w:val="single" w:sz="6" w:space="10" w:color="E6E6E6"/>
        </w:pBdr>
        <w:spacing w:after="120" w:line="360" w:lineRule="atLeast"/>
        <w:outlineLvl w:val="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B26C61" w:rsidRDefault="00B26C61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привлечь внимание родителей к пр</w:t>
      </w:r>
      <w:r w:rsidR="005B71A4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облеме  бытовых пожаров</w:t>
      </w:r>
      <w:proofErr w:type="gramStart"/>
      <w:r w:rsidR="005B71A4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 Задачи: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• Пропаганда правил пожарной безопасности;</w:t>
      </w:r>
    </w:p>
    <w:p w:rsid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• Привлечь внимание родителей к необходимости проводить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детьми беседы, познавательные игры, рассматривать иллюстрации;</w:t>
      </w:r>
    </w:p>
    <w:p w:rsid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• Сотрудничество с семьей по проблеме пожарной безопасности 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детей дошкольного возраста.</w:t>
      </w:r>
    </w:p>
    <w:p w:rsidR="006A7640" w:rsidRP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70C0"/>
          <w:sz w:val="28"/>
          <w:szCs w:val="28"/>
          <w:lang w:eastAsia="ru-RU"/>
        </w:rPr>
      </w:pPr>
      <w:r w:rsidRPr="005B71A4">
        <w:rPr>
          <w:rFonts w:ascii="Trebuchet MS" w:eastAsia="Times New Roman" w:hAnsi="Trebuchet MS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  <w:r w:rsidRPr="005B71A4">
        <w:rPr>
          <w:rFonts w:ascii="Trebuchet MS" w:eastAsia="Times New Roman" w:hAnsi="Trebuchet MS" w:cs="Times New Roman"/>
          <w:b/>
          <w:bCs/>
          <w:color w:val="0070C0"/>
          <w:sz w:val="28"/>
          <w:szCs w:val="28"/>
          <w:lang w:eastAsia="ru-RU"/>
        </w:rPr>
        <w:t> Актуальность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Трагическая статистика заставляет задуматься; десятки детей в основном дошкольного возраста ежегодно пополняют список жертв огня. Нередко причиной гибели детей становятся, незнание элементарных правил поведения при пожаре, отсутствие навыков обращения с огнем и проблемы в знании опасных свойств различных материалов и предметов, которые могут явиться источником пожара. Анализ многих происшествий связанных с поведением ребенка во время пожара показывает, что малышей отличает пассивн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о-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оборонительная реакция; ребенок от страха прячется в укромный уголок комнаты вместо того, чтобы покинуть помещение или позвать на помощь. Так же детям свойственна тяга к огню и поэтому запреты, малоэффективны и вызывают интерес. Главная задача взрослых помочь детям, начиная с дошкольного возраста, утвердится в этих знаниях, предостеречь от беды и при этом не просто сказать « Этого делать нельзя», а объяснить, почему нельзя и к чему это может привести.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5A126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- 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По мнению </w:t>
      </w:r>
      <w:proofErr w:type="spell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С.И.Ожигова</w:t>
      </w:r>
      <w:proofErr w:type="spell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  Опасность – это способность вызвать, причинить какой-нибудь вред, несчастье.</w:t>
      </w:r>
    </w:p>
    <w:p w:rsid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Опасность – это явление, процесс или объект, способный в определенных условиях непосредственно или косвенно нанести 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ущерб здоровью человека.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Дом – место, где ребенок впервые знакомится с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окружающем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миром. Именно дома ребенок начинает ползать, ходить, знакомится с предметами ближайшего окружения.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И именно дома маленький ребенок узнает, что же такое безопасность, что можно брать, а что нельзя. Впервые попробовав горячий суп – малыш дует, а если ударился – обходит это место или предмет.</w:t>
      </w:r>
    </w:p>
    <w:p w:rsidR="0052731D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Пожар — это неконтролируемый процесс горения, </w:t>
      </w:r>
    </w:p>
    <w:p w:rsidR="006A7640" w:rsidRPr="00FD3197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сопровождающийся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уничтожением материальных ценностей и создающий опасность для жизни людей.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 xml:space="preserve"> Пожар чаще всего возникает из-за детской шалости: природная любознательность малышей часто всего приводит их к играм со спичками, зажигалками, которые расположены близко; бытовыми электроприборами; </w:t>
      </w:r>
      <w:proofErr w:type="spell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легковоспломеняющими</w:t>
      </w:r>
      <w:proofErr w:type="spell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материалами.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Задача взрослого: дать каждому ребенку основные понятия пожароопасных ситуаций, познакомить с правилами при пожаре.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Формы работы по проведению профилактической работы пожарной безопасности детей дома: — беседы; рассматривание иллюстраций; картинок; чтение рассказов, стихотворений; создание игровых ситуаций; просмотр сказок, спектаклей.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 ДЛЯ ВАС, РОДИТЕЛИ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 </w:t>
      </w:r>
      <w:r w:rsidRPr="00FD3197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Основные правила поведения при пожаре</w:t>
      </w:r>
    </w:p>
    <w:p w:rsid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Обнаружив пожар, постарайтесь трезво оценить ситуацию,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свои силы и найти себе помощников.</w:t>
      </w:r>
    </w:p>
    <w:p w:rsidR="0052731D" w:rsidRPr="0052731D" w:rsidRDefault="006A7640" w:rsidP="0052731D">
      <w:pPr>
        <w:pStyle w:val="a9"/>
        <w:numPr>
          <w:ilvl w:val="0"/>
          <w:numId w:val="4"/>
        </w:num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2731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Прежде всего, вызовите пожарную охрану по телефону «01» или </w:t>
      </w:r>
    </w:p>
    <w:p w:rsidR="006A7640" w:rsidRPr="0052731D" w:rsidRDefault="006A7640" w:rsidP="0052731D">
      <w:pPr>
        <w:pStyle w:val="a9"/>
        <w:shd w:val="clear" w:color="auto" w:fill="FFFFFF"/>
        <w:spacing w:after="120" w:line="315" w:lineRule="atLeast"/>
        <w:ind w:left="435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2731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 помощью других аварийных служб.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2. В рискованных ситуациях не теряйте времени и силы на спасение имущества. Главное любым способом спасайте себя и других людей, попавших в беду.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3. Позаботьтесь о спасении детей и престарелых. Уведите их подальше от места пожара, так как возможны взрывы газовых баллонов, бензобаков и быстрое распространение огня.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4. Обязательно направить кого-нибудь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 встречу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пожарным подразделениям, чтобы дать им необходимую информацию (точный адрес, кратчайшие подъездные пути, что горит, есть ли там люди).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горит одежда на человеке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Если на вас загорелась одежда, не вздумайте бежать, так как пламя разгорается еще сильнее. Постарайтесь быстро сбросить горящую одежду.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Вам повезло, если рядом любая лужа или сугроб снега — «ныряйте» туда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Если их нет, то падайте на землю и катайтесь, пока не собьете пламя. Последняя возможность накинуть на себя любую плотную ткань (пальто, одеяло и пр.), оставив при этом голову открытой, чтобы не задохнуться продуктами горения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 пытайтесь снимать одежду с обожженных участков тела до обращения к врачу.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Пожар в квартире.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Две трети пожаров происходят в жилых домах и квартирах. И чаще всего из-за небрежного или неумелого обращения с огнем, особенно по причине курения » на нетрезвую голову». Нередко происходят пожары и от неисправных или оставленных без присмотра электроприборов.</w:t>
      </w:r>
    </w:p>
    <w:p w:rsidR="0052731D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Если у вас или у ваших соседей случился пожар, то главное</w:t>
      </w:r>
    </w:p>
    <w:p w:rsidR="005B71A4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сразу же вызвать пожарную охрану.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Она прибудет в считанные минуты. И если у вас нет домашнего телефона, безвыходных ситуаций не бывает: сигнал бедствия можно подать из окна или балкона. Тем, кто прикован к постели можно поднять необычный шум (стучать по батарее или в пол и стены, бросить в окно или с балкона какие-то предметы и т. д.). Загоревшийся бытовой электроприбор надо сначала обесточить, а потом позвонить по «01» или с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сотового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112 . По возможности покинуть квартиру через входную дверь. Очень важно не забыть при этом, плотно закрыть за собой дверь горящей комнаты это не даст распространиться огню по всей квартире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путь к входной двери отрезан огнем и дымом, спасайтесь через балкон.</w:t>
      </w:r>
    </w:p>
    <w:p w:rsidR="0052731D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Балконную дверь обязательно закройте за собой. Можно перейти на нижний этаж с помощью балконного люка или к соседям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</w:t>
      </w:r>
      <w:proofErr w:type="gram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</w:p>
    <w:p w:rsidR="006A7640" w:rsidRPr="00FD3197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смежному балкону.</w:t>
      </w:r>
    </w:p>
    <w:p w:rsidR="005B71A4" w:rsidRDefault="006A7640" w:rsidP="0052731D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Еще один путь спасения через окно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Уплотните дверь в комнату любыми тряпками или мебелью. Как только убедитесь, что ваш призыв о помощи услышан, ложитесь на пол, где меньше дыма и жара. Таким образом, можно продержаться около получаса.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горит входная дверь квартиры.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открывайте ее, иначе огонь войдет в квартиру. Дайте знать соседям, пусть они попытаются потушить дверь снаружи и вызовут пожарную охрану. В это время вам лучше всего поливать дверь водой изнутри.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горит балкон или лоджия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Пожар на балконе опасен тем, что огонь может быстро перекинуться на верхние этажи или проникнуть в квартиру. После сообщения о загорании в пожарную охрану попробуйте справиться с пламенем любыми подручными средствами. Если есть возможность, можно выбросить горящий предмет с балкона, но предварительно убедившись, что внизу никого нет.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потушить огонь не удалось, закрывайте балконную дверь, форточку и ждите приезда пожарных на улице.</w:t>
      </w:r>
    </w:p>
    <w:p w:rsidR="005B71A4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  <w:r w:rsidRPr="00FD3197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Если горит телевизор.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52731D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Во-первых, сразу выдерните вилку из розетки или обесточьте квартиру через электрощит. Горящий телевизор выделяет 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множество токсичных веществ, поэтому сразу же выводите всех из помещения, в первую очередь детей и стариков. Накройте телевизор любой плотной тканью, чтобы прекратить доступ воздуха. Если это не поможет, то через отверстие в задней стенке залейте телевизор водой. При этом старайтесь находиться сбоку, так как может взорваться кинескоп.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F2D00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Если вы не справляетесь с ситуацией, то покиньте квартиру и вызывайте пожарных.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Только проверьте, закрыты ли все окна и форточки, иначе доступ свежего воздуха прибавит силы огню.</w:t>
      </w:r>
    </w:p>
    <w:p w:rsidR="00AF2D00" w:rsidRDefault="00AF2D00" w:rsidP="006A7640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6A7640" w:rsidRPr="00AF2D00" w:rsidRDefault="006A7640" w:rsidP="006A7640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70C0"/>
          <w:sz w:val="28"/>
          <w:szCs w:val="28"/>
          <w:lang w:eastAsia="ru-RU"/>
        </w:rPr>
      </w:pPr>
      <w:r w:rsidRPr="00AF2D00">
        <w:rPr>
          <w:rFonts w:ascii="Trebuchet MS" w:eastAsia="Times New Roman" w:hAnsi="Trebuchet MS" w:cs="Times New Roman"/>
          <w:b/>
          <w:bCs/>
          <w:color w:val="0070C0"/>
          <w:sz w:val="28"/>
          <w:szCs w:val="28"/>
          <w:lang w:eastAsia="ru-RU"/>
        </w:rPr>
        <w:t> Основные правила поведения при пожаре для детей дома: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 играть со спичками и зажигалками дома – это одна из первых причин пожара;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 играть с огнем;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без взрослых не зажигать фейерверки, </w:t>
      </w:r>
      <w:proofErr w:type="spell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питарды</w:t>
      </w:r>
      <w:proofErr w:type="spell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нельзя допускать прикосновения бумаги к электрической лампе;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нельзя прятаться в шкафу, под кроватью;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при сильном возгорании покинуть помещение;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 может выйти из квартиры – выходи на балкон и громко кричи;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 задымленном помещении дышать нужно через мокрую тряпку;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звонить 01 или с сотового 112;</w:t>
      </w:r>
    </w:p>
    <w:p w:rsidR="006A7640" w:rsidRPr="00FD3197" w:rsidRDefault="006A7640" w:rsidP="006A764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научить ребенка громко звать взрослого (</w:t>
      </w:r>
      <w:proofErr w:type="spell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н-р</w:t>
      </w:r>
      <w:proofErr w:type="spell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 спит).</w:t>
      </w:r>
    </w:p>
    <w:p w:rsidR="006A7640" w:rsidRPr="00FD3197" w:rsidRDefault="005B71A4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r w:rsidR="006A7640"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воспитатель:</w:t>
      </w:r>
    </w:p>
    <w:p w:rsidR="006A7640" w:rsidRP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52731D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«Игра – ситуация №2»</w:t>
      </w:r>
    </w:p>
    <w:p w:rsidR="006A7640" w:rsidRPr="00AF2D00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ru-RU"/>
        </w:rPr>
      </w:pPr>
      <w:r w:rsidRPr="00AF2D00">
        <w:rPr>
          <w:rFonts w:ascii="Trebuchet MS" w:eastAsia="Times New Roman" w:hAnsi="Trebuchet MS" w:cs="Times New Roman"/>
          <w:b/>
          <w:color w:val="0070C0"/>
          <w:sz w:val="28"/>
          <w:szCs w:val="28"/>
          <w:u w:val="single"/>
          <w:lang w:eastAsia="ru-RU"/>
        </w:rPr>
        <w:t> «Разбуди меня малыш»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Предлагаю родителям подумать и показать, как они научат своего ребенка громко звать маму, папу и т.п.</w:t>
      </w:r>
    </w:p>
    <w:p w:rsidR="006A7640" w:rsidRPr="0052731D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52731D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«Игра – ситуация №3»</w:t>
      </w:r>
    </w:p>
    <w:p w:rsidR="006A7640" w:rsidRPr="00AF2D00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> </w:t>
      </w:r>
      <w:r w:rsidRPr="00AF2D00">
        <w:rPr>
          <w:rFonts w:ascii="Trebuchet MS" w:eastAsia="Times New Roman" w:hAnsi="Trebuchet MS" w:cs="Times New Roman"/>
          <w:b/>
          <w:color w:val="0070C0"/>
          <w:sz w:val="28"/>
          <w:szCs w:val="28"/>
          <w:u w:val="single"/>
          <w:lang w:eastAsia="ru-RU"/>
        </w:rPr>
        <w:t>«Мои дети одни дома»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Предлагаю родителям подумать и поделится мнением, о том, если дети одни дома и как они будут действовать в </w:t>
      </w:r>
      <w:proofErr w:type="gram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чрезвычайной</w:t>
      </w:r>
      <w:proofErr w:type="gramEnd"/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ситуации – пожар.</w:t>
      </w:r>
    </w:p>
    <w:p w:rsidR="006A7640" w:rsidRPr="00FD3197" w:rsidRDefault="006A7640" w:rsidP="00670B3C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включен телефон (связь).</w:t>
      </w:r>
    </w:p>
    <w:p w:rsidR="006A7640" w:rsidRPr="00FD3197" w:rsidRDefault="006A7640" w:rsidP="006A7640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доступность двери, открыть, выйти.</w:t>
      </w:r>
    </w:p>
    <w:p w:rsidR="006A7640" w:rsidRPr="00FD3197" w:rsidRDefault="006A7640" w:rsidP="006A7640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куда бежать, при пожаре….</w:t>
      </w:r>
    </w:p>
    <w:p w:rsidR="006A7640" w:rsidRPr="00AF2D00" w:rsidRDefault="006A7640" w:rsidP="006A7640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AF2D00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Первая помощи при ожогах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Первым делом подставьте обожженное место под струю холодной воды. Когда боль утихнет, наложите сухую повязку.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Ни в коем случае не смазывайте ожог ни жиром, ни маслом, ни кремом.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Не следует отрывать прилипшую одежду, лучше обрезать 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ножницами.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Возникшие пузыри не стоит протыкать.</w:t>
      </w:r>
    </w:p>
    <w:p w:rsidR="006A7640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Необходимо помнить всегда, что жизнь, здоровье и безопасность дошкольника полностью зависит от окружающих его взрослых!!!</w:t>
      </w:r>
    </w:p>
    <w:p w:rsidR="00AF2D00" w:rsidRPr="00FD3197" w:rsidRDefault="00AF2D0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AF2D00" w:rsidRPr="0052731D" w:rsidRDefault="005B71A4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r w:rsidR="0052731D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«Игра – ситуация №4</w:t>
      </w:r>
      <w:r w:rsidR="0052731D" w:rsidRPr="0052731D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 заключении послушайте поучительную сказку:</w:t>
      </w:r>
    </w:p>
    <w:p w:rsidR="006A7640" w:rsidRPr="00AF2D00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AF2D00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 «Сказка о маленьком угольке, который натворил много бед»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 одной деревушке в маленькой избушке жила-была семья, дед, баба, да детишки малые. А в избе той печь стояла большая да красивая, настоящая кормилица. Много она радости той семье приносила. И кормила она их и обогревала.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А в печи той жила другая семья поменьше. Отец – огонь, мать, да их сыночки — угольки. Отец – огонь всегда поучал своих детишек: «В доме-печи всегда сидите, из нее ни-ни! В печи много вы добра и пользы принесете. И нажарите, и напарите, еще и нашу добрую 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семью обогреете. А только вы из печи — сразу много бед наделаете!»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Но один уголек, самый проказник, не послушал отца. Выскочил из печи, а из избы на дорогу и покатился в лес. Вот там и оказался наш проказник. « Что за беды, какие беды?» — думал он. Ведь уголек еще очень мало прожил на этом свете и ничего не знал. «Я просто 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побегаю по лесу, подружусь с деревьями, травой, лесными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жителями, и вернусь обратно домой» — говорил уголек.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Вот бежит наш уголек по траве, а трава чернеет. «Беда! Беда!» — кричит белка на ветке. «Спасайтесь, убегайте все!» — кричит дятел.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А солнышко в лесу светит ярко, жарко, вот наш уголек все сильнее 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 разгорается. И уже за ним целая огненная дорожка горит.</w:t>
      </w:r>
    </w:p>
    <w:p w:rsidR="00670B3C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Все лесные жители перепугались, бегут кто куда. А огонек знай </w:t>
      </w:r>
    </w:p>
    <w:p w:rsidR="006A7640" w:rsidRPr="00FD3197" w:rsidRDefault="006A7640" w:rsidP="00670B3C">
      <w:pPr>
        <w:shd w:val="clear" w:color="auto" w:fill="FFFFFF"/>
        <w:spacing w:after="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себе бежит по лесу, да посмеивается. Не понимает он, какую беду лесу причиняет! Хорошо, что в ту пору соседские деревенские ребятишки в лесу ягоду собирали. Увидели они пожар и быстрей домой в деревню побежали, стали звать взрослых на помощь и звонить 01.</w:t>
      </w:r>
    </w:p>
    <w:p w:rsidR="006A7640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 Хорошо, что пожарные вовремя приехали. Благодаря их смелости и находчивости, удалось им пожар затушить. Жители деревни были очень благодарны пожарным, что спасли лес. А беззаботный уголек мокнет под напором воды пожарных и думает: «Да, много бед я натворил. Чуть все лесное царство не погубил. Лучше в печке буду жить, пироги детишкам печь, да бабушку с дедушкой греть!».</w:t>
      </w:r>
    </w:p>
    <w:p w:rsidR="00B26C61" w:rsidRPr="00B26C61" w:rsidRDefault="00B26C61" w:rsidP="00B26C61">
      <w:pPr>
        <w:pStyle w:val="3"/>
        <w:shd w:val="clear" w:color="auto" w:fill="FFFFFF"/>
        <w:spacing w:before="150" w:after="30"/>
        <w:rPr>
          <w:rFonts w:ascii="Trebuchet MS" w:hAnsi="Trebuchet MS"/>
          <w:color w:val="00B0F0"/>
          <w:sz w:val="29"/>
          <w:szCs w:val="29"/>
        </w:rPr>
      </w:pPr>
      <w:r w:rsidRPr="00B26C61">
        <w:rPr>
          <w:rFonts w:ascii="Trebuchet MS" w:hAnsi="Trebuchet MS"/>
          <w:color w:val="00B0F0"/>
          <w:sz w:val="29"/>
          <w:szCs w:val="29"/>
        </w:rPr>
        <w:t>Приложение №1: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Памятка для родителей по воспитанию культуры поведения у детей.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Не демонстрируйте своему ребёнку показную вежливость и чуткость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Очень скоро он начнёт вам подражать и поступать так в первую очередь по отношению к вам.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Не грубите и не сквернословьте сами. Ваша привычка станет привычкой вашего ребёнка.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Не говорите о чужих людях плохо и неуважительно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сли вы покажите в этом пример своему ребёнку, ждите, что очень скоро он станет то же самое о вас.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Будьте тактичны по отношению к другим людям. Это хороший урок добра и человечности для вашего ребёнка.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Не бойтесь извиниться перед кем-то в присутствии своего ребёнка. В тот момент вы ничего не теряете, лишь приобретаете его уважение.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Проявляйте благородство даже тогда, когда вам очень не хочется его проявлять, учите благородству своего ребёнка. Помните, что поведение-это зеркало, в котором отражается истинный облик каждого!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№  5 Кроссворд. Ключевые слова «дорожные знаки», «пешеход»: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4762500" cy="2190750"/>
            <wp:effectExtent l="19050" t="0" r="0" b="0"/>
            <wp:docPr id="1" name="Рисунок 3" descr="http://ped-kopilka.ru/images/kros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krosg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Вопросы по вертикали: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 – Двухколесный транспорт;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 – марка машины;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 – у чего три глаза – три приказа. Красный – самый опасный;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 – вид двухколесного транспорта с мотором, похожего на велосипед;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 – езда, ходьба в разных направлениях;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6 -  длинная, узкая канава;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 – кто должен знакомить с ПДД детей;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8 - полосатая площадка на асфальте;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 – марка машины;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10 - путешествие на машине;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11 - автомобильный маневр;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 – полоса земли, предназначенная для передвижения;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 – асфальт укладочная машина;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 – какую команду дает зеленый знак светофора?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Вопросы по горизонтали: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1 - помощники пешехода и водителя;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 – человек идущий пешком.</w:t>
      </w:r>
    </w:p>
    <w:p w:rsidR="00B26C61" w:rsidRDefault="00B26C61" w:rsidP="00B26C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(Оценки жюри)</w:t>
      </w:r>
    </w:p>
    <w:p w:rsidR="00B26C61" w:rsidRPr="006A7640" w:rsidRDefault="00B26C61" w:rsidP="00B26C61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6A7640">
        <w:rPr>
          <w:rFonts w:ascii="Verdana" w:eastAsia="Times New Roman" w:hAnsi="Verdana" w:cs="Times New Roman"/>
          <w:b/>
          <w:bCs/>
          <w:i/>
          <w:iCs/>
          <w:color w:val="231F20"/>
          <w:sz w:val="21"/>
          <w:lang w:eastAsia="ru-RU"/>
        </w:rPr>
        <w:t>Памятка  для родителей.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B26C61" w:rsidRPr="006A7640" w:rsidRDefault="00B26C61" w:rsidP="00B26C61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разрешайте играть вблизи дороги и на проезжей части.</w:t>
      </w:r>
    </w:p>
    <w:p w:rsidR="00B26C61" w:rsidRPr="00FD3197" w:rsidRDefault="00B26C61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5B71A4" w:rsidRPr="005B71A4" w:rsidRDefault="00B26C61" w:rsidP="005B71A4">
      <w:pPr>
        <w:pStyle w:val="3"/>
        <w:shd w:val="clear" w:color="auto" w:fill="FFFFFF"/>
        <w:spacing w:before="150" w:after="30"/>
        <w:rPr>
          <w:rFonts w:ascii="Trebuchet MS" w:hAnsi="Trebuchet MS"/>
          <w:color w:val="0070C0"/>
          <w:sz w:val="29"/>
          <w:szCs w:val="29"/>
        </w:rPr>
      </w:pPr>
      <w:r>
        <w:rPr>
          <w:rFonts w:ascii="Trebuchet MS" w:hAnsi="Trebuchet MS"/>
          <w:color w:val="0070C0"/>
          <w:sz w:val="29"/>
          <w:szCs w:val="29"/>
        </w:rPr>
        <w:t>Приложение №2</w:t>
      </w:r>
      <w:r w:rsidR="005B71A4" w:rsidRPr="005B71A4">
        <w:rPr>
          <w:rFonts w:ascii="Trebuchet MS" w:hAnsi="Trebuchet MS"/>
          <w:color w:val="0070C0"/>
          <w:sz w:val="29"/>
          <w:szCs w:val="29"/>
        </w:rPr>
        <w:t>:</w:t>
      </w:r>
    </w:p>
    <w:p w:rsidR="00670B3C" w:rsidRDefault="005B71A4" w:rsidP="005B71A4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rFonts w:ascii="Trebuchet MS" w:hAnsi="Trebuchet MS" w:cs="Arial"/>
          <w:b w:val="0"/>
          <w:color w:val="000000"/>
          <w:sz w:val="28"/>
          <w:szCs w:val="23"/>
          <w:bdr w:val="none" w:sz="0" w:space="0" w:color="auto" w:frame="1"/>
        </w:rPr>
      </w:pPr>
      <w:r w:rsidRPr="005B71A4">
        <w:rPr>
          <w:rStyle w:val="a5"/>
          <w:rFonts w:ascii="Trebuchet MS" w:hAnsi="Trebuchet MS" w:cs="Arial"/>
          <w:b w:val="0"/>
          <w:color w:val="000000"/>
          <w:sz w:val="28"/>
          <w:szCs w:val="23"/>
          <w:bdr w:val="none" w:sz="0" w:space="0" w:color="auto" w:frame="1"/>
        </w:rPr>
        <w:t>Памятка для родителей по правилам пожарной безопасности</w:t>
      </w:r>
    </w:p>
    <w:p w:rsidR="005B71A4" w:rsidRPr="005B71A4" w:rsidRDefault="005B71A4" w:rsidP="005B71A4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rebuchet MS" w:hAnsi="Trebuchet MS"/>
          <w:i/>
          <w:iCs/>
          <w:color w:val="000000"/>
          <w:sz w:val="36"/>
          <w:szCs w:val="28"/>
        </w:rPr>
      </w:pPr>
      <w:r w:rsidRPr="005B71A4">
        <w:rPr>
          <w:rStyle w:val="a5"/>
          <w:rFonts w:ascii="Trebuchet MS" w:hAnsi="Trebuchet MS" w:cs="Arial"/>
          <w:b w:val="0"/>
          <w:color w:val="000000"/>
          <w:sz w:val="28"/>
          <w:szCs w:val="23"/>
          <w:bdr w:val="none" w:sz="0" w:space="0" w:color="auto" w:frame="1"/>
        </w:rPr>
        <w:t xml:space="preserve"> у новогодней елки</w:t>
      </w:r>
      <w:r w:rsidRPr="005B71A4">
        <w:rPr>
          <w:rStyle w:val="a5"/>
          <w:rFonts w:ascii="Trebuchet MS" w:hAnsi="Trebuchet MS" w:cs="Arial"/>
          <w:color w:val="000000"/>
          <w:sz w:val="28"/>
          <w:szCs w:val="23"/>
          <w:bdr w:val="none" w:sz="0" w:space="0" w:color="auto" w:frame="1"/>
        </w:rPr>
        <w:t>.</w:t>
      </w:r>
    </w:p>
    <w:p w:rsidR="005B71A4" w:rsidRDefault="005B71A4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</w:pP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Используемая литература:</w:t>
      </w:r>
    </w:p>
    <w:p w:rsidR="006A7640" w:rsidRPr="00FD3197" w:rsidRDefault="006A7640" w:rsidP="006A7640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1.</w:t>
      </w:r>
      <w:r w:rsidR="00AF2D0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Интернет ресурсы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2. Журнал «Ребенок в детском саду» №6 – 2003г., с.40.</w:t>
      </w:r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3. «Пожарная безопасность» </w:t>
      </w:r>
      <w:proofErr w:type="spellStart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Синогина</w:t>
      </w:r>
      <w:proofErr w:type="spellEnd"/>
      <w:r w:rsidRPr="00FD319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Е.С.; Шереметьева У.М., с.24.</w:t>
      </w:r>
    </w:p>
    <w:p w:rsidR="006A7640" w:rsidRPr="00AF2D00" w:rsidRDefault="006A7640" w:rsidP="00AF2D00">
      <w:pPr>
        <w:shd w:val="clear" w:color="auto" w:fill="FFFFFF"/>
        <w:spacing w:after="120" w:line="315" w:lineRule="atLeast"/>
        <w:jc w:val="righ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D319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6A7640" w:rsidRDefault="006A7640"/>
    <w:sectPr w:rsidR="006A7640" w:rsidSect="00670B3C">
      <w:pgSz w:w="11906" w:h="16838"/>
      <w:pgMar w:top="1134" w:right="850" w:bottom="1134" w:left="1701" w:header="708" w:footer="708" w:gutter="0"/>
      <w:pgBorders w:offsetFrom="page">
        <w:top w:val="safari" w:sz="21" w:space="24" w:color="00B0F0"/>
        <w:left w:val="safari" w:sz="21" w:space="24" w:color="00B0F0"/>
        <w:bottom w:val="safari" w:sz="21" w:space="24" w:color="00B0F0"/>
        <w:right w:val="safari" w:sz="2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21C"/>
    <w:multiLevelType w:val="hybridMultilevel"/>
    <w:tmpl w:val="07280708"/>
    <w:lvl w:ilvl="0" w:tplc="FA88C1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57430D"/>
    <w:multiLevelType w:val="multilevel"/>
    <w:tmpl w:val="1AC6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A14CA"/>
    <w:multiLevelType w:val="multilevel"/>
    <w:tmpl w:val="84C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22C7F"/>
    <w:multiLevelType w:val="multilevel"/>
    <w:tmpl w:val="E4FC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640"/>
    <w:rsid w:val="00084531"/>
    <w:rsid w:val="000A26BF"/>
    <w:rsid w:val="000E4C7E"/>
    <w:rsid w:val="0046640F"/>
    <w:rsid w:val="0052731D"/>
    <w:rsid w:val="005A126E"/>
    <w:rsid w:val="005B71A4"/>
    <w:rsid w:val="00670B3C"/>
    <w:rsid w:val="006A7640"/>
    <w:rsid w:val="0070149A"/>
    <w:rsid w:val="00742B9A"/>
    <w:rsid w:val="00AF2D00"/>
    <w:rsid w:val="00B26C61"/>
    <w:rsid w:val="00D76764"/>
    <w:rsid w:val="00FD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31"/>
  </w:style>
  <w:style w:type="paragraph" w:styleId="1">
    <w:name w:val="heading 1"/>
    <w:basedOn w:val="a"/>
    <w:link w:val="10"/>
    <w:uiPriority w:val="9"/>
    <w:qFormat/>
    <w:rsid w:val="006A7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7640"/>
  </w:style>
  <w:style w:type="character" w:styleId="a3">
    <w:name w:val="Hyperlink"/>
    <w:basedOn w:val="a0"/>
    <w:uiPriority w:val="99"/>
    <w:semiHidden/>
    <w:unhideWhenUsed/>
    <w:rsid w:val="006A76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-num">
    <w:name w:val="views-num"/>
    <w:basedOn w:val="a0"/>
    <w:rsid w:val="006A7640"/>
  </w:style>
  <w:style w:type="paragraph" w:styleId="a4">
    <w:name w:val="Normal (Web)"/>
    <w:basedOn w:val="a"/>
    <w:uiPriority w:val="99"/>
    <w:unhideWhenUsed/>
    <w:rsid w:val="006A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7640"/>
    <w:rPr>
      <w:b/>
      <w:bCs/>
    </w:rPr>
  </w:style>
  <w:style w:type="character" w:styleId="a6">
    <w:name w:val="Emphasis"/>
    <w:basedOn w:val="a0"/>
    <w:uiPriority w:val="20"/>
    <w:qFormat/>
    <w:rsid w:val="006A764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6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A76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527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7B17C-6E9E-4328-8183-05EE6BA5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Gotti</dc:creator>
  <cp:lastModifiedBy>Пользователь</cp:lastModifiedBy>
  <cp:revision>6</cp:revision>
  <dcterms:created xsi:type="dcterms:W3CDTF">2015-11-23T11:57:00Z</dcterms:created>
  <dcterms:modified xsi:type="dcterms:W3CDTF">2016-03-08T17:22:00Z</dcterms:modified>
</cp:coreProperties>
</file>