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5" w:rsidRPr="003B45A5" w:rsidRDefault="003B45A5" w:rsidP="003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A5">
        <w:rPr>
          <w:rFonts w:ascii="PT Serif" w:eastAsia="Times New Roman" w:hAnsi="PT Serif" w:cs="Times New Roman"/>
          <w:b/>
          <w:bCs/>
          <w:color w:val="363636"/>
          <w:sz w:val="24"/>
          <w:szCs w:val="24"/>
          <w:shd w:val="clear" w:color="auto" w:fill="FFFFFF"/>
          <w:lang w:eastAsia="ru-RU"/>
        </w:rPr>
        <w:t xml:space="preserve">Доктор </w:t>
      </w:r>
      <w:proofErr w:type="spellStart"/>
      <w:r w:rsidRPr="003B45A5">
        <w:rPr>
          <w:rFonts w:ascii="PT Serif" w:eastAsia="Times New Roman" w:hAnsi="PT Serif" w:cs="Times New Roman"/>
          <w:b/>
          <w:bCs/>
          <w:color w:val="363636"/>
          <w:sz w:val="24"/>
          <w:szCs w:val="24"/>
          <w:shd w:val="clear" w:color="auto" w:fill="FFFFFF"/>
          <w:lang w:eastAsia="ru-RU"/>
        </w:rPr>
        <w:t>Нико</w:t>
      </w:r>
      <w:proofErr w:type="spellEnd"/>
      <w:r w:rsidRPr="003B45A5">
        <w:rPr>
          <w:rFonts w:ascii="PT Serif" w:eastAsia="Times New Roman" w:hAnsi="PT Serif" w:cs="Times New Roman"/>
          <w:b/>
          <w:bCs/>
          <w:color w:val="36363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45A5">
        <w:rPr>
          <w:rFonts w:ascii="PT Serif" w:eastAsia="Times New Roman" w:hAnsi="PT Serif" w:cs="Times New Roman"/>
          <w:b/>
          <w:bCs/>
          <w:color w:val="363636"/>
          <w:sz w:val="24"/>
          <w:szCs w:val="24"/>
          <w:shd w:val="clear" w:color="auto" w:fill="FFFFFF"/>
          <w:lang w:eastAsia="ru-RU"/>
        </w:rPr>
        <w:t>ван</w:t>
      </w:r>
      <w:proofErr w:type="spellEnd"/>
      <w:r w:rsidRPr="003B45A5">
        <w:rPr>
          <w:rFonts w:ascii="PT Serif" w:eastAsia="Times New Roman" w:hAnsi="PT Serif" w:cs="Times New Roman"/>
          <w:b/>
          <w:bCs/>
          <w:color w:val="36363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45A5">
        <w:rPr>
          <w:rFonts w:ascii="PT Serif" w:eastAsia="Times New Roman" w:hAnsi="PT Serif" w:cs="Times New Roman"/>
          <w:b/>
          <w:bCs/>
          <w:color w:val="363636"/>
          <w:sz w:val="24"/>
          <w:szCs w:val="24"/>
          <w:shd w:val="clear" w:color="auto" w:fill="FFFFFF"/>
          <w:lang w:eastAsia="ru-RU"/>
        </w:rPr>
        <w:t>Оуденховен</w:t>
      </w:r>
      <w:proofErr w:type="spellEnd"/>
      <w:r w:rsidRPr="003B45A5">
        <w:rPr>
          <w:rFonts w:ascii="PT Serif" w:eastAsia="Times New Roman" w:hAnsi="PT Serif" w:cs="Times New Roman"/>
          <w:b/>
          <w:bCs/>
          <w:color w:val="363636"/>
          <w:sz w:val="24"/>
          <w:szCs w:val="24"/>
          <w:shd w:val="clear" w:color="auto" w:fill="FFFFFF"/>
          <w:lang w:eastAsia="ru-RU"/>
        </w:rPr>
        <w:t>, эксперт мирового уровня в сфере дошкольного образования и развития детей, называет российские дошкольные учреждения лучшими в мире.</w:t>
      </w:r>
      <w:r w:rsidRPr="003B45A5">
        <w:rPr>
          <w:rFonts w:ascii="PT Serif" w:eastAsia="Times New Roman" w:hAnsi="PT Serif" w:cs="Times New Roman"/>
          <w:color w:val="363636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363636"/>
          <w:sz w:val="24"/>
          <w:szCs w:val="24"/>
          <w:lang w:eastAsia="ru-RU"/>
        </w:rPr>
        <w:br/>
      </w:r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В связи с проведением </w:t>
      </w:r>
      <w:hyperlink r:id="rId5" w:history="1">
        <w:r w:rsidRPr="003B45A5">
          <w:rPr>
            <w:rFonts w:ascii="PT Serif" w:eastAsia="Times New Roman" w:hAnsi="PT Serif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 xml:space="preserve">тринадцатой ежегодной конференции "Тенденции развития </w:t>
        </w:r>
        <w:proofErr w:type="spellStart"/>
        <w:r w:rsidRPr="003B45A5">
          <w:rPr>
            <w:rFonts w:ascii="PT Serif" w:eastAsia="Times New Roman" w:hAnsi="PT Serif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образования"</w:t>
        </w:r>
      </w:hyperlink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корреспондент</w:t>
      </w:r>
      <w:proofErr w:type="spellEnd"/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 </w:t>
      </w:r>
      <w:hyperlink r:id="rId6" w:tgtFrame="_blank" w:history="1">
        <w:r w:rsidRPr="003B45A5">
          <w:rPr>
            <w:rFonts w:ascii="PT Serif" w:eastAsia="Times New Roman" w:hAnsi="PT Serif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РИА Новости</w:t>
        </w:r>
      </w:hyperlink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 xml:space="preserve"> поговорил с основателем и директором организации "Международные Инициативы развития детей" (ICDI), Нидерланды, Лейден, крупнейшим специалистом в области раннего развития детей, доктором психологии </w:t>
      </w:r>
      <w:proofErr w:type="spellStart"/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Нико</w:t>
      </w:r>
      <w:proofErr w:type="spellEnd"/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ван</w:t>
      </w:r>
      <w:proofErr w:type="spellEnd"/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Оуденховеном</w:t>
      </w:r>
      <w:proofErr w:type="spellEnd"/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.</w:t>
      </w:r>
      <w:r w:rsidRPr="003B45A5">
        <w:rPr>
          <w:rFonts w:ascii="PT Serif" w:eastAsia="Times New Roman" w:hAnsi="PT Serif" w:cs="Times New Roman"/>
          <w:color w:val="363636"/>
          <w:sz w:val="24"/>
          <w:szCs w:val="24"/>
          <w:lang w:eastAsia="ru-RU"/>
        </w:rPr>
        <w:br/>
      </w:r>
      <w:r w:rsidRPr="003B45A5">
        <w:rPr>
          <w:rFonts w:ascii="PT Serif" w:eastAsia="Times New Roman" w:hAnsi="PT Serif" w:cs="Times New Roman"/>
          <w:color w:val="363636"/>
          <w:sz w:val="24"/>
          <w:szCs w:val="24"/>
          <w:lang w:eastAsia="ru-RU"/>
        </w:rPr>
        <w:br/>
      </w:r>
      <w:r w:rsidRPr="003B45A5">
        <w:rPr>
          <w:rFonts w:ascii="PT Serif" w:eastAsia="Times New Roman" w:hAnsi="PT Serif" w:cs="Times New Roman"/>
          <w:i/>
          <w:iCs/>
          <w:color w:val="363636"/>
          <w:sz w:val="24"/>
          <w:szCs w:val="24"/>
          <w:shd w:val="clear" w:color="auto" w:fill="FFFFFF"/>
          <w:lang w:eastAsia="ru-RU"/>
        </w:rPr>
        <w:t>– В ходе московской конференции Вы назвали российские детские сады самыми лучшими в мировом образовательном пространстве. На фоне, как правило, сдержанных оценок достижений российской дошкольной педагогики международными экспертами Ваше заявление стало сенсацией форума. Вы действительно так думаете?</w:t>
      </w:r>
      <w:r w:rsidRPr="003B45A5">
        <w:rPr>
          <w:rFonts w:ascii="PT Serif" w:eastAsia="Times New Roman" w:hAnsi="PT Serif" w:cs="Times New Roman"/>
          <w:color w:val="363636"/>
          <w:sz w:val="24"/>
          <w:szCs w:val="24"/>
          <w:lang w:eastAsia="ru-RU"/>
        </w:rPr>
        <w:br/>
      </w:r>
      <w:r w:rsidRPr="003B45A5">
        <w:rPr>
          <w:rFonts w:ascii="PT Serif" w:eastAsia="Times New Roman" w:hAnsi="PT Serif" w:cs="Times New Roman"/>
          <w:color w:val="363636"/>
          <w:sz w:val="24"/>
          <w:szCs w:val="24"/>
          <w:lang w:eastAsia="ru-RU"/>
        </w:rPr>
        <w:br/>
      </w:r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– Разумеется, это моя основная идея. Во-первых, детский сад в России это полноценный автономный организм, он отделен от школы. И в этом очень большое преимущество вашей системы. Во-вторых, у вас самые лучшие воспитатели, это так же очевидно. В-третьих, виды занятий, которые предлагают ваши дошкольные учреждения, более вариативны, да и диапазон их шире, чем в других странах. В-четвертых, какую страну не возьми, взрослые всюду смотрят на детей как на "обучаемых", тогда как у вас к ним продолжают относиться как к детям. Их не сажают рядами за парты, как это делается в США или Канаде (а затем копируется, допустим, в Пакистане или Индии), у них другая среда, по-другому организованная.</w:t>
      </w:r>
      <w:r w:rsidRPr="003B45A5">
        <w:rPr>
          <w:rFonts w:ascii="PT Serif" w:eastAsia="Times New Roman" w:hAnsi="PT Serif" w:cs="Times New Roman"/>
          <w:color w:val="363636"/>
          <w:sz w:val="24"/>
          <w:szCs w:val="24"/>
          <w:lang w:eastAsia="ru-RU"/>
        </w:rPr>
        <w:br/>
      </w:r>
    </w:p>
    <w:p w:rsidR="003B45A5" w:rsidRPr="003B45A5" w:rsidRDefault="003B45A5" w:rsidP="003B45A5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</w:pPr>
      <w:r w:rsidRPr="003B45A5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И еще: в процессе воспитания российских дошколят большое внимание уделяется задаче освоения культуры. К примеру, даже какая-нибудь рыбалка, кормление хомячков или спортивное закаливание приучает детей относиться к этим занятиям как к культурной практике. Такого вы не увидите нигде. Чему самых маленьких учат в любой европейской стране? Читать, писать, считать – базовым навыкам, которые они все равно потом получат в школе. А в российских садиках с ними очень много занимаются тем, что называется общим развитием. Если есть бассейн, то учат плавать, практически всегда проводят детские праздники, приобщают к живописи, лепке, разным рукоделиям. Культура для вас это не только искусство, музыка, это еще и спорт, игры, устное творчество, совместная подготовка к событию, приготовление еды, взаимодействие с животными.</w:t>
      </w:r>
      <w:r w:rsidRPr="003B45A5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br/>
      </w:r>
      <w:r w:rsidRPr="003B45A5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br/>
        <w:t xml:space="preserve">Иначе говоря, цель ваших садиков не обучение ребенка, нет. Это в других странах его учат, а здесь обучение это всего лишь одна из </w:t>
      </w:r>
      <w:r w:rsidRPr="003B45A5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lastRenderedPageBreak/>
        <w:t>частей, а ключевое это все-таки развитие. Оно достигается за счет разнообразия досуговых практик и всевозможных занятий самого широкого спектра.</w:t>
      </w:r>
    </w:p>
    <w:p w:rsidR="003B45A5" w:rsidRPr="003B45A5" w:rsidRDefault="003B45A5" w:rsidP="003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363636"/>
          <w:sz w:val="24"/>
          <w:szCs w:val="24"/>
          <w:lang w:eastAsia="ru-RU"/>
        </w:rPr>
        <w:br/>
      </w:r>
      <w:r w:rsidRPr="003B45A5">
        <w:rPr>
          <w:rFonts w:ascii="PT Serif" w:eastAsia="Times New Roman" w:hAnsi="PT Serif" w:cs="Times New Roman"/>
          <w:i/>
          <w:iCs/>
          <w:color w:val="363636"/>
          <w:sz w:val="24"/>
          <w:szCs w:val="24"/>
          <w:shd w:val="clear" w:color="auto" w:fill="FFFFFF"/>
          <w:lang w:eastAsia="ru-RU"/>
        </w:rPr>
        <w:t>– Означает ли сказанное, что Ваша оценка начисто исключает критику российского опыта в этой сфере? </w:t>
      </w:r>
      <w:r>
        <w:rPr>
          <w:rFonts w:ascii="PT Serif" w:eastAsia="Times New Roman" w:hAnsi="PT Serif" w:cs="Times New Roman"/>
          <w:color w:val="363636"/>
          <w:sz w:val="24"/>
          <w:szCs w:val="24"/>
          <w:lang w:eastAsia="ru-RU"/>
        </w:rPr>
        <w:br/>
      </w:r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 xml:space="preserve">– Ничуть, я хорошо вижу ваши недостатки, но говорю о них только </w:t>
      </w:r>
      <w:proofErr w:type="gramStart"/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потому</w:t>
      </w:r>
      <w:proofErr w:type="gramEnd"/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 xml:space="preserve"> что понимаю: любая система портится, если она не развивается. А еще потому, что мне бы совсем не хотелось, чтобы вы потеряли то, чего достигли. Итак, если о минусах, то вот: вы почти не выезжаете на международные конференции, не делитесь опытом с теми, кому он был бы важен и полезен, не внедряете активно в вашу систему инновации, признанные в международном образовательном сообществе.</w:t>
      </w:r>
      <w:r w:rsidRPr="003B45A5">
        <w:rPr>
          <w:rFonts w:ascii="PT Serif" w:eastAsia="Times New Roman" w:hAnsi="PT Serif" w:cs="Times New Roman"/>
          <w:color w:val="363636"/>
          <w:sz w:val="24"/>
          <w:szCs w:val="24"/>
          <w:lang w:eastAsia="ru-RU"/>
        </w:rPr>
        <w:br/>
      </w:r>
    </w:p>
    <w:p w:rsidR="003B45A5" w:rsidRPr="003B45A5" w:rsidRDefault="003B45A5" w:rsidP="003B45A5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</w:pPr>
      <w:r w:rsidRPr="003B45A5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Самое слабое ваше место это, пожалуй, дизайн зданий, он у вас не меняется десятилетиями: название города, его культурные особенности почти не имеют значения – всюду один и тот же архитектурный шаблон. Тут вам как раз есть чему поучиться у других. Кроме того, нужно добавить инклюзивное образование, научиться работать с детьми мигрантов. Эти свои обобщения я извлекаю не из умозрительных суждений, я сделал их в поездках по стране, в общении с российскими воспитателями из Сургута, Якутска, Ханты-Мансийска, Нижнего Новгорода, Кирова, Нижневартовска, Москвы.</w:t>
      </w:r>
    </w:p>
    <w:p w:rsidR="00B773DE" w:rsidRDefault="003B45A5" w:rsidP="003B45A5">
      <w:pPr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3B45A5">
        <w:rPr>
          <w:rFonts w:ascii="PT Serif" w:eastAsia="Times New Roman" w:hAnsi="PT Serif" w:cs="Times New Roman"/>
          <w:i/>
          <w:iCs/>
          <w:color w:val="363636"/>
          <w:sz w:val="24"/>
          <w:szCs w:val="24"/>
          <w:shd w:val="clear" w:color="auto" w:fill="FFFFFF"/>
          <w:lang w:eastAsia="ru-RU"/>
        </w:rPr>
        <w:t xml:space="preserve">– Сколько всего стран в вашей педагогической коллекции? </w:t>
      </w:r>
      <w:proofErr w:type="gramStart"/>
      <w:r w:rsidRPr="003B45A5">
        <w:rPr>
          <w:rFonts w:ascii="PT Serif" w:eastAsia="Times New Roman" w:hAnsi="PT Serif" w:cs="Times New Roman"/>
          <w:i/>
          <w:iCs/>
          <w:color w:val="363636"/>
          <w:sz w:val="24"/>
          <w:szCs w:val="24"/>
          <w:shd w:val="clear" w:color="auto" w:fill="FFFFFF"/>
          <w:lang w:eastAsia="ru-RU"/>
        </w:rPr>
        <w:t>Опыт</w:t>
      </w:r>
      <w:proofErr w:type="gramEnd"/>
      <w:r w:rsidRPr="003B45A5">
        <w:rPr>
          <w:rFonts w:ascii="PT Serif" w:eastAsia="Times New Roman" w:hAnsi="PT Serif" w:cs="Times New Roman"/>
          <w:i/>
          <w:iCs/>
          <w:color w:val="363636"/>
          <w:sz w:val="24"/>
          <w:szCs w:val="24"/>
          <w:shd w:val="clear" w:color="auto" w:fill="FFFFFF"/>
          <w:lang w:eastAsia="ru-RU"/>
        </w:rPr>
        <w:t xml:space="preserve"> каких из них, кроме России, в области дошкольного образования представляет для Вас интерес?</w:t>
      </w:r>
      <w:r>
        <w:rPr>
          <w:rFonts w:ascii="PT Serif" w:eastAsia="Times New Roman" w:hAnsi="PT Serif" w:cs="Times New Roman"/>
          <w:color w:val="363636"/>
          <w:sz w:val="24"/>
          <w:szCs w:val="24"/>
          <w:lang w:eastAsia="ru-RU"/>
        </w:rPr>
        <w:br/>
      </w:r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 xml:space="preserve">– Я объездил без малого сто стран всех континентов. Помню детский сад в Германии, устроенный на лесной опушке, без крыши и стен: брезентовый навес, гамаки. Что-то подобное видел еще в Мозамбике. Это производит впечатление. Конечно же, открытое пространство более полезно и поучительно для малышей, </w:t>
      </w:r>
      <w:proofErr w:type="gramStart"/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чем</w:t>
      </w:r>
      <w:proofErr w:type="gramEnd"/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 xml:space="preserve"> если бы они целый день сидели внутри здания. Но эти примеры из числа </w:t>
      </w:r>
      <w:proofErr w:type="gramStart"/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единичных</w:t>
      </w:r>
      <w:proofErr w:type="gramEnd"/>
      <w:r w:rsidRPr="003B45A5"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. Увы, чаще всего детский сад представляет собой здание при школе, внутри которого есть классный бокс, где дети сидят за партами, как в Северной Америке, или же прямо на полу, как в Азии и Африке, а вместо взрослого учителя им преподает сверстник, как на этой фотографии из Пакистана. Это стандартная ситуация. Вот почему, объездив столько стран, я ставлю именно российские садики на первое место.</w:t>
      </w:r>
    </w:p>
    <w:p w:rsidR="003B45A5" w:rsidRDefault="003B45A5" w:rsidP="003B45A5">
      <w:r>
        <w:rPr>
          <w:rFonts w:ascii="PT Serif" w:eastAsia="Times New Roman" w:hAnsi="PT Serif" w:cs="Times New Roman"/>
          <w:color w:val="363636"/>
          <w:sz w:val="24"/>
          <w:szCs w:val="24"/>
          <w:shd w:val="clear" w:color="auto" w:fill="FFFFFF"/>
          <w:lang w:eastAsia="ru-RU"/>
        </w:rPr>
        <w:t>02.03.16 г</w:t>
      </w:r>
      <w:bookmarkStart w:id="0" w:name="_GoBack"/>
      <w:bookmarkEnd w:id="0"/>
    </w:p>
    <w:sectPr w:rsidR="003B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A5"/>
    <w:rsid w:val="003B45A5"/>
    <w:rsid w:val="00B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5A5"/>
  </w:style>
  <w:style w:type="character" w:styleId="a3">
    <w:name w:val="Hyperlink"/>
    <w:basedOn w:val="a0"/>
    <w:uiPriority w:val="99"/>
    <w:semiHidden/>
    <w:unhideWhenUsed/>
    <w:rsid w:val="003B4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5A5"/>
  </w:style>
  <w:style w:type="character" w:styleId="a3">
    <w:name w:val="Hyperlink"/>
    <w:basedOn w:val="a0"/>
    <w:uiPriority w:val="99"/>
    <w:semiHidden/>
    <w:unhideWhenUsed/>
    <w:rsid w:val="003B4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vievich.ru/engine/go.php?url=aHR0cDovL3JpYS5ydS8%3D" TargetMode="External"/><Relationship Id="rId5" Type="http://schemas.openxmlformats.org/officeDocument/2006/relationships/hyperlink" Target="http://tovievich.ru/news/7303-malyy-plenum-professionalnoe-razvitie-s-poziciy-kulturno-istoricheskogo-podhoda-na-konferenciya-tendencii-razvitiya-obrazovaniya-v-shanink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2016-03-08T13:43:00Z</cp:lastPrinted>
  <dcterms:created xsi:type="dcterms:W3CDTF">2016-03-08T13:41:00Z</dcterms:created>
  <dcterms:modified xsi:type="dcterms:W3CDTF">2016-03-08T13:44:00Z</dcterms:modified>
</cp:coreProperties>
</file>