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88" w:rsidRPr="00E44B90" w:rsidRDefault="003D2D88" w:rsidP="003D2D88">
      <w:pPr>
        <w:jc w:val="center"/>
        <w:rPr>
          <w:b/>
          <w:sz w:val="32"/>
          <w:szCs w:val="32"/>
        </w:rPr>
      </w:pPr>
      <w:r w:rsidRPr="00E44B90">
        <w:rPr>
          <w:b/>
          <w:sz w:val="32"/>
          <w:szCs w:val="32"/>
        </w:rPr>
        <w:t xml:space="preserve">«Радость движения  - </w:t>
      </w:r>
    </w:p>
    <w:p w:rsidR="003D2D88" w:rsidRPr="00E44B90" w:rsidRDefault="003D2D88" w:rsidP="003D2D88">
      <w:pPr>
        <w:jc w:val="center"/>
        <w:rPr>
          <w:b/>
          <w:sz w:val="32"/>
          <w:szCs w:val="32"/>
        </w:rPr>
      </w:pPr>
      <w:r w:rsidRPr="00E44B90">
        <w:rPr>
          <w:b/>
          <w:sz w:val="32"/>
          <w:szCs w:val="32"/>
        </w:rPr>
        <w:t xml:space="preserve">необычная практика современных </w:t>
      </w:r>
      <w:proofErr w:type="spellStart"/>
      <w:r w:rsidRPr="00E44B90">
        <w:rPr>
          <w:b/>
          <w:sz w:val="32"/>
          <w:szCs w:val="32"/>
        </w:rPr>
        <w:t>здоровьесберегающих</w:t>
      </w:r>
      <w:proofErr w:type="spellEnd"/>
      <w:r w:rsidRPr="00E44B90">
        <w:rPr>
          <w:b/>
          <w:sz w:val="32"/>
          <w:szCs w:val="32"/>
        </w:rPr>
        <w:t xml:space="preserve"> технологий  в ДОО».</w:t>
      </w:r>
    </w:p>
    <w:p w:rsidR="003D2D88" w:rsidRDefault="003D2D88" w:rsidP="003D2D88">
      <w:pPr>
        <w:ind w:left="-360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Автор: Токарева Оксана Александровна, воспитатель 1 квалификационной категории </w:t>
      </w:r>
    </w:p>
    <w:p w:rsidR="003D2D88" w:rsidRDefault="003D2D88" w:rsidP="003D2D88">
      <w:pPr>
        <w:ind w:left="-360" w:right="175"/>
        <w:jc w:val="center"/>
        <w:rPr>
          <w:sz w:val="28"/>
          <w:szCs w:val="28"/>
        </w:rPr>
      </w:pPr>
      <w:r>
        <w:rPr>
          <w:sz w:val="28"/>
          <w:szCs w:val="28"/>
        </w:rPr>
        <w:t>ГБОУ СОШ №2 г. Сызрани.</w:t>
      </w:r>
    </w:p>
    <w:p w:rsidR="003D2D88" w:rsidRDefault="003D2D88" w:rsidP="003D2D88">
      <w:pPr>
        <w:ind w:left="-360" w:right="175"/>
        <w:jc w:val="center"/>
        <w:rPr>
          <w:sz w:val="28"/>
          <w:szCs w:val="28"/>
        </w:rPr>
      </w:pPr>
    </w:p>
    <w:p w:rsidR="003D2D88" w:rsidRDefault="003D2D88" w:rsidP="003D2D88">
      <w:pPr>
        <w:ind w:left="-360" w:right="175" w:firstLine="1068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перед образованием встает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>: какие направления должны стать приоритетными в работе дошкольной организации и педагогов в современных условиях?</w:t>
      </w:r>
    </w:p>
    <w:p w:rsidR="003D2D88" w:rsidRDefault="003D2D88" w:rsidP="003D2D88">
      <w:pPr>
        <w:ind w:left="-360" w:right="175" w:firstLine="1068"/>
        <w:rPr>
          <w:sz w:val="28"/>
          <w:szCs w:val="28"/>
        </w:rPr>
      </w:pPr>
      <w:r w:rsidRPr="008551A6">
        <w:rPr>
          <w:b/>
          <w:sz w:val="28"/>
          <w:szCs w:val="28"/>
        </w:rPr>
        <w:t>Первым и самым главным направлением является защита, сохранение и развитие здоровья ребенка</w:t>
      </w:r>
      <w:r>
        <w:rPr>
          <w:sz w:val="28"/>
          <w:szCs w:val="28"/>
        </w:rPr>
        <w:t>. Очень важно понять, что имеется в виду его психическое и физическое здоровье.</w:t>
      </w:r>
    </w:p>
    <w:p w:rsidR="003D2D88" w:rsidRDefault="003D2D88" w:rsidP="003D2D88">
      <w:pPr>
        <w:ind w:left="-360" w:right="175" w:firstLine="1068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этого направления состоит в том, чтобы показать ребенку и родителям значимость физического состояния для будущего </w:t>
      </w:r>
      <w:proofErr w:type="spellStart"/>
      <w:r>
        <w:rPr>
          <w:sz w:val="28"/>
          <w:szCs w:val="28"/>
        </w:rPr>
        <w:t>жизнеутверждения</w:t>
      </w:r>
      <w:proofErr w:type="spellEnd"/>
      <w:r>
        <w:rPr>
          <w:sz w:val="28"/>
          <w:szCs w:val="28"/>
        </w:rPr>
        <w:t>,  для развития нравственных качеств и душевных сил, для профессионального становления.</w:t>
      </w:r>
    </w:p>
    <w:p w:rsidR="003D2D88" w:rsidRPr="008551A6" w:rsidRDefault="003D2D88" w:rsidP="003D2D88">
      <w:pPr>
        <w:ind w:right="175" w:firstLine="708"/>
        <w:rPr>
          <w:sz w:val="28"/>
          <w:szCs w:val="28"/>
        </w:rPr>
      </w:pPr>
      <w:proofErr w:type="spellStart"/>
      <w:r w:rsidRPr="008551A6">
        <w:rPr>
          <w:sz w:val="28"/>
          <w:szCs w:val="28"/>
        </w:rPr>
        <w:t>Здоровьесберегающие</w:t>
      </w:r>
      <w:proofErr w:type="spellEnd"/>
      <w:r w:rsidRPr="008551A6">
        <w:rPr>
          <w:sz w:val="28"/>
          <w:szCs w:val="28"/>
        </w:rPr>
        <w:t xml:space="preserve"> образовательные технологии в детском саду - </w:t>
      </w:r>
      <w:proofErr w:type="gramStart"/>
      <w:r w:rsidRPr="008551A6">
        <w:rPr>
          <w:sz w:val="28"/>
          <w:szCs w:val="28"/>
        </w:rPr>
        <w:t>это</w:t>
      </w:r>
      <w:proofErr w:type="gramEnd"/>
      <w:r w:rsidRPr="008551A6">
        <w:rPr>
          <w:sz w:val="28"/>
          <w:szCs w:val="28"/>
        </w:rPr>
        <w:t xml:space="preserve"> прежде всего технологии воспитания </w:t>
      </w:r>
      <w:proofErr w:type="spellStart"/>
      <w:r w:rsidRPr="008551A6">
        <w:rPr>
          <w:sz w:val="28"/>
          <w:szCs w:val="28"/>
        </w:rPr>
        <w:t>валеологической</w:t>
      </w:r>
      <w:proofErr w:type="spellEnd"/>
      <w:r w:rsidRPr="008551A6">
        <w:rPr>
          <w:sz w:val="28"/>
          <w:szCs w:val="28"/>
        </w:rPr>
        <w:t xml:space="preserve"> культуры или культуры здоровья дошкольников.</w:t>
      </w:r>
    </w:p>
    <w:p w:rsidR="003D2D88" w:rsidRDefault="003D2D88" w:rsidP="003D2D88">
      <w:pPr>
        <w:ind w:left="-360" w:right="175"/>
        <w:rPr>
          <w:sz w:val="28"/>
          <w:szCs w:val="28"/>
        </w:rPr>
      </w:pPr>
      <w:r w:rsidRPr="008551A6">
        <w:rPr>
          <w:sz w:val="28"/>
          <w:szCs w:val="28"/>
        </w:rPr>
        <w:t xml:space="preserve">Современные </w:t>
      </w:r>
      <w:proofErr w:type="spellStart"/>
      <w:r w:rsidRPr="008551A6">
        <w:rPr>
          <w:sz w:val="28"/>
          <w:szCs w:val="28"/>
        </w:rPr>
        <w:t>здоровьесберегающие</w:t>
      </w:r>
      <w:proofErr w:type="spellEnd"/>
      <w:r w:rsidRPr="008551A6">
        <w:rPr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  <w:r w:rsidRPr="001C0DFC">
        <w:rPr>
          <w:sz w:val="28"/>
          <w:szCs w:val="28"/>
        </w:rPr>
        <w:t xml:space="preserve"> </w:t>
      </w:r>
    </w:p>
    <w:p w:rsidR="003D2D88" w:rsidRDefault="003D2D88" w:rsidP="003D2D88">
      <w:pPr>
        <w:ind w:left="-360" w:right="175"/>
        <w:rPr>
          <w:sz w:val="28"/>
          <w:szCs w:val="28"/>
        </w:rPr>
      </w:pPr>
      <w:r w:rsidRPr="008551A6">
        <w:rPr>
          <w:sz w:val="28"/>
          <w:szCs w:val="28"/>
        </w:rPr>
        <w:t>• использование развивающих форм оздоровительной работы.</w:t>
      </w:r>
      <w:bookmarkStart w:id="0" w:name="h.gjdgxs"/>
      <w:bookmarkEnd w:id="0"/>
    </w:p>
    <w:p w:rsidR="003D2D88" w:rsidRPr="001C0DFC" w:rsidRDefault="003D2D88" w:rsidP="003D2D88">
      <w:pPr>
        <w:ind w:left="-360" w:right="175"/>
        <w:rPr>
          <w:sz w:val="28"/>
          <w:szCs w:val="28"/>
        </w:rPr>
      </w:pPr>
      <w:r w:rsidRPr="008551A6">
        <w:rPr>
          <w:sz w:val="28"/>
          <w:szCs w:val="28"/>
        </w:rPr>
        <w:t>• приобщение детей к физической культуре</w:t>
      </w:r>
      <w:r>
        <w:rPr>
          <w:sz w:val="28"/>
          <w:szCs w:val="28"/>
        </w:rPr>
        <w:t>, двигательной активности</w:t>
      </w:r>
      <w:r w:rsidRPr="008551A6">
        <w:rPr>
          <w:sz w:val="28"/>
          <w:szCs w:val="28"/>
        </w:rPr>
        <w:t>;</w:t>
      </w:r>
      <w:r w:rsidRPr="001C0DFC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3D2D88" w:rsidRDefault="003D2D88" w:rsidP="003D2D88">
      <w:pPr>
        <w:ind w:left="-360" w:right="175"/>
        <w:rPr>
          <w:rFonts w:ascii="Arial" w:hAnsi="Arial" w:cs="Arial"/>
          <w:color w:val="444444"/>
          <w:sz w:val="18"/>
          <w:szCs w:val="18"/>
        </w:rPr>
      </w:pPr>
    </w:p>
    <w:p w:rsidR="003D2D88" w:rsidRDefault="003D2D88" w:rsidP="003D2D88">
      <w:pPr>
        <w:ind w:left="-360" w:right="175"/>
        <w:rPr>
          <w:rFonts w:ascii="Arial" w:hAnsi="Arial" w:cs="Arial"/>
          <w:color w:val="444444"/>
          <w:sz w:val="18"/>
          <w:szCs w:val="18"/>
        </w:rPr>
      </w:pPr>
    </w:p>
    <w:p w:rsidR="003D2D88" w:rsidRPr="001C0DFC" w:rsidRDefault="003D2D88" w:rsidP="003D2D88">
      <w:pPr>
        <w:ind w:left="-360" w:right="175"/>
        <w:rPr>
          <w:sz w:val="28"/>
          <w:szCs w:val="28"/>
        </w:rPr>
      </w:pPr>
      <w:r w:rsidRPr="001C0DFC">
        <w:rPr>
          <w:sz w:val="28"/>
          <w:szCs w:val="28"/>
        </w:rPr>
        <w:t>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Закаливание</w:t>
      </w:r>
      <w:r>
        <w:rPr>
          <w:sz w:val="28"/>
          <w:szCs w:val="28"/>
        </w:rPr>
        <w:t xml:space="preserve">, воспитание </w:t>
      </w:r>
      <w:r w:rsidRPr="001C0DFC">
        <w:rPr>
          <w:sz w:val="28"/>
          <w:szCs w:val="28"/>
        </w:rPr>
        <w:t xml:space="preserve"> КГН;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 xml:space="preserve">беседы по </w:t>
      </w:r>
      <w:proofErr w:type="spellStart"/>
      <w:r w:rsidRPr="001C0DFC">
        <w:rPr>
          <w:sz w:val="28"/>
          <w:szCs w:val="28"/>
        </w:rPr>
        <w:t>вылеологии</w:t>
      </w:r>
      <w:proofErr w:type="spellEnd"/>
      <w:r w:rsidRPr="001C0DFC">
        <w:rPr>
          <w:sz w:val="28"/>
          <w:szCs w:val="28"/>
        </w:rPr>
        <w:t>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спортивны</w:t>
      </w:r>
      <w:r>
        <w:rPr>
          <w:sz w:val="28"/>
          <w:szCs w:val="28"/>
        </w:rPr>
        <w:t>е</w:t>
      </w:r>
      <w:r w:rsidRPr="001C0DFC">
        <w:rPr>
          <w:sz w:val="28"/>
          <w:szCs w:val="28"/>
        </w:rPr>
        <w:t xml:space="preserve"> праздники;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спортивные развлечения и досуги;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недели здоровья;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соревнования;</w:t>
      </w:r>
    </w:p>
    <w:p w:rsidR="003D2D88" w:rsidRPr="001C0DFC" w:rsidRDefault="003D2D88" w:rsidP="003D2D88">
      <w:pPr>
        <w:numPr>
          <w:ilvl w:val="0"/>
          <w:numId w:val="1"/>
        </w:numPr>
        <w:ind w:right="175"/>
        <w:rPr>
          <w:sz w:val="28"/>
          <w:szCs w:val="28"/>
        </w:rPr>
      </w:pPr>
      <w:r w:rsidRPr="001C0DFC">
        <w:rPr>
          <w:sz w:val="28"/>
          <w:szCs w:val="28"/>
        </w:rPr>
        <w:t>прогулки-походы.</w:t>
      </w:r>
    </w:p>
    <w:p w:rsidR="003D2D88" w:rsidRDefault="003D2D88" w:rsidP="003D2D88">
      <w:pPr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DDA">
        <w:rPr>
          <w:b/>
          <w:sz w:val="28"/>
          <w:szCs w:val="28"/>
        </w:rPr>
        <w:t xml:space="preserve">Но какими бы не были  </w:t>
      </w:r>
      <w:proofErr w:type="spellStart"/>
      <w:r w:rsidRPr="00B97DDA">
        <w:rPr>
          <w:b/>
          <w:sz w:val="28"/>
          <w:szCs w:val="28"/>
        </w:rPr>
        <w:t>здоровьесберегающие</w:t>
      </w:r>
      <w:proofErr w:type="spellEnd"/>
      <w:r w:rsidRPr="00B97DDA">
        <w:rPr>
          <w:b/>
          <w:sz w:val="28"/>
          <w:szCs w:val="28"/>
        </w:rPr>
        <w:t xml:space="preserve"> технологии,  в основу их лежит двигательная активность ребенка</w:t>
      </w:r>
      <w:r>
        <w:rPr>
          <w:sz w:val="28"/>
          <w:szCs w:val="28"/>
        </w:rPr>
        <w:t>. Любое физкультурное занятие, динамические паузы (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),  спортивные праздники и развлечения  должны превратиться в маленький праздник демонстрации собственных сил и возможностей. 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>Двигательное развитие ребенка  может проходить  в форме активного творческого освоения всевозможных форм человеческой моторики. Для этого необходимо, чтобы дети умели: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*выражать собственное Я и образы определенных  объектов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бытовых вещей, природных явлений, сказочных персонажей и др.) через язык жестов, мимики, поз;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>* могли разыграть ситуации из жизни людей, животных, сюжеты художественных произведений.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Pr="000E2E23" w:rsidRDefault="003D2D88" w:rsidP="003D2D88">
      <w:pPr>
        <w:ind w:right="175" w:firstLine="360"/>
        <w:jc w:val="center"/>
        <w:rPr>
          <w:sz w:val="48"/>
          <w:szCs w:val="48"/>
        </w:rPr>
      </w:pPr>
      <w:r>
        <w:rPr>
          <w:b/>
          <w:sz w:val="48"/>
          <w:szCs w:val="48"/>
        </w:rPr>
        <w:t>РАДОСТЬ ДВИЖЕНИЯ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Pr="00425B25" w:rsidRDefault="003D2D88" w:rsidP="003D2D88">
      <w:pPr>
        <w:ind w:right="175" w:firstLine="360"/>
        <w:jc w:val="center"/>
        <w:rPr>
          <w:b/>
          <w:sz w:val="28"/>
          <w:szCs w:val="28"/>
        </w:rPr>
      </w:pPr>
      <w:r w:rsidRPr="00425B25">
        <w:rPr>
          <w:b/>
          <w:sz w:val="28"/>
          <w:szCs w:val="28"/>
        </w:rPr>
        <w:t>Игровые двигательные задания с проблемно</w:t>
      </w:r>
      <w:r>
        <w:rPr>
          <w:b/>
          <w:sz w:val="28"/>
          <w:szCs w:val="28"/>
        </w:rPr>
        <w:t xml:space="preserve"> </w:t>
      </w:r>
      <w:r w:rsidRPr="00425B2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25B25">
        <w:rPr>
          <w:b/>
          <w:sz w:val="28"/>
          <w:szCs w:val="28"/>
        </w:rPr>
        <w:t>творческим содержание</w:t>
      </w:r>
      <w:r>
        <w:rPr>
          <w:b/>
          <w:sz w:val="28"/>
          <w:szCs w:val="28"/>
        </w:rPr>
        <w:t>м</w:t>
      </w:r>
      <w:r w:rsidRPr="00425B25">
        <w:rPr>
          <w:b/>
          <w:sz w:val="28"/>
          <w:szCs w:val="28"/>
        </w:rPr>
        <w:t>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E44B90">
        <w:rPr>
          <w:b/>
          <w:sz w:val="28"/>
          <w:szCs w:val="28"/>
        </w:rPr>
        <w:t>Предлагаю следующие развивающие формы работы с детьми 4-7 лет. В процессе их проведения педагог помогает детям найти самостоятельные решения</w:t>
      </w:r>
      <w:r>
        <w:rPr>
          <w:sz w:val="28"/>
          <w:szCs w:val="28"/>
        </w:rPr>
        <w:t xml:space="preserve"> </w:t>
      </w:r>
      <w:r w:rsidRPr="00E44B90">
        <w:rPr>
          <w:b/>
          <w:sz w:val="28"/>
          <w:szCs w:val="28"/>
        </w:rPr>
        <w:t>выполнения заданий</w:t>
      </w:r>
      <w:r>
        <w:rPr>
          <w:sz w:val="28"/>
          <w:szCs w:val="28"/>
        </w:rPr>
        <w:t xml:space="preserve">. Так, например, на одном из занятий дети овладевают способом прыжка с места, выполняя задание </w:t>
      </w:r>
      <w:r>
        <w:rPr>
          <w:b/>
          <w:sz w:val="28"/>
          <w:szCs w:val="28"/>
        </w:rPr>
        <w:t>«Перепрыгнуть через широкий</w:t>
      </w:r>
      <w:r w:rsidRPr="00BF7D9D">
        <w:rPr>
          <w:b/>
          <w:sz w:val="28"/>
          <w:szCs w:val="28"/>
        </w:rPr>
        <w:t xml:space="preserve"> ручеек».</w:t>
      </w:r>
      <w:r>
        <w:rPr>
          <w:sz w:val="28"/>
          <w:szCs w:val="28"/>
        </w:rPr>
        <w:t xml:space="preserve"> На другом занятии предлагают перепрыгнуть через узкий ручеек. Дети должны сами найти способ действия. Только потом можно уточнить технику его выполнения. К аналогичной серии можно отнести и задания по придумыванию детьми вариантов других движений и условий их реализации.</w:t>
      </w:r>
    </w:p>
    <w:p w:rsidR="003D2D88" w:rsidRDefault="003D2D88" w:rsidP="003D2D88">
      <w:pPr>
        <w:ind w:right="175" w:firstLine="360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Двигательные парадоксы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proofErr w:type="gramStart"/>
      <w:r w:rsidRPr="00BF7D9D">
        <w:rPr>
          <w:b/>
          <w:sz w:val="28"/>
          <w:szCs w:val="28"/>
        </w:rPr>
        <w:t>Специфические</w:t>
      </w:r>
      <w:proofErr w:type="gramEnd"/>
      <w:r w:rsidRPr="00BF7D9D">
        <w:rPr>
          <w:b/>
          <w:sz w:val="28"/>
          <w:szCs w:val="28"/>
        </w:rPr>
        <w:t xml:space="preserve"> форма проблематизации – создание педагогом двигательных</w:t>
      </w:r>
      <w:r>
        <w:rPr>
          <w:sz w:val="28"/>
          <w:szCs w:val="28"/>
        </w:rPr>
        <w:t xml:space="preserve"> парадоксов. Например, в задании </w:t>
      </w:r>
      <w:r w:rsidRPr="00BF7D9D">
        <w:rPr>
          <w:b/>
          <w:sz w:val="28"/>
          <w:szCs w:val="28"/>
        </w:rPr>
        <w:t>«Пройти по приподнятой</w:t>
      </w:r>
      <w:r>
        <w:rPr>
          <w:sz w:val="28"/>
          <w:szCs w:val="28"/>
        </w:rPr>
        <w:t xml:space="preserve"> </w:t>
      </w:r>
      <w:r w:rsidRPr="00BF7D9D">
        <w:rPr>
          <w:b/>
          <w:sz w:val="28"/>
          <w:szCs w:val="28"/>
        </w:rPr>
        <w:t>гимнастической  веревочке</w:t>
      </w:r>
      <w:r>
        <w:rPr>
          <w:sz w:val="28"/>
          <w:szCs w:val="28"/>
        </w:rPr>
        <w:t>»  детям предлагают найти способ действия, который не поддается практическому разрешению: если наступить на веревочку, то она может прогнуться, можно упасть. Однако они находят выход: одни дети проходят рядом с веревочкой, другие – перешагивают через нее, перепрыгивают или проползают и т.д.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Необычный физкультурный инвентарь</w:t>
      </w: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>Оригинальные необычные движения дети придумывают, получив задание по-новому использовать, например, физкультурный инвентарь. Можно ли рисовать мячом? Получив такое нетрадиционное задание, дети активно придумывают сюжеты рисунка и воплощают свои замыслы с помощью своеобразных действий с мячом (рисования мячом невидимых контуров цветка, звезды, самолета и др.). Быстро схватывая суть способа разрешения проблемы, дети могут по аналогии действий с другими предметами придумывать и изображать самые неожиданные, непредсказуемые действия с мячом: раскручивать мяч на полу, словно волчок, раскачиваться на мячике, как на качелях, пытаться пронести мяч на голове и др.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 xml:space="preserve">Аналогичным образом дети решают </w:t>
      </w:r>
      <w:r w:rsidRPr="004A7C3A">
        <w:rPr>
          <w:b/>
          <w:sz w:val="28"/>
          <w:szCs w:val="28"/>
        </w:rPr>
        <w:t>задание «Клоунада</w:t>
      </w:r>
      <w:r>
        <w:rPr>
          <w:sz w:val="28"/>
          <w:szCs w:val="28"/>
        </w:rPr>
        <w:t xml:space="preserve">». Воспитатель предлагает детям придумать и изобразить смешные, забавные движения с </w:t>
      </w:r>
      <w:r>
        <w:rPr>
          <w:sz w:val="28"/>
          <w:szCs w:val="28"/>
        </w:rPr>
        <w:lastRenderedPageBreak/>
        <w:t>определенным набором предметов. При выполнении этого задания они могут найти нетрадиционные приемы использования обычной спортивной атрибутики или других предметов. Например, с помощью кегли дети имитируют действия силача, милиционера с жезлом, бросательные движения.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4A7C3A">
        <w:rPr>
          <w:b/>
          <w:sz w:val="28"/>
          <w:szCs w:val="28"/>
        </w:rPr>
        <w:t>В игре-упражнении «Передай движение»</w:t>
      </w:r>
      <w:r>
        <w:rPr>
          <w:sz w:val="28"/>
          <w:szCs w:val="28"/>
        </w:rPr>
        <w:t xml:space="preserve"> - дети стоят в кругу и по сигналу педагога делают вид, что передают друг другу тяжелый мяч или гирю, горячий блин, нежный цветок. 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BF7D9D">
        <w:rPr>
          <w:b/>
          <w:sz w:val="28"/>
          <w:szCs w:val="28"/>
        </w:rPr>
        <w:t>Упражнение «Я кубик несу и не уроню»</w:t>
      </w:r>
      <w:r>
        <w:rPr>
          <w:sz w:val="28"/>
          <w:szCs w:val="28"/>
        </w:rPr>
        <w:t>. Детям дается подумать, как можно еще нести и не уронить кубик.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Оригинальные названия.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BF7D9D">
        <w:rPr>
          <w:b/>
          <w:sz w:val="28"/>
          <w:szCs w:val="28"/>
        </w:rPr>
        <w:t>Можно попросить детей придумать названия выполняемым движениям.</w:t>
      </w:r>
      <w:r>
        <w:rPr>
          <w:sz w:val="28"/>
          <w:szCs w:val="28"/>
        </w:rPr>
        <w:t xml:space="preserve"> Например, воспитатель предлагает детям выполнить следующее задание: два мальчика скрещивают руки и несут на руках девочку до указанного места. После выполнения задания педагог спрашивает детей: как можно назвать данное движение (упражнение)? </w:t>
      </w:r>
      <w:proofErr w:type="gramStart"/>
      <w:r>
        <w:rPr>
          <w:sz w:val="28"/>
          <w:szCs w:val="28"/>
        </w:rPr>
        <w:t>Дети, как правило, дают разнообразные ответы: это лошадки, или корзинка, или носильщики, или мужская сила, силачи, или богиня, королева и др</w:t>
      </w:r>
      <w:r w:rsidRPr="00BF7D9D">
        <w:rPr>
          <w:b/>
          <w:sz w:val="28"/>
          <w:szCs w:val="28"/>
        </w:rPr>
        <w:t>.  В процессе совместного обсуждения можно выбрать самое</w:t>
      </w:r>
      <w:r>
        <w:rPr>
          <w:sz w:val="28"/>
          <w:szCs w:val="28"/>
        </w:rPr>
        <w:t xml:space="preserve"> </w:t>
      </w:r>
      <w:r w:rsidRPr="00BF7D9D">
        <w:rPr>
          <w:b/>
          <w:sz w:val="28"/>
          <w:szCs w:val="28"/>
        </w:rPr>
        <w:t>оригинальное, интересное название</w:t>
      </w:r>
      <w:r>
        <w:rPr>
          <w:sz w:val="28"/>
          <w:szCs w:val="28"/>
        </w:rPr>
        <w:t xml:space="preserve">. </w:t>
      </w:r>
      <w:proofErr w:type="gramEnd"/>
    </w:p>
    <w:p w:rsidR="003D2D88" w:rsidRPr="00BF7D9D" w:rsidRDefault="003D2D88" w:rsidP="003D2D88">
      <w:pPr>
        <w:ind w:right="175" w:firstLine="360"/>
        <w:rPr>
          <w:b/>
          <w:sz w:val="28"/>
          <w:szCs w:val="28"/>
        </w:rPr>
      </w:pPr>
      <w:r w:rsidRPr="00BF7D9D">
        <w:rPr>
          <w:b/>
          <w:sz w:val="28"/>
          <w:szCs w:val="28"/>
        </w:rPr>
        <w:t>К числу игровых двигательных заданий с проблемным содержанием можно отнести и обычные загадки, ответ на которые дети должны передать посредством движений. Для развития двигательного творчества можно использовать загадки самой разнообразной тематики: о предметах, животных, природных явлениях и др.</w:t>
      </w:r>
    </w:p>
    <w:p w:rsidR="003D2D88" w:rsidRPr="00BF7D9D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 тела</w:t>
      </w:r>
    </w:p>
    <w:p w:rsidR="003D2D88" w:rsidRPr="00BF7D9D" w:rsidRDefault="003D2D88" w:rsidP="003D2D88">
      <w:pPr>
        <w:ind w:right="175" w:firstLine="360"/>
        <w:rPr>
          <w:b/>
          <w:sz w:val="28"/>
          <w:szCs w:val="28"/>
        </w:rPr>
      </w:pPr>
      <w:r w:rsidRPr="00BF7D9D">
        <w:rPr>
          <w:b/>
          <w:sz w:val="28"/>
          <w:szCs w:val="28"/>
        </w:rPr>
        <w:t>Целесообразно предусмотреть развитие у детей умения осмысливать телесную основу движений и построения действий</w:t>
      </w:r>
      <w:r>
        <w:rPr>
          <w:sz w:val="28"/>
          <w:szCs w:val="28"/>
        </w:rPr>
        <w:t xml:space="preserve">. </w:t>
      </w:r>
      <w:r w:rsidRPr="00BF7D9D">
        <w:rPr>
          <w:b/>
          <w:sz w:val="28"/>
          <w:szCs w:val="28"/>
        </w:rPr>
        <w:t xml:space="preserve">В задании «Что делает твое тело?» дети должны ответить на поставленные вопросы в соответствии с принимаемыми разными исходными положениями (стоя, лежа, сидя). Воспитателю важно проследить, меняются ли представления детей </w:t>
      </w:r>
      <w:proofErr w:type="gramStart"/>
      <w:r w:rsidRPr="00BF7D9D">
        <w:rPr>
          <w:b/>
          <w:sz w:val="28"/>
          <w:szCs w:val="28"/>
        </w:rPr>
        <w:t>о теле</w:t>
      </w:r>
      <w:proofErr w:type="gramEnd"/>
      <w:r w:rsidRPr="00BF7D9D">
        <w:rPr>
          <w:b/>
          <w:sz w:val="28"/>
          <w:szCs w:val="28"/>
        </w:rPr>
        <w:t xml:space="preserve"> в зависимости от характера принятых поз, способен ли ребенок</w:t>
      </w:r>
      <w:r w:rsidRPr="00BF7D9D">
        <w:rPr>
          <w:b/>
          <w:i/>
          <w:sz w:val="28"/>
          <w:szCs w:val="28"/>
        </w:rPr>
        <w:t xml:space="preserve"> дать</w:t>
      </w:r>
      <w:r w:rsidRPr="00BF7D9D">
        <w:rPr>
          <w:b/>
          <w:sz w:val="28"/>
          <w:szCs w:val="28"/>
        </w:rPr>
        <w:t xml:space="preserve"> целостную картину взаимосвязи тела и его движений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Обычно ответы детей свидетельствуют о том, что без специальной педагогической работы дети не имеют целостного представления о своем теле и, как правило, указывают только на его отдельные части: живот, руки, ноги и др. Кроме того,  </w:t>
      </w:r>
      <w:r w:rsidRPr="00BF7D9D">
        <w:rPr>
          <w:b/>
          <w:sz w:val="28"/>
          <w:szCs w:val="28"/>
        </w:rPr>
        <w:t>они затрудняются выявить соотношение между положением тела, его движениями и состоянием (например, тело лежит, отдыхает, думает, дышит, ничего не делает др.).</w:t>
      </w:r>
      <w:proofErr w:type="gramEnd"/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4A7C3A">
        <w:rPr>
          <w:b/>
          <w:sz w:val="28"/>
          <w:szCs w:val="28"/>
        </w:rPr>
        <w:lastRenderedPageBreak/>
        <w:t>Игра «Изобрази явление</w:t>
      </w:r>
      <w:r>
        <w:rPr>
          <w:sz w:val="28"/>
          <w:szCs w:val="28"/>
        </w:rPr>
        <w:t xml:space="preserve">» - педагог перечисляет приметы осени, а детям предлагается изобразить это в движении,  как дует ветер, качаются деревья, падают листья, как идет дождь. 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4A7C3A">
        <w:rPr>
          <w:b/>
          <w:sz w:val="28"/>
          <w:szCs w:val="28"/>
        </w:rPr>
        <w:t>Телесно-ориентированное упражнение «Камень и путник».</w:t>
      </w:r>
      <w:r>
        <w:rPr>
          <w:sz w:val="28"/>
          <w:szCs w:val="28"/>
        </w:rPr>
        <w:t xml:space="preserve"> Педагог, говорит, что после прогулки нужно отдохнуть. Кто-то из детей станет «камнями», а другие – «путниками». Дети изображают камни – садятся и обхватывают колени руками и сидят неподвижно, напряженно. «Путники» садятся, облокачиваются – расслабляются, спиной на спину ребенка, изображающего камень. Потом дети меняются. После окончании упражнения педагог спрашивает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>: какими были «камни»- удобные или неудобные, твердые или мягкие?.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Игровые задания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 xml:space="preserve">Отдельную группу составляют игровые задания, направленные на освоение ребенком двигательных средств выразительности.  Выполняя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«На какого зверя ты похож?», дети представляют необычайно широкий диапазон двигательных образов (зайца, собаки, медведя, кошки, змеи, кенгуру, кабана, носорога, тигра, попугая, и др.),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 xml:space="preserve">К этой серии заданий можно отнести и игровые путешествия. Например, в процессе выполнения задания </w:t>
      </w:r>
      <w:r w:rsidRPr="00E80768">
        <w:rPr>
          <w:b/>
          <w:sz w:val="28"/>
          <w:szCs w:val="28"/>
        </w:rPr>
        <w:t>«Путешествие по дну моря</w:t>
      </w:r>
      <w:r>
        <w:rPr>
          <w:sz w:val="28"/>
          <w:szCs w:val="28"/>
        </w:rPr>
        <w:t>» дети быстро входят в воображаемые образы морских обитателей, аквалангистов, ныряльщиков и др.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0D14B7">
        <w:rPr>
          <w:b/>
          <w:sz w:val="28"/>
          <w:szCs w:val="28"/>
        </w:rPr>
        <w:t>«Прогулка в лес»-</w:t>
      </w:r>
      <w:r>
        <w:rPr>
          <w:sz w:val="28"/>
          <w:szCs w:val="28"/>
        </w:rPr>
        <w:t xml:space="preserve">  Дети повторяют движения педагога: идут тихо, на цыпочках, чтобы не разбудить медведя, перешагивают через валежник, осторожно ступают по шаткому мосту, прыгают по кочкам в болоте и т.д.</w:t>
      </w:r>
    </w:p>
    <w:p w:rsidR="003D2D88" w:rsidRPr="000D14B7" w:rsidRDefault="003D2D88" w:rsidP="003D2D88">
      <w:pPr>
        <w:ind w:right="175" w:firstLine="360"/>
        <w:rPr>
          <w:b/>
          <w:sz w:val="28"/>
          <w:szCs w:val="28"/>
        </w:rPr>
      </w:pPr>
      <w:r w:rsidRPr="000D14B7">
        <w:rPr>
          <w:b/>
          <w:sz w:val="28"/>
          <w:szCs w:val="28"/>
        </w:rPr>
        <w:t xml:space="preserve"> Передавая тот или иной образ в движениях, каждый ребенок должен стремиться проявить свою индивидуальность, не копируя действия других детей.</w:t>
      </w:r>
    </w:p>
    <w:p w:rsidR="003D2D88" w:rsidRPr="000D14B7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proofErr w:type="gramStart"/>
      <w:r>
        <w:rPr>
          <w:b/>
          <w:sz w:val="28"/>
          <w:szCs w:val="28"/>
        </w:rPr>
        <w:t>творческий</w:t>
      </w:r>
      <w:proofErr w:type="gramEnd"/>
      <w:r>
        <w:rPr>
          <w:b/>
          <w:sz w:val="28"/>
          <w:szCs w:val="28"/>
        </w:rPr>
        <w:t xml:space="preserve"> активности детей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 xml:space="preserve">В играх у детей появляется возможность творческого применения своего двигательного опыта в новых условиях. Например, в ходе игры «Магазин игрушек» дети делятся на две группы: одна изображает покупателей, другая – игрушки. </w:t>
      </w:r>
      <w:proofErr w:type="gramStart"/>
      <w:r>
        <w:rPr>
          <w:sz w:val="28"/>
          <w:szCs w:val="28"/>
        </w:rPr>
        <w:t>Продавец (воспитатель или ребенок) заводит ключом отобранную покупателем игрушку, и ребенок начинает изображать в движениях образ той или иной игрушки (куклы, клоуна, солдата, волшебника, машины, утенка, кошки и т.п.).</w:t>
      </w:r>
      <w:proofErr w:type="gramEnd"/>
      <w:r>
        <w:rPr>
          <w:sz w:val="28"/>
          <w:szCs w:val="28"/>
        </w:rPr>
        <w:t xml:space="preserve"> Ребенок (покупатель), отгадавший название игрушки, играет с ней. В зависимости от изменения условий можно придумывать различные варианты игры.</w:t>
      </w:r>
    </w:p>
    <w:p w:rsidR="003D2D88" w:rsidRDefault="003D2D88" w:rsidP="003D2D88">
      <w:pPr>
        <w:ind w:right="175" w:firstLine="360"/>
        <w:rPr>
          <w:b/>
          <w:sz w:val="28"/>
          <w:szCs w:val="28"/>
        </w:rPr>
      </w:pPr>
      <w:r w:rsidRPr="00E44B90">
        <w:rPr>
          <w:b/>
          <w:sz w:val="28"/>
          <w:szCs w:val="28"/>
        </w:rPr>
        <w:t>В игре «Упрямые обезьянки»</w:t>
      </w:r>
      <w:r>
        <w:rPr>
          <w:sz w:val="28"/>
          <w:szCs w:val="28"/>
        </w:rPr>
        <w:t xml:space="preserve"> все дети изображают обезьянок. Педагог показывает отдельные движения и жесты, а дети – непослушные обезьянки – не хотят выполнять движения по образцу воспитателя и придумывают свои движения. Возможен усложненный вариант игры: дети выполняют движения противоположного характера. Например, воспитатель поднимает </w:t>
      </w:r>
      <w:r>
        <w:rPr>
          <w:sz w:val="28"/>
          <w:szCs w:val="28"/>
        </w:rPr>
        <w:lastRenderedPageBreak/>
        <w:t>руки вверх, дети должны опустить их вниз; воспитатель разводит руки в стороны, дети соединяют их вместе и т.д.</w:t>
      </w: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Инсценировки – драматизации 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0D14B7">
        <w:rPr>
          <w:b/>
          <w:sz w:val="28"/>
          <w:szCs w:val="28"/>
        </w:rPr>
        <w:t>Двигательные импровизации детей, т.е. разыгрывание темы или сюжета без предварительной подготовки, способствуют повышению их творческих</w:t>
      </w:r>
      <w:r>
        <w:rPr>
          <w:sz w:val="28"/>
          <w:szCs w:val="28"/>
        </w:rPr>
        <w:t xml:space="preserve"> </w:t>
      </w:r>
      <w:r w:rsidRPr="000D14B7">
        <w:rPr>
          <w:b/>
          <w:sz w:val="28"/>
          <w:szCs w:val="28"/>
        </w:rPr>
        <w:t>возможностей.</w:t>
      </w:r>
      <w:r>
        <w:rPr>
          <w:sz w:val="28"/>
          <w:szCs w:val="28"/>
        </w:rPr>
        <w:t xml:space="preserve"> Можно использовать различный литературный материал: общеизвестные и любимые детьми потешки («Киска», «Водичка» и др.), хорошо знакомые стихотворения А. Барто («Я люблю свою лошадку», «Бычок» и пр.), стихотворные тексты других авторов, сказки, рассказы. 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 w:rsidRPr="000D14B7">
        <w:rPr>
          <w:b/>
          <w:sz w:val="28"/>
          <w:szCs w:val="28"/>
        </w:rPr>
        <w:t>Например «Веселый зоосад»</w:t>
      </w:r>
      <w:r>
        <w:rPr>
          <w:sz w:val="28"/>
          <w:szCs w:val="28"/>
        </w:rPr>
        <w:t>. Детям зачитывают или рассказывают текст, а они движениями передают его содержание.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  <w:r>
        <w:rPr>
          <w:sz w:val="28"/>
          <w:szCs w:val="28"/>
        </w:rPr>
        <w:t>Для двигательных инсценировок можно придумывать сюжеты из повседневной жизни детей, взяв за основу какое-нибудь интересное событие, смешной случай. Детям легче и быстрее удается воспроизвести в движениях сюжеты на бытовые темы, так как для этого у них имеется достаточный двигательный опыт.</w:t>
      </w:r>
    </w:p>
    <w:p w:rsidR="003D2D88" w:rsidRDefault="003D2D88" w:rsidP="003D2D88">
      <w:pPr>
        <w:ind w:right="175" w:firstLine="360"/>
        <w:rPr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Произвольные и сюжетные танцы</w:t>
      </w:r>
    </w:p>
    <w:p w:rsidR="003D2D88" w:rsidRPr="000D14B7" w:rsidRDefault="003D2D88" w:rsidP="003D2D88">
      <w:pPr>
        <w:ind w:right="175" w:firstLine="360"/>
        <w:rPr>
          <w:b/>
          <w:sz w:val="28"/>
          <w:szCs w:val="28"/>
        </w:rPr>
      </w:pPr>
      <w:r w:rsidRPr="000D14B7">
        <w:rPr>
          <w:b/>
          <w:sz w:val="28"/>
          <w:szCs w:val="28"/>
        </w:rPr>
        <w:t>Дети самостоятельно и  свободно выполняют элементы танцевальных движений в соответствии с характером музыки и переживаемым эмоциональным состоянием.</w:t>
      </w:r>
      <w:r>
        <w:rPr>
          <w:sz w:val="28"/>
          <w:szCs w:val="28"/>
        </w:rPr>
        <w:t xml:space="preserve"> Они с удовольствием участвуют в танцах под сопровождение современной ритмической музыки. Нужно отметить, что девочки танцуют более свободно и непринужденно, используют большее количество танцевальных элементов. Мальчики также нередко с интересом относятся к этой форме работы и иногда вносят свои оригинальные, неповторимые движения. </w:t>
      </w:r>
      <w:r w:rsidRPr="000D14B7">
        <w:rPr>
          <w:b/>
          <w:sz w:val="28"/>
          <w:szCs w:val="28"/>
        </w:rPr>
        <w:t xml:space="preserve">К организации сюжетных танцев желательно привлекать специалистов-хореографов. </w:t>
      </w:r>
    </w:p>
    <w:p w:rsidR="003D2D88" w:rsidRDefault="003D2D88" w:rsidP="003D2D88">
      <w:pPr>
        <w:ind w:right="175" w:firstLine="360"/>
        <w:rPr>
          <w:b/>
          <w:sz w:val="28"/>
          <w:szCs w:val="28"/>
        </w:rPr>
      </w:pPr>
    </w:p>
    <w:p w:rsidR="003D2D88" w:rsidRPr="000D14B7" w:rsidRDefault="003D2D88" w:rsidP="003D2D88">
      <w:pPr>
        <w:ind w:right="175" w:firstLine="360"/>
        <w:rPr>
          <w:b/>
          <w:sz w:val="28"/>
          <w:szCs w:val="28"/>
        </w:rPr>
      </w:pPr>
    </w:p>
    <w:p w:rsidR="003D2D88" w:rsidRPr="000E2C18" w:rsidRDefault="003D2D88" w:rsidP="003D2D88">
      <w:pPr>
        <w:ind w:right="175" w:firstLine="360"/>
        <w:jc w:val="center"/>
        <w:rPr>
          <w:b/>
          <w:sz w:val="28"/>
          <w:szCs w:val="28"/>
        </w:rPr>
      </w:pPr>
      <w:r w:rsidRPr="000E2C18">
        <w:rPr>
          <w:b/>
          <w:sz w:val="28"/>
          <w:szCs w:val="28"/>
        </w:rPr>
        <w:t>Общие рекомендации к организации и проведению творчески развивающих форм педагогической работы</w:t>
      </w:r>
    </w:p>
    <w:p w:rsidR="003D2D88" w:rsidRPr="000E2C1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tabs>
          <w:tab w:val="left" w:pos="3795"/>
        </w:tabs>
        <w:ind w:right="175" w:firstLine="360"/>
        <w:rPr>
          <w:sz w:val="28"/>
          <w:szCs w:val="28"/>
        </w:rPr>
      </w:pPr>
      <w:r w:rsidRPr="000D14B7">
        <w:rPr>
          <w:b/>
          <w:sz w:val="28"/>
          <w:szCs w:val="28"/>
        </w:rPr>
        <w:t>При организации подобных занятий в центре внимания оказываются внутренние, психические стороны двигательной деятельности ребенка.</w:t>
      </w:r>
      <w:r>
        <w:rPr>
          <w:sz w:val="28"/>
          <w:szCs w:val="28"/>
        </w:rPr>
        <w:t xml:space="preserve"> Творческие резервы личности дошкольника становятся предметом развития средствами физического воспитания.</w:t>
      </w:r>
    </w:p>
    <w:p w:rsidR="003D2D88" w:rsidRDefault="003D2D88" w:rsidP="003D2D88">
      <w:pPr>
        <w:tabs>
          <w:tab w:val="left" w:pos="3795"/>
        </w:tabs>
        <w:ind w:right="175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0EE">
        <w:rPr>
          <w:b/>
          <w:sz w:val="28"/>
          <w:szCs w:val="28"/>
        </w:rPr>
        <w:t>Ключевой момент этой методики – взаимоотношения педагога с детьми. Ему следует отстраниться от роли ведущего, необходимо перейти от активного руководства к участию на равных с детьми.</w:t>
      </w:r>
      <w:r w:rsidRPr="000D60EE">
        <w:rPr>
          <w:b/>
          <w:sz w:val="28"/>
          <w:szCs w:val="28"/>
        </w:rPr>
        <w:tab/>
      </w:r>
      <w:r w:rsidRPr="000D60EE">
        <w:rPr>
          <w:sz w:val="28"/>
          <w:szCs w:val="28"/>
        </w:rPr>
        <w:t>От педагога</w:t>
      </w:r>
      <w:r>
        <w:rPr>
          <w:sz w:val="28"/>
          <w:szCs w:val="28"/>
        </w:rPr>
        <w:t xml:space="preserve"> требуется доброжелательное внимание, уважение и искренний интерес к мнениям и находкам детей. Можно специально создавать особое настроение и даже некоторое восхищением новаторством и </w:t>
      </w:r>
      <w:r>
        <w:rPr>
          <w:sz w:val="28"/>
          <w:szCs w:val="28"/>
        </w:rPr>
        <w:lastRenderedPageBreak/>
        <w:t>изобретательностью детей. Необходимо уделять пристальное внимание каждому проявлению двигательного творчества ребенка.</w:t>
      </w:r>
    </w:p>
    <w:p w:rsidR="003D2D88" w:rsidRDefault="003D2D88" w:rsidP="003D2D88">
      <w:pPr>
        <w:tabs>
          <w:tab w:val="left" w:pos="3795"/>
        </w:tabs>
        <w:ind w:right="175" w:firstLine="360"/>
        <w:rPr>
          <w:sz w:val="28"/>
          <w:szCs w:val="28"/>
        </w:rPr>
      </w:pPr>
      <w:r>
        <w:rPr>
          <w:sz w:val="28"/>
          <w:szCs w:val="28"/>
        </w:rPr>
        <w:t>Количество занимающихся детей варьируется в зависимости от целей педагогической работы и условий проведения этих занятий. Оптимальное количество участников 5-7 человек. Время проведения занятий может меняться от 5 до 20-30 минут. Это связано с тем, что дети одновременно должны решать несколько задач: создать двигательный образ, соотнести его с целями и условиями выполнения, привлечь прошлый опыт, воплотить свой замысел, проследить реализацию замыслов других детей и т.д.</w:t>
      </w:r>
    </w:p>
    <w:p w:rsidR="003D2D88" w:rsidRPr="00841B62" w:rsidRDefault="003D2D88" w:rsidP="003D2D88">
      <w:pPr>
        <w:tabs>
          <w:tab w:val="left" w:pos="3795"/>
        </w:tabs>
        <w:ind w:right="17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 самое главное – педагог сам всегда должен быть готов к импровизации, к тому, что по ходу работы могут возникнуть какие-то неожиданные обстоятельства и ему придется вносить изменения в ведение занятий.</w:t>
      </w:r>
    </w:p>
    <w:p w:rsidR="003D2D88" w:rsidRPr="000D60EE" w:rsidRDefault="003D2D88" w:rsidP="003D2D88">
      <w:pPr>
        <w:ind w:right="175" w:firstLine="360"/>
        <w:jc w:val="center"/>
        <w:rPr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3D2D88" w:rsidRDefault="003D2D88" w:rsidP="003D2D88">
      <w:pPr>
        <w:rPr>
          <w:b/>
          <w:sz w:val="28"/>
          <w:szCs w:val="28"/>
        </w:rPr>
      </w:pPr>
    </w:p>
    <w:p w:rsidR="003D2D88" w:rsidRDefault="003D2D88" w:rsidP="003D2D88">
      <w:pPr>
        <w:rPr>
          <w:sz w:val="28"/>
        </w:rPr>
      </w:pPr>
      <w:r>
        <w:t>1.</w:t>
      </w:r>
      <w:r>
        <w:rPr>
          <w:sz w:val="28"/>
        </w:rPr>
        <w:t xml:space="preserve">Гребенников И.В., </w:t>
      </w:r>
      <w:proofErr w:type="spellStart"/>
      <w:r>
        <w:rPr>
          <w:sz w:val="28"/>
        </w:rPr>
        <w:t>Змановский</w:t>
      </w:r>
      <w:proofErr w:type="spellEnd"/>
      <w:r>
        <w:rPr>
          <w:sz w:val="28"/>
        </w:rPr>
        <w:t xml:space="preserve">  Ю.Ф. Наши дети изд. Молодая гвардия</w:t>
      </w:r>
    </w:p>
    <w:p w:rsidR="003D2D88" w:rsidRDefault="003D2D88" w:rsidP="003D2D88">
      <w:pPr>
        <w:rPr>
          <w:sz w:val="28"/>
        </w:rPr>
      </w:pPr>
      <w:r>
        <w:rPr>
          <w:sz w:val="28"/>
        </w:rPr>
        <w:t>2.Исаев А.</w:t>
      </w:r>
      <w:proofErr w:type="gramStart"/>
      <w:r>
        <w:rPr>
          <w:sz w:val="28"/>
        </w:rPr>
        <w:t>А.</w:t>
      </w:r>
      <w:proofErr w:type="gramEnd"/>
      <w:r>
        <w:rPr>
          <w:sz w:val="28"/>
        </w:rPr>
        <w:t xml:space="preserve"> Если хочешь быть здоров</w:t>
      </w:r>
    </w:p>
    <w:p w:rsidR="003D2D88" w:rsidRDefault="003D2D88" w:rsidP="003D2D88">
      <w:pPr>
        <w:rPr>
          <w:sz w:val="28"/>
        </w:rPr>
      </w:pPr>
      <w:r>
        <w:rPr>
          <w:sz w:val="28"/>
        </w:rPr>
        <w:t xml:space="preserve">    Физкультура и спорт.</w:t>
      </w:r>
    </w:p>
    <w:p w:rsidR="003D2D88" w:rsidRDefault="003D2D88" w:rsidP="003D2D88">
      <w:pPr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И.Л.Арцишевская</w:t>
      </w:r>
      <w:proofErr w:type="spellEnd"/>
      <w:r>
        <w:rPr>
          <w:sz w:val="28"/>
        </w:rPr>
        <w:t xml:space="preserve"> «Работа психолога с </w:t>
      </w:r>
      <w:proofErr w:type="spellStart"/>
      <w:r>
        <w:rPr>
          <w:sz w:val="28"/>
        </w:rPr>
        <w:t>гиперактивными</w:t>
      </w:r>
      <w:proofErr w:type="spellEnd"/>
      <w:r>
        <w:rPr>
          <w:sz w:val="28"/>
        </w:rPr>
        <w:t xml:space="preserve"> детьми в детском саду. Изд. Книголюб.2005</w:t>
      </w:r>
    </w:p>
    <w:p w:rsidR="003D2D88" w:rsidRDefault="003D2D88" w:rsidP="003D2D88">
      <w:pPr>
        <w:rPr>
          <w:sz w:val="28"/>
        </w:rPr>
      </w:pPr>
      <w:r>
        <w:rPr>
          <w:sz w:val="28"/>
        </w:rPr>
        <w:t xml:space="preserve">4.С.А.Левина, </w:t>
      </w:r>
      <w:proofErr w:type="spellStart"/>
      <w:r>
        <w:rPr>
          <w:sz w:val="28"/>
        </w:rPr>
        <w:t>С.И.Тукачева</w:t>
      </w:r>
      <w:proofErr w:type="spellEnd"/>
      <w:r>
        <w:rPr>
          <w:sz w:val="28"/>
        </w:rPr>
        <w:t xml:space="preserve"> «Физкультминутки» изд. Учитель 2004г.</w:t>
      </w:r>
    </w:p>
    <w:p w:rsidR="003D2D88" w:rsidRDefault="003D2D88" w:rsidP="003D2D88">
      <w:pPr>
        <w:rPr>
          <w:sz w:val="28"/>
        </w:rPr>
      </w:pPr>
      <w:r>
        <w:rPr>
          <w:sz w:val="28"/>
        </w:rPr>
        <w:t>5. Обруч – дошкольное и начальное образование №6 2015г.</w:t>
      </w: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3D2D88" w:rsidRDefault="003D2D88" w:rsidP="003D2D88">
      <w:pPr>
        <w:ind w:right="175" w:firstLine="360"/>
        <w:jc w:val="center"/>
        <w:rPr>
          <w:b/>
          <w:sz w:val="28"/>
          <w:szCs w:val="28"/>
        </w:rPr>
      </w:pPr>
    </w:p>
    <w:p w:rsidR="00E006C7" w:rsidRDefault="00E006C7">
      <w:bookmarkStart w:id="1" w:name="_GoBack"/>
      <w:bookmarkEnd w:id="1"/>
    </w:p>
    <w:sectPr w:rsidR="00E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316"/>
    <w:multiLevelType w:val="multilevel"/>
    <w:tmpl w:val="58A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16"/>
    <w:rsid w:val="003D2D88"/>
    <w:rsid w:val="004E5216"/>
    <w:rsid w:val="00E0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10561</Characters>
  <Application>Microsoft Office Word</Application>
  <DocSecurity>0</DocSecurity>
  <Lines>88</Lines>
  <Paragraphs>24</Paragraphs>
  <ScaleCrop>false</ScaleCrop>
  <Company>DNS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00alex08</dc:creator>
  <cp:keywords/>
  <dc:description/>
  <cp:lastModifiedBy>00alex08</cp:lastModifiedBy>
  <cp:revision>2</cp:revision>
  <dcterms:created xsi:type="dcterms:W3CDTF">2016-03-07T05:38:00Z</dcterms:created>
  <dcterms:modified xsi:type="dcterms:W3CDTF">2016-03-07T05:38:00Z</dcterms:modified>
</cp:coreProperties>
</file>