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EA" w:rsidRDefault="00BA7AB5" w:rsidP="00B700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AB5">
        <w:rPr>
          <w:rFonts w:ascii="Times New Roman" w:hAnsi="Times New Roman" w:cs="Times New Roman"/>
          <w:b/>
          <w:sz w:val="28"/>
          <w:szCs w:val="28"/>
        </w:rPr>
        <w:t>Инн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BA7AB5">
        <w:rPr>
          <w:rFonts w:ascii="Times New Roman" w:hAnsi="Times New Roman" w:cs="Times New Roman"/>
          <w:b/>
          <w:sz w:val="28"/>
          <w:szCs w:val="28"/>
        </w:rPr>
        <w:t>вационный подход к о</w:t>
      </w:r>
      <w:r w:rsidR="00A610EA">
        <w:rPr>
          <w:rFonts w:ascii="Times New Roman" w:hAnsi="Times New Roman" w:cs="Times New Roman"/>
          <w:b/>
          <w:sz w:val="28"/>
          <w:szCs w:val="28"/>
        </w:rPr>
        <w:t xml:space="preserve">цениванию  качества образования </w:t>
      </w:r>
      <w:r w:rsidRPr="00BA7AB5">
        <w:rPr>
          <w:rFonts w:ascii="Times New Roman" w:hAnsi="Times New Roman" w:cs="Times New Roman"/>
          <w:b/>
          <w:sz w:val="28"/>
          <w:szCs w:val="28"/>
        </w:rPr>
        <w:t>первокласс</w:t>
      </w:r>
      <w:r>
        <w:rPr>
          <w:rFonts w:ascii="Times New Roman" w:hAnsi="Times New Roman" w:cs="Times New Roman"/>
          <w:b/>
          <w:sz w:val="28"/>
          <w:szCs w:val="28"/>
        </w:rPr>
        <w:t>ников с позиции преемственности</w:t>
      </w:r>
    </w:p>
    <w:p w:rsidR="00B700C4" w:rsidRDefault="00B700C4" w:rsidP="00B700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0C4" w:rsidRDefault="00735B48" w:rsidP="00B700C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700C4">
        <w:rPr>
          <w:rFonts w:ascii="Times New Roman" w:hAnsi="Times New Roman" w:cs="Times New Roman"/>
          <w:sz w:val="28"/>
          <w:szCs w:val="28"/>
        </w:rPr>
        <w:t xml:space="preserve"> </w:t>
      </w:r>
      <w:r w:rsidR="00B700C4" w:rsidRPr="00B700C4">
        <w:rPr>
          <w:rFonts w:ascii="Times New Roman" w:hAnsi="Times New Roman" w:cs="Times New Roman"/>
          <w:sz w:val="28"/>
          <w:szCs w:val="28"/>
        </w:rPr>
        <w:t>«Школьное обучение никогда не начинается с пустого места,</w:t>
      </w:r>
    </w:p>
    <w:p w:rsidR="00B700C4" w:rsidRDefault="00B700C4" w:rsidP="00B700C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700C4">
        <w:rPr>
          <w:rFonts w:ascii="Times New Roman" w:hAnsi="Times New Roman" w:cs="Times New Roman"/>
          <w:sz w:val="28"/>
          <w:szCs w:val="28"/>
        </w:rPr>
        <w:t xml:space="preserve"> а всегда опирается на определённую стадию развития,</w:t>
      </w:r>
    </w:p>
    <w:p w:rsidR="00B700C4" w:rsidRPr="00B700C4" w:rsidRDefault="00B700C4" w:rsidP="00B700C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700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00C4">
        <w:rPr>
          <w:rFonts w:ascii="Times New Roman" w:hAnsi="Times New Roman" w:cs="Times New Roman"/>
          <w:sz w:val="28"/>
          <w:szCs w:val="28"/>
        </w:rPr>
        <w:t>проделанную</w:t>
      </w:r>
      <w:proofErr w:type="gramEnd"/>
      <w:r w:rsidRPr="00B700C4">
        <w:rPr>
          <w:rFonts w:ascii="Times New Roman" w:hAnsi="Times New Roman" w:cs="Times New Roman"/>
          <w:sz w:val="28"/>
          <w:szCs w:val="28"/>
        </w:rPr>
        <w:t xml:space="preserve"> ребёнком».</w:t>
      </w:r>
    </w:p>
    <w:p w:rsidR="00B700C4" w:rsidRPr="00B700C4" w:rsidRDefault="00B700C4" w:rsidP="00B700C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700C4">
        <w:rPr>
          <w:rFonts w:ascii="Times New Roman" w:hAnsi="Times New Roman" w:cs="Times New Roman"/>
          <w:sz w:val="28"/>
          <w:szCs w:val="28"/>
        </w:rPr>
        <w:t xml:space="preserve">Л. С. </w:t>
      </w:r>
      <w:proofErr w:type="spellStart"/>
      <w:r w:rsidRPr="00B700C4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B70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AB5" w:rsidRPr="00735B48" w:rsidRDefault="00BA7AB5" w:rsidP="00735B4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0EA" w:rsidRPr="00356305" w:rsidRDefault="00356305" w:rsidP="003563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655B3" w:rsidRPr="00356305">
        <w:rPr>
          <w:rFonts w:ascii="Times New Roman" w:hAnsi="Times New Roman" w:cs="Times New Roman"/>
          <w:sz w:val="28"/>
          <w:szCs w:val="28"/>
        </w:rPr>
        <w:t>реемственность – двусторонний процесс. С одной стороны – дошкольная ступень, сохраняющая ценность дошкольного детства, формирующая личностные качества ребенка, а главное, сохраняющая радость детства. С другой – школа как преемник подхватывает достижения ребенка-дошкольника и раз</w:t>
      </w:r>
      <w:r>
        <w:rPr>
          <w:rFonts w:ascii="Times New Roman" w:hAnsi="Times New Roman" w:cs="Times New Roman"/>
          <w:sz w:val="28"/>
          <w:szCs w:val="28"/>
        </w:rPr>
        <w:t>вивает накопленный им потенциал,</w:t>
      </w:r>
      <w:r w:rsidRPr="00356305">
        <w:rPr>
          <w:rFonts w:ascii="Times New Roman" w:hAnsi="Times New Roman" w:cs="Times New Roman"/>
          <w:sz w:val="28"/>
          <w:szCs w:val="28"/>
        </w:rPr>
        <w:t xml:space="preserve"> способствует его дальнейшему личностному становлению.</w:t>
      </w:r>
    </w:p>
    <w:p w:rsidR="003727A2" w:rsidRDefault="00851ED4" w:rsidP="003727A2">
      <w:pPr>
        <w:pStyle w:val="c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51ED4">
        <w:rPr>
          <w:sz w:val="28"/>
          <w:szCs w:val="28"/>
        </w:rPr>
        <w:t>Ученые указывают на необходимость формирования на дошкольной ступе</w:t>
      </w:r>
      <w:r w:rsidRPr="00851ED4">
        <w:rPr>
          <w:sz w:val="28"/>
          <w:szCs w:val="28"/>
        </w:rPr>
        <w:softHyphen/>
        <w:t>ни не прообраза учебной деятельности, а ее универсальных психологиче</w:t>
      </w:r>
      <w:r w:rsidRPr="00851ED4">
        <w:rPr>
          <w:sz w:val="28"/>
          <w:szCs w:val="28"/>
        </w:rPr>
        <w:softHyphen/>
        <w:t>ских предпосылок</w:t>
      </w:r>
      <w:r w:rsidR="00356305">
        <w:rPr>
          <w:sz w:val="28"/>
          <w:szCs w:val="28"/>
        </w:rPr>
        <w:t xml:space="preserve">. </w:t>
      </w:r>
      <w:r w:rsidRPr="00851ED4">
        <w:rPr>
          <w:sz w:val="28"/>
          <w:szCs w:val="28"/>
        </w:rPr>
        <w:t xml:space="preserve">Понятие «преемственности» обогащается новыми содержательными компонентами: эмоциональным, </w:t>
      </w:r>
      <w:proofErr w:type="spellStart"/>
      <w:r w:rsidRPr="00851ED4">
        <w:rPr>
          <w:sz w:val="28"/>
          <w:szCs w:val="28"/>
        </w:rPr>
        <w:t>деятельностным</w:t>
      </w:r>
      <w:proofErr w:type="spellEnd"/>
      <w:r w:rsidRPr="00851ED4">
        <w:rPr>
          <w:sz w:val="28"/>
          <w:szCs w:val="28"/>
        </w:rPr>
        <w:t>, содер</w:t>
      </w:r>
      <w:r w:rsidRPr="00851ED4">
        <w:rPr>
          <w:sz w:val="28"/>
          <w:szCs w:val="28"/>
        </w:rPr>
        <w:softHyphen/>
        <w:t>жательным, коммуникативным.</w:t>
      </w:r>
      <w:r w:rsidR="003727A2">
        <w:rPr>
          <w:sz w:val="28"/>
          <w:szCs w:val="28"/>
        </w:rPr>
        <w:t xml:space="preserve"> </w:t>
      </w:r>
    </w:p>
    <w:p w:rsidR="00B700C4" w:rsidRDefault="00B71E1B" w:rsidP="00B700C4">
      <w:pPr>
        <w:pStyle w:val="c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</w:t>
      </w:r>
      <w:r w:rsidRPr="00C977EC">
        <w:rPr>
          <w:color w:val="000000"/>
          <w:sz w:val="28"/>
        </w:rPr>
        <w:t xml:space="preserve">переходе на ФГОС учителям начальной школы предстоит "учить учиться" детей, а не давать им знания. ФГОС </w:t>
      </w:r>
      <w:r w:rsidR="003727A2">
        <w:rPr>
          <w:color w:val="000000"/>
          <w:sz w:val="28"/>
        </w:rPr>
        <w:t xml:space="preserve">НОО </w:t>
      </w:r>
      <w:r w:rsidRPr="00C977EC">
        <w:rPr>
          <w:color w:val="000000"/>
          <w:sz w:val="28"/>
        </w:rPr>
        <w:t>предполагает и по - новому оценивать детей. Оценку надо будет выставлять не за знания, а за приобретённые и усвоенные действия. Перед учителями встает вопрос: как это делать?</w:t>
      </w:r>
      <w:r w:rsidR="00B40803">
        <w:rPr>
          <w:color w:val="000000"/>
          <w:sz w:val="28"/>
        </w:rPr>
        <w:t xml:space="preserve"> </w:t>
      </w:r>
      <w:r w:rsidRPr="00C977EC">
        <w:rPr>
          <w:color w:val="000000"/>
          <w:sz w:val="28"/>
        </w:rPr>
        <w:t xml:space="preserve">Становится актуальной проблема оценивания учебных достижений каждого ученика, нацеленная </w:t>
      </w:r>
      <w:r w:rsidR="00B40803">
        <w:rPr>
          <w:color w:val="000000"/>
          <w:sz w:val="28"/>
        </w:rPr>
        <w:t>на личностный рост и развитие.</w:t>
      </w:r>
      <w:r w:rsidRPr="00C977EC">
        <w:rPr>
          <w:color w:val="000000"/>
          <w:sz w:val="28"/>
        </w:rPr>
        <w:t xml:space="preserve"> Способствует этому </w:t>
      </w:r>
      <w:proofErr w:type="spellStart"/>
      <w:r w:rsidRPr="00C977EC">
        <w:rPr>
          <w:color w:val="000000"/>
          <w:sz w:val="28"/>
        </w:rPr>
        <w:t>системно-деятельностный</w:t>
      </w:r>
      <w:proofErr w:type="spellEnd"/>
      <w:r w:rsidRPr="00C977EC">
        <w:rPr>
          <w:color w:val="000000"/>
          <w:sz w:val="28"/>
        </w:rPr>
        <w:t xml:space="preserve"> подход, положенный в основу новых стандартов. </w:t>
      </w:r>
      <w:r w:rsidR="007601AD">
        <w:rPr>
          <w:color w:val="000000"/>
          <w:sz w:val="28"/>
        </w:rPr>
        <w:t>Вне деятельности</w:t>
      </w:r>
      <w:r w:rsidRPr="00C977EC">
        <w:rPr>
          <w:color w:val="000000"/>
          <w:sz w:val="28"/>
        </w:rPr>
        <w:t xml:space="preserve"> не достичь планируемых результатов освоения основной образовательной программы начального общего образования, поставленных новыми стандартами в качестве своего ведущего компонента на основе общественного договора между личностью, обществом и государством.</w:t>
      </w:r>
    </w:p>
    <w:p w:rsidR="00B700C4" w:rsidRDefault="00E92DB8" w:rsidP="00B700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DB8">
        <w:rPr>
          <w:rFonts w:ascii="Times New Roman" w:hAnsi="Times New Roman" w:cs="Times New Roman"/>
          <w:color w:val="000000"/>
          <w:sz w:val="28"/>
          <w:szCs w:val="28"/>
        </w:rPr>
        <w:t xml:space="preserve">Новая система оценивания должна нормализовать отношения ученика с учителем, родителями и самим собой; снять тревожность, снизить невротизацию детей; повысить учебную мотивацию; позволить отслеживать динамику школьной успешности. </w:t>
      </w:r>
      <w:r w:rsidR="00FC1229" w:rsidRPr="00FC1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Оцениваться должны</w:t>
      </w:r>
      <w:r w:rsidR="00FC1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предметные, но и </w:t>
      </w:r>
      <w:proofErr w:type="spellStart"/>
      <w:r w:rsidR="00FC1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="00FC1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1229" w:rsidRPr="00FC1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обучения.</w:t>
      </w:r>
      <w:r w:rsidR="00B70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700C4" w:rsidRPr="00B700C4" w:rsidRDefault="00B700C4" w:rsidP="00B700C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Преемственность основывается на идее ведущей деятельности или периодизации детского развития, которая предполагает смену ведущего типа деятельности в зависимости от возраста и новообразований у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70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 3 до 6 лет - игровая деятельность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B70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0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 6 до 10 лет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70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учебная деятельность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B70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70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развиваются воображение, ориентация на общий смысл человеческих отношений и действий, способность к выявлению в них моментов соподчинения и 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B70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учебной деятельности </w:t>
      </w:r>
      <w:r w:rsidRPr="00B70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младших школьников возникает теоретическое сознание и мышление, развиваются </w:t>
      </w:r>
      <w:r w:rsidRPr="00B70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соответствующие им способности (рефлексия, анализ, мысленное планирование), а также потребности и мотивы 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00C4" w:rsidRPr="00B700C4" w:rsidRDefault="00B700C4" w:rsidP="00B700C4">
      <w:pPr>
        <w:pStyle w:val="a3"/>
        <w:kinsoku w:val="0"/>
        <w:overflowPunct w:val="0"/>
        <w:spacing w:before="0" w:beforeAutospacing="0" w:after="0" w:afterAutospacing="0"/>
        <w:contextualSpacing/>
        <w:jc w:val="both"/>
        <w:textAlignment w:val="baseline"/>
        <w:rPr>
          <w:i/>
          <w:sz w:val="28"/>
          <w:szCs w:val="28"/>
        </w:rPr>
      </w:pPr>
      <w:r>
        <w:rPr>
          <w:rStyle w:val="c2"/>
          <w:i/>
          <w:sz w:val="28"/>
          <w:szCs w:val="28"/>
        </w:rPr>
        <w:t xml:space="preserve">           </w:t>
      </w:r>
      <w:r w:rsidRPr="00B700C4">
        <w:rPr>
          <w:rStyle w:val="c2"/>
          <w:i/>
          <w:sz w:val="28"/>
          <w:szCs w:val="28"/>
        </w:rPr>
        <w:t>В.А.Сухомлинский</w:t>
      </w:r>
      <w:r>
        <w:rPr>
          <w:rStyle w:val="c2"/>
          <w:i/>
          <w:sz w:val="28"/>
          <w:szCs w:val="28"/>
        </w:rPr>
        <w:t xml:space="preserve"> писал:  </w:t>
      </w:r>
      <w:r w:rsidRPr="00B700C4">
        <w:rPr>
          <w:rStyle w:val="c2"/>
          <w:i/>
          <w:sz w:val="28"/>
          <w:szCs w:val="28"/>
        </w:rPr>
        <w:t>«Школа не должна вносить резкого перелома в жизнь. Став учеником, ребенок продолжает делать сегодня то, что делал вчера. Пусть новое появляется в его жизни постепенно и не ошеломляет лавиной впечатлений»</w:t>
      </w:r>
    </w:p>
    <w:p w:rsidR="00B700C4" w:rsidRDefault="00FC1229" w:rsidP="00B700C4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70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Перевод игровой деятельности в </w:t>
      </w:r>
      <w:proofErr w:type="gramStart"/>
      <w:r w:rsidR="00B70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учебную</w:t>
      </w:r>
      <w:proofErr w:type="gramEnd"/>
      <w:r w:rsidR="00B70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в 1 классе в условиях </w:t>
      </w:r>
      <w:proofErr w:type="spellStart"/>
      <w:r w:rsidR="00B70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безотметочного</w:t>
      </w:r>
      <w:proofErr w:type="spellEnd"/>
      <w:r w:rsidR="00B70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обучения. </w:t>
      </w:r>
    </w:p>
    <w:p w:rsidR="00B700C4" w:rsidRPr="00B700C4" w:rsidRDefault="00B700C4" w:rsidP="00B700C4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436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стандартах второго поколения предполагается вовлечение в оценочную деятельн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ость самих учащихся, поэтому </w:t>
      </w:r>
      <w:r w:rsidRPr="00B436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опы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 работы в данном направлении  считаю</w:t>
      </w:r>
      <w:r w:rsidRPr="00B436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актуальным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6F7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оцениванию учебных достижений первоклассников ведется в следующем направлении: заложить основы оценочной самостоятельности учащихся. Эта работа проводится в несколько этапов:</w:t>
      </w:r>
    </w:p>
    <w:p w:rsidR="00B700C4" w:rsidRPr="006F752A" w:rsidRDefault="00B700C4" w:rsidP="00B700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7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Самооценка ученика предшествует учительской оценке. Несовпадение этих оценок становится предметом обсуждения.</w:t>
      </w:r>
    </w:p>
    <w:p w:rsidR="00B700C4" w:rsidRPr="006F752A" w:rsidRDefault="00B700C4" w:rsidP="00B700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7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Самооценка ученика дифференцируется. Ребенок учится видеть свою работу как сумму многих умений, каждое из которых имеет свой критерий оценивания.</w:t>
      </w:r>
    </w:p>
    <w:p w:rsidR="00B700C4" w:rsidRPr="006F752A" w:rsidRDefault="00B700C4" w:rsidP="00B700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7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Предметом совместных усилий ребенка и взрослого становится способ производства формализованной оценки. Каждому заданию приписывается «цена» - балл.</w:t>
      </w:r>
    </w:p>
    <w:p w:rsidR="00B700C4" w:rsidRPr="006F752A" w:rsidRDefault="00B700C4" w:rsidP="00B700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7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Обучаясь в первом классе, учащиеся приобретают следующие умения:</w:t>
      </w:r>
    </w:p>
    <w:p w:rsidR="00B700C4" w:rsidRPr="006F752A" w:rsidRDefault="00B700C4" w:rsidP="00B700C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7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свою работу по заданным учителем критериям;</w:t>
      </w:r>
    </w:p>
    <w:p w:rsidR="00B700C4" w:rsidRPr="006F752A" w:rsidRDefault="00B700C4" w:rsidP="00B700C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7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свою оценку с оценкой учителя;</w:t>
      </w:r>
    </w:p>
    <w:p w:rsidR="00B700C4" w:rsidRPr="006F752A" w:rsidRDefault="00B700C4" w:rsidP="00B700C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7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Договариваться о выборе образца для сопоставления работ;</w:t>
      </w:r>
    </w:p>
    <w:p w:rsidR="00B700C4" w:rsidRPr="006F752A" w:rsidRDefault="00B700C4" w:rsidP="00B700C4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7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Обнаруживать совпадение и различие своих действий с образцом.</w:t>
      </w:r>
    </w:p>
    <w:p w:rsidR="00B700C4" w:rsidRPr="00A35A07" w:rsidRDefault="00B700C4" w:rsidP="00A35A07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35A07" w:rsidRPr="00A3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Рефлексия как этап современного урока в условиях ФГОС</w:t>
      </w:r>
      <w:r w:rsidR="00A35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6F7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еской деятельности  </w:t>
      </w:r>
      <w:r w:rsidR="00A3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помогает добиться положительных результатов. 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</w:t>
      </w:r>
      <w:r w:rsidRPr="006F7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</w:t>
      </w:r>
      <w:r w:rsidR="00A3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её </w:t>
      </w:r>
      <w:r w:rsidRPr="006F7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приемы </w:t>
      </w:r>
      <w:r w:rsidR="00A3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6F7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оценивания учебных до</w:t>
      </w:r>
      <w:r w:rsidR="00A3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стижений первоклассников </w:t>
      </w:r>
      <w:proofErr w:type="spellStart"/>
      <w:r w:rsidR="00A3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proofErr w:type="gramStart"/>
      <w:r w:rsidR="00A3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F7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6F7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proofErr w:type="spellEnd"/>
      <w:r w:rsidR="00A3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F7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5A0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35A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Pr="00B700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«Древо творчества». У детей в общей корзине лежат плоды, цветы, листики. В конце дня или урока дети прикрепляют их на дерево: плоды – дело прошло полезно, плодотворно; цветок – получилось почти все, дело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прошло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довольно неплохо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</w:t>
      </w:r>
      <w:r w:rsidRPr="00B700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листик – не все получилось, но я старался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B700C4" w:rsidRPr="00B700C4" w:rsidRDefault="00B700C4" w:rsidP="00B700C4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«Волшебная линеечка» - на полях тетрадей чертят шкалы и отмечают крестиком, на каком уровне, по их мнению, выполнена работа. При проверке, если учитель согласен с оценкой ученика, обводит крестик, если нет, то чертит свой крестик, ниже или выше.</w:t>
      </w:r>
    </w:p>
    <w:p w:rsidR="00B700C4" w:rsidRDefault="00B700C4" w:rsidP="00B700C4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r w:rsidRPr="00B700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Лесенка успеха» – нижняя ступенька – у меня ничего не получилось;  средняя ступенька– </w:t>
      </w:r>
      <w:proofErr w:type="gramStart"/>
      <w:r w:rsidRPr="00B700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 </w:t>
      </w:r>
      <w:proofErr w:type="gramEnd"/>
      <w:r w:rsidRPr="00B700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меня были проблемы; верхняя ступенька– мне всё удалось.</w:t>
      </w:r>
    </w:p>
    <w:p w:rsidR="00B700C4" w:rsidRPr="00B700C4" w:rsidRDefault="00B700C4" w:rsidP="00B700C4">
      <w:pPr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7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«Лесенка» - ученики на ступеньках лесенки отмечают, как усвоили материал: нижняя ступенька - не понял, вторая ступенька - требуется небольшая помощь или коррекция, верхняя ступенька – ребёнок хорошо усвоил материал и работу может выполнить самостоятельно;</w:t>
      </w:r>
    </w:p>
    <w:p w:rsidR="00B700C4" w:rsidRPr="00B700C4" w:rsidRDefault="00B700C4" w:rsidP="00B700C4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«Светофор» - оценивание выполнения заданий с помощью цветовых сигналов. Красный – я умею сам, жёлтый – я умею, но не уверен, зелёный – нужна помощь.</w:t>
      </w:r>
    </w:p>
    <w:p w:rsidR="00B700C4" w:rsidRPr="00A35A07" w:rsidRDefault="00B700C4" w:rsidP="00A35A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Упражнение «Комплимент»  используется во время устных ответов учащихся: «Умница!</w:t>
      </w:r>
      <w:r w:rsidR="00A3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«Молодец!», «Отлично!</w:t>
      </w:r>
      <w:r w:rsidRPr="006F7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«Хорошо.  Тебя было интересно слушать.  Не огорчайся, У тебя всё получится.  Смотри, </w:t>
      </w:r>
      <w:proofErr w:type="gramStart"/>
      <w:r w:rsidRPr="006F7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оказывается ты можешь</w:t>
      </w:r>
      <w:proofErr w:type="gramEnd"/>
      <w:r w:rsidRPr="006F7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 Ведь получилось же!</w:t>
      </w:r>
    </w:p>
    <w:p w:rsidR="00B700C4" w:rsidRPr="00B700C4" w:rsidRDefault="00DB3161" w:rsidP="00B700C4">
      <w:pPr>
        <w:pStyle w:val="a8"/>
        <w:spacing w:line="240" w:lineRule="auto"/>
        <w:ind w:firstLine="454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</w:t>
      </w:r>
      <w:r w:rsidR="00B700C4" w:rsidRPr="00B700C4">
        <w:rPr>
          <w:rFonts w:ascii="Times New Roman" w:hAnsi="Times New Roman"/>
          <w:color w:val="auto"/>
          <w:sz w:val="28"/>
          <w:szCs w:val="28"/>
        </w:rPr>
        <w:t xml:space="preserve">В процессе </w:t>
      </w:r>
      <w:r w:rsidR="00B700C4">
        <w:rPr>
          <w:rFonts w:ascii="Times New Roman" w:hAnsi="Times New Roman"/>
          <w:color w:val="auto"/>
          <w:sz w:val="28"/>
          <w:szCs w:val="28"/>
        </w:rPr>
        <w:t xml:space="preserve">такого </w:t>
      </w:r>
      <w:r w:rsidR="00B700C4" w:rsidRPr="00B700C4">
        <w:rPr>
          <w:rFonts w:ascii="Times New Roman" w:hAnsi="Times New Roman"/>
          <w:color w:val="auto"/>
          <w:sz w:val="28"/>
          <w:szCs w:val="28"/>
        </w:rPr>
        <w:t xml:space="preserve">обучения </w:t>
      </w:r>
      <w:r w:rsidR="00B700C4">
        <w:rPr>
          <w:rFonts w:ascii="Times New Roman" w:hAnsi="Times New Roman"/>
          <w:color w:val="auto"/>
          <w:sz w:val="28"/>
          <w:szCs w:val="28"/>
        </w:rPr>
        <w:t>п</w:t>
      </w:r>
      <w:r w:rsidR="00B700C4" w:rsidRPr="00B700C4">
        <w:rPr>
          <w:rFonts w:ascii="Times New Roman" w:hAnsi="Times New Roman"/>
          <w:color w:val="auto"/>
          <w:sz w:val="28"/>
          <w:szCs w:val="28"/>
        </w:rPr>
        <w:t xml:space="preserve">роисходят изменения в самооценке ребёнка. </w:t>
      </w:r>
      <w:r w:rsidR="00B700C4" w:rsidRPr="00DB3161">
        <w:rPr>
          <w:rFonts w:ascii="Times New Roman" w:hAnsi="Times New Roman"/>
          <w:b/>
          <w:color w:val="000000" w:themeColor="text1"/>
          <w:sz w:val="28"/>
          <w:szCs w:val="28"/>
        </w:rPr>
        <w:t>Оставаясь достаточно оптимистической и высокой, она становится всё более объективной и самокритичной.</w:t>
      </w:r>
    </w:p>
    <w:p w:rsidR="00DB3161" w:rsidRPr="00DB3161" w:rsidRDefault="00DB3161" w:rsidP="00DB316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</w:t>
      </w:r>
      <w:r w:rsidRPr="00DB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условий обновления содержания начального образования явились внедрение и апробация новых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учебно-методических комплектов. </w:t>
      </w:r>
      <w:r w:rsidRPr="00DB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того что современная начальная школа – это не школа навыка, а школа пробы сил ребенка, становится актуальной проблема оценивания учебных достижений каждого ученика, нацеленная на личностный рост и развитие, а не на уровень среднего ученика.</w:t>
      </w:r>
    </w:p>
    <w:p w:rsidR="00B276F1" w:rsidRDefault="000A61FC" w:rsidP="000A61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примере пособия Математика: контрольные и диагностические работы: 1 класс: к учебнику М.И. Башмакова, М.Г. Нефёдовой «Математика. 1 класс» </w:t>
      </w:r>
      <w:r w:rsidR="00DB3161">
        <w:rPr>
          <w:rFonts w:ascii="Times New Roman" w:hAnsi="Times New Roman" w:cs="Times New Roman"/>
          <w:sz w:val="28"/>
          <w:szCs w:val="28"/>
        </w:rPr>
        <w:t xml:space="preserve">УМК «Планета знаний» </w:t>
      </w:r>
      <w:r>
        <w:rPr>
          <w:rFonts w:ascii="Times New Roman" w:hAnsi="Times New Roman" w:cs="Times New Roman"/>
          <w:sz w:val="28"/>
          <w:szCs w:val="28"/>
        </w:rPr>
        <w:t xml:space="preserve">хочу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предложенные в пособии материалы помогают учителю организовать проверку предметных знаний и умений, а также диагностику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обучения с помощью заданий по математике. В пособии заложена система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безотметочного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оценивания. Каждое задание имеет  маркировку</w:t>
      </w:r>
      <w:r w:rsidR="001307D3">
        <w:rPr>
          <w:rFonts w:ascii="Times New Roman" w:hAnsi="Times New Roman" w:cs="Times New Roman"/>
          <w:sz w:val="28"/>
          <w:szCs w:val="28"/>
        </w:rPr>
        <w:t xml:space="preserve"> на полях (например, О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1307D3">
        <w:rPr>
          <w:rFonts w:ascii="Times New Roman" w:hAnsi="Times New Roman" w:cs="Times New Roman"/>
          <w:sz w:val="28"/>
          <w:szCs w:val="28"/>
        </w:rPr>
        <w:t xml:space="preserve">, </w:t>
      </w:r>
      <w:r w:rsidR="00DD4608">
        <w:rPr>
          <w:rFonts w:ascii="Times New Roman" w:hAnsi="Times New Roman" w:cs="Times New Roman"/>
          <w:sz w:val="28"/>
          <w:szCs w:val="28"/>
        </w:rPr>
        <w:t>необходимую для анализа личных д</w:t>
      </w:r>
      <w:r w:rsidR="001307D3">
        <w:rPr>
          <w:rFonts w:ascii="Times New Roman" w:hAnsi="Times New Roman" w:cs="Times New Roman"/>
          <w:sz w:val="28"/>
          <w:szCs w:val="28"/>
        </w:rPr>
        <w:t xml:space="preserve">остижений каждого первоклассника в конце года. </w:t>
      </w:r>
    </w:p>
    <w:p w:rsidR="00B276F1" w:rsidRDefault="001307D3" w:rsidP="00B276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оценивает выполнение каждого задания по трехбалльной системе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(+, +/-, -) </w:t>
      </w:r>
      <w:proofErr w:type="gramEnd"/>
      <w:r>
        <w:rPr>
          <w:rFonts w:ascii="Times New Roman" w:hAnsi="Times New Roman" w:cs="Times New Roman"/>
          <w:sz w:val="28"/>
          <w:szCs w:val="28"/>
        </w:rPr>
        <w:t>рядом с маркировкой.</w:t>
      </w:r>
      <w:r w:rsidR="00B27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Оценка «+</w:t>
      </w:r>
      <w:proofErr w:type="gramStart"/>
      <w:r>
        <w:rPr>
          <w:rFonts w:ascii="Times New Roman" w:hAnsi="Times New Roman" w:cs="Times New Roman"/>
          <w:sz w:val="28"/>
          <w:szCs w:val="28"/>
        </w:rPr>
        <w:t>/-</w:t>
      </w:r>
      <w:proofErr w:type="gramEnd"/>
      <w:r>
        <w:rPr>
          <w:rFonts w:ascii="Times New Roman" w:hAnsi="Times New Roman" w:cs="Times New Roman"/>
          <w:sz w:val="28"/>
          <w:szCs w:val="28"/>
        </w:rPr>
        <w:t>» ставится за выполнение половины задания, оценка «-» в случае, если задание выполнено меньше чем наполовину.</w:t>
      </w:r>
      <w:r w:rsidR="00B276F1">
        <w:rPr>
          <w:rFonts w:ascii="Times New Roman" w:hAnsi="Times New Roman" w:cs="Times New Roman"/>
          <w:sz w:val="28"/>
          <w:szCs w:val="28"/>
        </w:rPr>
        <w:t xml:space="preserve"> Например,</w:t>
      </w:r>
    </w:p>
    <w:p w:rsidR="00B700C4" w:rsidRDefault="00B276F1" w:rsidP="00B276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D4608">
        <w:rPr>
          <w:rFonts w:ascii="Times New Roman" w:hAnsi="Times New Roman" w:cs="Times New Roman"/>
          <w:sz w:val="28"/>
          <w:szCs w:val="28"/>
        </w:rPr>
        <w:t>Затем заполняется процентная шкала внизу страницы.</w:t>
      </w:r>
    </w:p>
    <w:p w:rsidR="00B276F1" w:rsidRDefault="00B276F1" w:rsidP="00B276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3958" w:rsidRDefault="00A33958" w:rsidP="00B276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21"/>
        <w:gridCol w:w="421"/>
        <w:gridCol w:w="401"/>
        <w:gridCol w:w="822"/>
        <w:gridCol w:w="297"/>
        <w:gridCol w:w="525"/>
        <w:gridCol w:w="816"/>
        <w:gridCol w:w="6"/>
        <w:gridCol w:w="822"/>
        <w:gridCol w:w="564"/>
        <w:gridCol w:w="259"/>
        <w:gridCol w:w="823"/>
        <w:gridCol w:w="279"/>
        <w:gridCol w:w="544"/>
        <w:gridCol w:w="870"/>
      </w:tblGrid>
      <w:tr w:rsidR="00B276F1" w:rsidTr="00B276F1">
        <w:tc>
          <w:tcPr>
            <w:tcW w:w="821" w:type="dxa"/>
          </w:tcPr>
          <w:p w:rsidR="00B276F1" w:rsidRDefault="004169B0" w:rsidP="00B276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10 %</w:t>
            </w:r>
          </w:p>
        </w:tc>
        <w:tc>
          <w:tcPr>
            <w:tcW w:w="822" w:type="dxa"/>
            <w:gridSpan w:val="2"/>
          </w:tcPr>
          <w:p w:rsidR="00B276F1" w:rsidRDefault="004169B0" w:rsidP="00B276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822" w:type="dxa"/>
          </w:tcPr>
          <w:p w:rsidR="00B276F1" w:rsidRDefault="004169B0" w:rsidP="00B276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822" w:type="dxa"/>
            <w:gridSpan w:val="2"/>
          </w:tcPr>
          <w:p w:rsidR="00B276F1" w:rsidRDefault="004169B0" w:rsidP="00B276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822" w:type="dxa"/>
            <w:gridSpan w:val="2"/>
          </w:tcPr>
          <w:p w:rsidR="00B276F1" w:rsidRDefault="004169B0" w:rsidP="00B276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822" w:type="dxa"/>
          </w:tcPr>
          <w:p w:rsidR="00B276F1" w:rsidRDefault="004169B0" w:rsidP="00B276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823" w:type="dxa"/>
            <w:gridSpan w:val="2"/>
          </w:tcPr>
          <w:p w:rsidR="00B276F1" w:rsidRDefault="004169B0" w:rsidP="00B276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823" w:type="dxa"/>
          </w:tcPr>
          <w:p w:rsidR="00B276F1" w:rsidRDefault="004169B0" w:rsidP="00B276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823" w:type="dxa"/>
            <w:gridSpan w:val="2"/>
          </w:tcPr>
          <w:p w:rsidR="00B276F1" w:rsidRDefault="004169B0" w:rsidP="00B276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823" w:type="dxa"/>
          </w:tcPr>
          <w:p w:rsidR="00B276F1" w:rsidRDefault="004169B0" w:rsidP="00B276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169B0" w:rsidTr="004169B0">
        <w:tc>
          <w:tcPr>
            <w:tcW w:w="1242" w:type="dxa"/>
            <w:gridSpan w:val="2"/>
          </w:tcPr>
          <w:p w:rsidR="004169B0" w:rsidRDefault="004169B0" w:rsidP="00B276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gridSpan w:val="3"/>
          </w:tcPr>
          <w:p w:rsidR="004169B0" w:rsidRDefault="004169B0" w:rsidP="00B276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gridSpan w:val="2"/>
          </w:tcPr>
          <w:p w:rsidR="004169B0" w:rsidRDefault="004169B0" w:rsidP="00B276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gridSpan w:val="3"/>
          </w:tcPr>
          <w:p w:rsidR="004169B0" w:rsidRDefault="004169B0" w:rsidP="00B276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gridSpan w:val="3"/>
          </w:tcPr>
          <w:p w:rsidR="004169B0" w:rsidRDefault="004169B0" w:rsidP="00B276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</w:tcPr>
          <w:p w:rsidR="004169B0" w:rsidRDefault="004169B0" w:rsidP="00B276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76F1" w:rsidRDefault="00B276F1" w:rsidP="00B276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752A" w:rsidRDefault="004169B0" w:rsidP="00B276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D4608">
        <w:rPr>
          <w:rFonts w:ascii="Times New Roman" w:hAnsi="Times New Roman" w:cs="Times New Roman"/>
          <w:sz w:val="28"/>
          <w:szCs w:val="28"/>
        </w:rPr>
        <w:t xml:space="preserve"> В конце пособия приводятся таблицы достижения предметных и </w:t>
      </w:r>
      <w:proofErr w:type="spellStart"/>
      <w:r w:rsidR="00DD460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DD4608">
        <w:rPr>
          <w:rFonts w:ascii="Times New Roman" w:hAnsi="Times New Roman" w:cs="Times New Roman"/>
          <w:sz w:val="28"/>
          <w:szCs w:val="28"/>
        </w:rPr>
        <w:t xml:space="preserve"> результатов обучения учащихся. Заполненные таблицы позволяют оценить достижения учащихся в освоении отдельных учебных навыков, сравнить личные достижения ученика в сравнении с предыдущим этапом обучения, выявить пробелы в знаниях и умениях, а также выстроить программу личных учебных целей.</w:t>
      </w:r>
      <w:r w:rsidR="002C70AF">
        <w:rPr>
          <w:rFonts w:ascii="Times New Roman" w:hAnsi="Times New Roman" w:cs="Times New Roman"/>
          <w:sz w:val="28"/>
          <w:szCs w:val="28"/>
        </w:rPr>
        <w:t xml:space="preserve"> При подведении итогов необходимо </w:t>
      </w:r>
      <w:r w:rsidR="002C70AF">
        <w:rPr>
          <w:rFonts w:ascii="Times New Roman" w:hAnsi="Times New Roman" w:cs="Times New Roman"/>
          <w:sz w:val="28"/>
          <w:szCs w:val="28"/>
        </w:rPr>
        <w:lastRenderedPageBreak/>
        <w:t xml:space="preserve">учитывать интересы ученика. Отработав над пробелами в знаниях по маршрутному листу, учитель должен дать шанс улучшить показатели по освоению этого навыка: предложить выполнить задания из другого варианта и результаты отразить в таблице. Оценка получится более объективной, так как таблица должна отражать достижения ученика в освоении программы на конец года. </w:t>
      </w:r>
    </w:p>
    <w:p w:rsidR="002C70AF" w:rsidRDefault="00A65C9B" w:rsidP="00B276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C70AF">
        <w:rPr>
          <w:rFonts w:ascii="Times New Roman" w:hAnsi="Times New Roman" w:cs="Times New Roman"/>
          <w:sz w:val="28"/>
          <w:szCs w:val="28"/>
        </w:rPr>
        <w:t>Примеры таблиц:</w:t>
      </w:r>
    </w:p>
    <w:p w:rsidR="002C70AF" w:rsidRDefault="002C70AF" w:rsidP="00B276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Достижения предметных результатов по математике</w:t>
      </w:r>
    </w:p>
    <w:p w:rsidR="002C70AF" w:rsidRDefault="00A65C9B" w:rsidP="00B276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C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31437" cy="1903956"/>
            <wp:effectExtent l="19050" t="0" r="0" b="0"/>
            <wp:docPr id="1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0959" r="2846" b="54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808" cy="1904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C9B" w:rsidRDefault="00A65C9B" w:rsidP="00B276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5C9B" w:rsidRDefault="00A65C9B" w:rsidP="00B276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на уроках математики</w:t>
      </w:r>
    </w:p>
    <w:p w:rsidR="00A33958" w:rsidRDefault="00A33958" w:rsidP="00B276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3958" w:rsidRDefault="002C70AF" w:rsidP="00B276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70A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80084" cy="1580140"/>
            <wp:effectExtent l="19050" t="0" r="1566" b="0"/>
            <wp:docPr id="13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9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0058" r="1074" b="64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84" cy="158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161" w:rsidRPr="003342B4" w:rsidRDefault="003342B4" w:rsidP="003342B4">
      <w:pPr>
        <w:pStyle w:val="a3"/>
        <w:shd w:val="clear" w:color="auto" w:fill="FFFFFF"/>
        <w:spacing w:before="0" w:beforeAutospacing="0" w:after="197" w:afterAutospacing="0"/>
        <w:textAlignment w:val="baseline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</w:t>
      </w:r>
      <w:r>
        <w:rPr>
          <w:i/>
          <w:iCs/>
          <w:color w:val="000000"/>
          <w:sz w:val="28"/>
        </w:rPr>
        <w:t xml:space="preserve"> </w:t>
      </w:r>
      <w:r w:rsidR="00DB3161" w:rsidRPr="00B4361C">
        <w:rPr>
          <w:i/>
          <w:iCs/>
          <w:color w:val="000000"/>
          <w:sz w:val="28"/>
        </w:rPr>
        <w:t xml:space="preserve">Система накопительной оценки.   </w:t>
      </w:r>
      <w:proofErr w:type="spellStart"/>
      <w:r w:rsidR="00DB3161" w:rsidRPr="00B4361C">
        <w:rPr>
          <w:i/>
          <w:iCs/>
          <w:color w:val="000000"/>
          <w:sz w:val="28"/>
        </w:rPr>
        <w:t>Портфолио</w:t>
      </w:r>
      <w:proofErr w:type="spellEnd"/>
    </w:p>
    <w:p w:rsidR="00A35A07" w:rsidRPr="00B4361C" w:rsidRDefault="00A35A07" w:rsidP="00A35A07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436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результатам накопленной оценки, которая формируется на основе материалов </w:t>
      </w:r>
      <w:proofErr w:type="spellStart"/>
      <w:r w:rsidRPr="00B436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Портфолио</w:t>
      </w:r>
      <w:proofErr w:type="spellEnd"/>
      <w:r w:rsidRPr="00B436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делаются выводы о:</w:t>
      </w:r>
    </w:p>
    <w:p w:rsidR="00A35A07" w:rsidRPr="00B4361C" w:rsidRDefault="00A35A07" w:rsidP="00A35A07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436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1) </w:t>
      </w:r>
      <w:proofErr w:type="spellStart"/>
      <w:r w:rsidRPr="00B436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сформированности</w:t>
      </w:r>
      <w:proofErr w:type="spellEnd"/>
      <w:r w:rsidRPr="00B436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универсальных и предметных способов действий, а также опорной системы знаний, обеспечивающих возможность продолжения образования в основной школе;</w:t>
      </w:r>
    </w:p>
    <w:p w:rsidR="00A35A07" w:rsidRPr="00B4361C" w:rsidRDefault="00A35A07" w:rsidP="00A35A07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436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2) </w:t>
      </w:r>
      <w:proofErr w:type="spellStart"/>
      <w:r w:rsidRPr="00B436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сформированности</w:t>
      </w:r>
      <w:proofErr w:type="spellEnd"/>
      <w:r w:rsidRPr="00B436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основ умения учиться, т. е. способности к самоорганизации с целью постановки и решения </w:t>
      </w:r>
      <w:proofErr w:type="spellStart"/>
      <w:r w:rsidRPr="00B436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учебно_познавательных</w:t>
      </w:r>
      <w:proofErr w:type="spellEnd"/>
      <w:r w:rsidRPr="00B436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учебно-практических задач;</w:t>
      </w:r>
    </w:p>
    <w:p w:rsidR="00A35A07" w:rsidRPr="00B4361C" w:rsidRDefault="00A35A07" w:rsidP="00A35A07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436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3) индивидуальном </w:t>
      </w:r>
      <w:proofErr w:type="gramStart"/>
      <w:r w:rsidRPr="00B436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прогрессе</w:t>
      </w:r>
      <w:proofErr w:type="gramEnd"/>
      <w:r w:rsidRPr="00B436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основных сферах развития личности — </w:t>
      </w:r>
      <w:proofErr w:type="spellStart"/>
      <w:r w:rsidRPr="00B436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мотивационно-смысловой</w:t>
      </w:r>
      <w:proofErr w:type="spellEnd"/>
      <w:r w:rsidRPr="00B436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познавательной, эмоциональной, волевой и </w:t>
      </w:r>
      <w:proofErr w:type="spellStart"/>
      <w:r w:rsidRPr="00B436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саморегуляции</w:t>
      </w:r>
      <w:proofErr w:type="spellEnd"/>
      <w:r w:rsidRPr="00B436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35A07" w:rsidRPr="00B4361C" w:rsidRDefault="00A35A07" w:rsidP="00A35A07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436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Технология формирования </w:t>
      </w:r>
      <w:proofErr w:type="spellStart"/>
      <w:r w:rsidRPr="00B436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Портфолио</w:t>
      </w:r>
      <w:proofErr w:type="spellEnd"/>
      <w:r w:rsidRPr="00B436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оценки вклада отдельных его составляющих в итоговую накопительную оценку в соответствии с вышеуказанными тремя направлениями будет разрабатываться в ходе введения </w:t>
      </w:r>
      <w:r w:rsidRPr="00B4361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планируемых результатов начального образования и системы оценки их достижения.</w:t>
      </w:r>
    </w:p>
    <w:p w:rsidR="000436CD" w:rsidRDefault="000436CD" w:rsidP="000436C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436CD" w:rsidRPr="00B4361C" w:rsidRDefault="000436CD" w:rsidP="000436CD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436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Подводя итог, отметим, что  новым направлением в системе оценивания является следующее:</w:t>
      </w:r>
    </w:p>
    <w:p w:rsidR="000436CD" w:rsidRPr="00B4361C" w:rsidRDefault="000436CD" w:rsidP="000436CD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436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Инструментальное ядро государственного образовательного стандарта.</w:t>
      </w:r>
    </w:p>
    <w:p w:rsidR="000436CD" w:rsidRPr="00B4361C" w:rsidRDefault="000436CD" w:rsidP="000436CD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436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        Оценка предметных, </w:t>
      </w:r>
      <w:proofErr w:type="spellStart"/>
      <w:r w:rsidRPr="00B436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метапредметных</w:t>
      </w:r>
      <w:proofErr w:type="spellEnd"/>
      <w:r w:rsidRPr="00B436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личностных результатов начального образования</w:t>
      </w:r>
    </w:p>
    <w:p w:rsidR="000436CD" w:rsidRPr="00B4361C" w:rsidRDefault="000436CD" w:rsidP="000436CD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436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        Ориентация оценки на </w:t>
      </w:r>
      <w:proofErr w:type="spellStart"/>
      <w:r w:rsidRPr="00B436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деятельностный</w:t>
      </w:r>
      <w:proofErr w:type="spellEnd"/>
      <w:r w:rsidRPr="00B436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подход.</w:t>
      </w:r>
    </w:p>
    <w:p w:rsidR="000436CD" w:rsidRPr="00841C47" w:rsidRDefault="000436CD" w:rsidP="00841C47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436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        Комплексный подход к оценке результатов образования.</w:t>
      </w:r>
    </w:p>
    <w:p w:rsidR="000436CD" w:rsidRPr="00B4361C" w:rsidRDefault="000436CD" w:rsidP="000436CD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436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Целенаправленная работа учителя должна быть направлена на становление у ребёнка способности к оценке границ своих знаний и умений.</w:t>
      </w:r>
    </w:p>
    <w:p w:rsidR="003342B4" w:rsidRPr="003342B4" w:rsidRDefault="003342B4" w:rsidP="003342B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должен перейти на новый уровень понимания ошибок ребенка и проблемы детского незнания. Незнание – это не порок, это стимул к познанию, поэтому важно не наказывать ученика за незнание и ошибки, а стимулировать к познанию через похвалу, одобрение, создание ситуации успеха, сомнение, совет, поддержку и сотрудничество. Иногда помогает просто улыбка, кивок головой, выражение удивления, огорчения или беседа наедине – все это стимулирует, подбадривает ребят.</w:t>
      </w:r>
    </w:p>
    <w:p w:rsidR="00616548" w:rsidRDefault="00616548" w:rsidP="006165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6CD" w:rsidRDefault="00616548" w:rsidP="006165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0436CD" w:rsidRPr="00B4361C" w:rsidRDefault="000436CD" w:rsidP="000436CD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436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        Федеральный государственный образовательный стандарт начального общего образования. М., Просвещение, 2010.</w:t>
      </w:r>
    </w:p>
    <w:p w:rsidR="000436CD" w:rsidRDefault="000436CD" w:rsidP="000436C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36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        Как проектировать универсальные учебные действия в начальной школе/ под ред. А.Г. </w:t>
      </w:r>
      <w:proofErr w:type="spellStart"/>
      <w:r w:rsidRPr="00B436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Асмолова</w:t>
      </w:r>
      <w:proofErr w:type="spellEnd"/>
      <w:r w:rsidRPr="00B436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М., Просвещение, 2010.</w:t>
      </w:r>
    </w:p>
    <w:p w:rsidR="000436CD" w:rsidRDefault="000436CD" w:rsidP="000436C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</w:t>
      </w:r>
      <w:proofErr w:type="spellStart"/>
      <w:r w:rsidRPr="00B436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Цукерман</w:t>
      </w:r>
      <w:proofErr w:type="spellEnd"/>
      <w:r w:rsidRPr="00B436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Г.А. и др. Оценка без отметки. Москва-Рига: ПЦ «Эксперимент», 1999г.</w:t>
      </w:r>
    </w:p>
    <w:p w:rsidR="00616548" w:rsidRPr="00B4361C" w:rsidRDefault="00841C47" w:rsidP="000436CD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М.Ю. Демидова и др. Оценка достижения планируемых результатов в начальной школе. Система заданий. В 2 ч. Ч. 1 – М.: Просвещение, 2010 (Стандарты второго поколения)</w:t>
      </w:r>
    </w:p>
    <w:p w:rsidR="005A70A0" w:rsidRPr="000436CD" w:rsidRDefault="005A70A0" w:rsidP="000436CD">
      <w:pPr>
        <w:rPr>
          <w:rFonts w:ascii="Times New Roman" w:hAnsi="Times New Roman" w:cs="Times New Roman"/>
          <w:sz w:val="28"/>
          <w:szCs w:val="28"/>
        </w:rPr>
      </w:pPr>
    </w:p>
    <w:sectPr w:rsidR="005A70A0" w:rsidRPr="000436CD" w:rsidSect="00BA7AB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44755"/>
    <w:multiLevelType w:val="multilevel"/>
    <w:tmpl w:val="B09A7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990861"/>
    <w:multiLevelType w:val="multilevel"/>
    <w:tmpl w:val="41AE4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3F18BA"/>
    <w:multiLevelType w:val="multilevel"/>
    <w:tmpl w:val="82B61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1C64B9"/>
    <w:multiLevelType w:val="multilevel"/>
    <w:tmpl w:val="A1025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BA7AB5"/>
    <w:rsid w:val="000436CD"/>
    <w:rsid w:val="00056001"/>
    <w:rsid w:val="000A61FC"/>
    <w:rsid w:val="001307D3"/>
    <w:rsid w:val="00135D19"/>
    <w:rsid w:val="002A760C"/>
    <w:rsid w:val="002C70AF"/>
    <w:rsid w:val="003342B4"/>
    <w:rsid w:val="00356305"/>
    <w:rsid w:val="003727A2"/>
    <w:rsid w:val="004169B0"/>
    <w:rsid w:val="005A70A0"/>
    <w:rsid w:val="00616548"/>
    <w:rsid w:val="006418B8"/>
    <w:rsid w:val="006F752A"/>
    <w:rsid w:val="00733C83"/>
    <w:rsid w:val="00735B48"/>
    <w:rsid w:val="00747D2A"/>
    <w:rsid w:val="007601AD"/>
    <w:rsid w:val="007C6C8C"/>
    <w:rsid w:val="00841C47"/>
    <w:rsid w:val="00845277"/>
    <w:rsid w:val="00851ED4"/>
    <w:rsid w:val="00884243"/>
    <w:rsid w:val="00921015"/>
    <w:rsid w:val="00977E9F"/>
    <w:rsid w:val="009A35E7"/>
    <w:rsid w:val="00A15C66"/>
    <w:rsid w:val="00A33958"/>
    <w:rsid w:val="00A35A07"/>
    <w:rsid w:val="00A43AFE"/>
    <w:rsid w:val="00A610EA"/>
    <w:rsid w:val="00A65C9B"/>
    <w:rsid w:val="00B276F1"/>
    <w:rsid w:val="00B40803"/>
    <w:rsid w:val="00B700C4"/>
    <w:rsid w:val="00B71E1B"/>
    <w:rsid w:val="00BA7AB5"/>
    <w:rsid w:val="00BF069E"/>
    <w:rsid w:val="00D50D94"/>
    <w:rsid w:val="00DB3161"/>
    <w:rsid w:val="00DD4608"/>
    <w:rsid w:val="00E655B3"/>
    <w:rsid w:val="00E92DB8"/>
    <w:rsid w:val="00FC1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A7AB5"/>
  </w:style>
  <w:style w:type="paragraph" w:styleId="a3">
    <w:name w:val="Normal (Web)"/>
    <w:basedOn w:val="a"/>
    <w:uiPriority w:val="99"/>
    <w:unhideWhenUsed/>
    <w:rsid w:val="00BA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7AB5"/>
    <w:rPr>
      <w:color w:val="0000FF"/>
      <w:u w:val="single"/>
    </w:rPr>
  </w:style>
  <w:style w:type="character" w:customStyle="1" w:styleId="c2">
    <w:name w:val="c2"/>
    <w:basedOn w:val="a0"/>
    <w:rsid w:val="00E655B3"/>
  </w:style>
  <w:style w:type="paragraph" w:customStyle="1" w:styleId="c0">
    <w:name w:val="c0"/>
    <w:basedOn w:val="a"/>
    <w:rsid w:val="00E65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27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C7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70AF"/>
    <w:rPr>
      <w:rFonts w:ascii="Tahoma" w:hAnsi="Tahoma" w:cs="Tahoma"/>
      <w:sz w:val="16"/>
      <w:szCs w:val="16"/>
    </w:rPr>
  </w:style>
  <w:style w:type="paragraph" w:customStyle="1" w:styleId="a8">
    <w:name w:val="Основной"/>
    <w:basedOn w:val="a"/>
    <w:link w:val="a9"/>
    <w:rsid w:val="0084527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9">
    <w:name w:val="Основной Знак"/>
    <w:link w:val="a8"/>
    <w:rsid w:val="00845277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Default">
    <w:name w:val="Default"/>
    <w:rsid w:val="005A70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5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2015-12-15T00:38:00Z</cp:lastPrinted>
  <dcterms:created xsi:type="dcterms:W3CDTF">2015-11-21T13:19:00Z</dcterms:created>
  <dcterms:modified xsi:type="dcterms:W3CDTF">2015-12-15T00:38:00Z</dcterms:modified>
</cp:coreProperties>
</file>