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5C" w:rsidRDefault="009C3B5C" w:rsidP="009C3B5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9C3B5C" w:rsidRDefault="009C3B5C" w:rsidP="009C3B5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9C3B5C" w:rsidRPr="009B514C" w:rsidRDefault="009C3B5C" w:rsidP="009C3B5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B5C" w:rsidRPr="009B514C" w:rsidRDefault="009C3B5C" w:rsidP="009C3B5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B5C" w:rsidRDefault="009C3B5C" w:rsidP="009C3B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3B5C" w:rsidRDefault="009C3B5C" w:rsidP="009C3B5C">
      <w:pPr>
        <w:jc w:val="center"/>
        <w:rPr>
          <w:rFonts w:ascii="Times New Roman" w:hAnsi="Times New Roman" w:cs="Times New Roman"/>
          <w:sz w:val="32"/>
          <w:szCs w:val="32"/>
        </w:rPr>
      </w:pPr>
      <w:r w:rsidRPr="009B514C">
        <w:rPr>
          <w:rFonts w:ascii="Times New Roman" w:hAnsi="Times New Roman" w:cs="Times New Roman"/>
          <w:sz w:val="32"/>
          <w:szCs w:val="32"/>
        </w:rPr>
        <w:t xml:space="preserve">Проведение педагогической диагностики стартовой готовности </w:t>
      </w:r>
    </w:p>
    <w:p w:rsidR="009C3B5C" w:rsidRPr="009B514C" w:rsidRDefault="009C3B5C" w:rsidP="009C3B5C">
      <w:pPr>
        <w:jc w:val="center"/>
        <w:rPr>
          <w:rFonts w:ascii="Times New Roman" w:hAnsi="Times New Roman" w:cs="Times New Roman"/>
          <w:sz w:val="32"/>
          <w:szCs w:val="32"/>
        </w:rPr>
      </w:pPr>
      <w:r w:rsidRPr="009B514C">
        <w:rPr>
          <w:rFonts w:ascii="Times New Roman" w:hAnsi="Times New Roman" w:cs="Times New Roman"/>
          <w:sz w:val="32"/>
          <w:szCs w:val="32"/>
        </w:rPr>
        <w:t>как одно из условий  успешного обучения</w:t>
      </w:r>
    </w:p>
    <w:p w:rsidR="009C3B5C" w:rsidRPr="009B514C" w:rsidRDefault="009C3B5C" w:rsidP="009C3B5C">
      <w:pPr>
        <w:spacing w:line="48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9C3B5C" w:rsidRPr="009B514C" w:rsidRDefault="009C3B5C" w:rsidP="009C3B5C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B5C" w:rsidRPr="009B514C" w:rsidRDefault="009C3B5C" w:rsidP="009C3B5C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B5C" w:rsidRPr="009B514C" w:rsidRDefault="009C3B5C" w:rsidP="009C3B5C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Алексеевна</w:t>
      </w:r>
    </w:p>
    <w:p w:rsidR="009C3B5C" w:rsidRPr="009B514C" w:rsidRDefault="009C3B5C" w:rsidP="009C3B5C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514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C3B5C" w:rsidRPr="009B514C" w:rsidRDefault="009C3B5C" w:rsidP="009C3B5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1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МАОУ СОШ №1   </w:t>
      </w:r>
    </w:p>
    <w:p w:rsidR="009C3B5C" w:rsidRPr="009B514C" w:rsidRDefault="009C3B5C" w:rsidP="009C3B5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1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C3B5C" w:rsidRPr="009B514C" w:rsidRDefault="009C3B5C" w:rsidP="009C3B5C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B5C" w:rsidRPr="009B514C" w:rsidRDefault="009C3B5C" w:rsidP="009C3B5C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B5C" w:rsidRPr="009B514C" w:rsidRDefault="009C3B5C" w:rsidP="009C3B5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14C">
        <w:rPr>
          <w:rFonts w:ascii="Times New Roman" w:hAnsi="Times New Roman" w:cs="Times New Roman"/>
          <w:sz w:val="28"/>
          <w:szCs w:val="28"/>
        </w:rPr>
        <w:t>г. Чайковский</w:t>
      </w:r>
    </w:p>
    <w:p w:rsidR="009C3B5C" w:rsidRPr="009B514C" w:rsidRDefault="009C3B5C" w:rsidP="009C3B5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14C">
        <w:rPr>
          <w:rFonts w:ascii="Times New Roman" w:hAnsi="Times New Roman" w:cs="Times New Roman"/>
          <w:sz w:val="28"/>
          <w:szCs w:val="28"/>
        </w:rPr>
        <w:t>2012</w:t>
      </w:r>
      <w:r w:rsidR="00D56AA5">
        <w:rPr>
          <w:rFonts w:ascii="Times New Roman" w:hAnsi="Times New Roman" w:cs="Times New Roman"/>
          <w:sz w:val="28"/>
          <w:szCs w:val="28"/>
        </w:rPr>
        <w:t xml:space="preserve"> </w:t>
      </w:r>
      <w:r w:rsidRPr="009B514C">
        <w:rPr>
          <w:rFonts w:ascii="Times New Roman" w:hAnsi="Times New Roman" w:cs="Times New Roman"/>
          <w:sz w:val="28"/>
          <w:szCs w:val="28"/>
        </w:rPr>
        <w:t>г.</w:t>
      </w:r>
    </w:p>
    <w:p w:rsidR="004C10D6" w:rsidRPr="00995EA5" w:rsidRDefault="004C10D6" w:rsidP="00741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A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518CE" w:rsidRDefault="004C10D6" w:rsidP="00741E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0D6">
        <w:rPr>
          <w:rFonts w:ascii="Times New Roman" w:hAnsi="Times New Roman" w:cs="Times New Roman"/>
          <w:sz w:val="28"/>
          <w:szCs w:val="28"/>
        </w:rPr>
        <w:t>Школьные годы – долгая дорога человека к знанию, пониманию мира и 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0D6">
        <w:rPr>
          <w:rFonts w:ascii="Times New Roman" w:hAnsi="Times New Roman" w:cs="Times New Roman"/>
          <w:sz w:val="28"/>
          <w:szCs w:val="28"/>
        </w:rPr>
        <w:t>К самому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0D6">
        <w:rPr>
          <w:rFonts w:ascii="Times New Roman" w:hAnsi="Times New Roman" w:cs="Times New Roman"/>
          <w:sz w:val="28"/>
          <w:szCs w:val="28"/>
        </w:rPr>
        <w:t>Дорога сложная, требующая желания и старания от того, кто по ней идет. А так же понимания и профессионализма от того, кто ведет и сопровождает.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0D6">
        <w:rPr>
          <w:rFonts w:ascii="Times New Roman" w:hAnsi="Times New Roman" w:cs="Times New Roman"/>
          <w:sz w:val="28"/>
          <w:szCs w:val="28"/>
        </w:rPr>
        <w:t>На этом пути значим каждый шаг. Особенно – первые шаги.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8CE" w:rsidRPr="00AF5FE4" w:rsidRDefault="00B518CE" w:rsidP="00741ED0">
      <w:pPr>
        <w:spacing w:line="36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F5FE4">
        <w:rPr>
          <w:rFonts w:ascii="Times New Roman" w:hAnsi="Times New Roman" w:cs="Times New Roman"/>
          <w:bCs/>
          <w:sz w:val="28"/>
          <w:szCs w:val="28"/>
        </w:rPr>
        <w:t>Первые шаги связаны с проблемой готовности ребенка к школе. Этот вопрос волнует и будущего ученика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FE4">
        <w:rPr>
          <w:rFonts w:ascii="Times New Roman" w:hAnsi="Times New Roman" w:cs="Times New Roman"/>
          <w:bCs/>
          <w:sz w:val="28"/>
          <w:szCs w:val="28"/>
        </w:rPr>
        <w:t>(смогу ли я учиться?), и родителей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AF5FE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хорошо ли ему будет в школе?)</w:t>
      </w:r>
      <w:r w:rsidRPr="00AF5FE4">
        <w:rPr>
          <w:rFonts w:ascii="Times New Roman" w:hAnsi="Times New Roman" w:cs="Times New Roman"/>
          <w:bCs/>
          <w:sz w:val="28"/>
          <w:szCs w:val="28"/>
        </w:rPr>
        <w:t>, и педагога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FE4">
        <w:rPr>
          <w:rFonts w:ascii="Times New Roman" w:hAnsi="Times New Roman" w:cs="Times New Roman"/>
          <w:bCs/>
          <w:sz w:val="28"/>
          <w:szCs w:val="28"/>
        </w:rPr>
        <w:t>(</w:t>
      </w:r>
      <w:r w:rsidRPr="00AF5FE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смогут ли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мои ученики</w:t>
      </w:r>
      <w:r w:rsidRPr="00AF5FE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научиться всему, чему нужно?)</w:t>
      </w:r>
      <w:r w:rsidRPr="00AF5FE4">
        <w:rPr>
          <w:rFonts w:ascii="Times New Roman" w:hAnsi="Times New Roman" w:cs="Times New Roman"/>
          <w:bCs/>
          <w:sz w:val="28"/>
          <w:szCs w:val="28"/>
        </w:rPr>
        <w:t>. Традиционно, когда говорят о готовности ребенка к школе, подразумевают психологическую готовность. По мнению к</w:t>
      </w:r>
      <w:r w:rsidR="00485D98">
        <w:rPr>
          <w:rFonts w:ascii="Times New Roman" w:hAnsi="Times New Roman" w:cs="Times New Roman"/>
          <w:bCs/>
          <w:sz w:val="28"/>
          <w:szCs w:val="28"/>
        </w:rPr>
        <w:t xml:space="preserve">андидата психологических </w:t>
      </w:r>
      <w:r w:rsidRPr="00AF5FE4">
        <w:rPr>
          <w:rFonts w:ascii="Times New Roman" w:hAnsi="Times New Roman" w:cs="Times New Roman"/>
          <w:bCs/>
          <w:sz w:val="28"/>
          <w:szCs w:val="28"/>
        </w:rPr>
        <w:t xml:space="preserve">наук, директора Центра психологического сопровождения образования М.Р. </w:t>
      </w:r>
      <w:proofErr w:type="spellStart"/>
      <w:r w:rsidRPr="00AF5FE4">
        <w:rPr>
          <w:rFonts w:ascii="Times New Roman" w:hAnsi="Times New Roman" w:cs="Times New Roman"/>
          <w:bCs/>
          <w:sz w:val="28"/>
          <w:szCs w:val="28"/>
        </w:rPr>
        <w:t>Битяновой</w:t>
      </w:r>
      <w:proofErr w:type="spellEnd"/>
      <w:r w:rsidRPr="00AF5FE4">
        <w:rPr>
          <w:rFonts w:ascii="Times New Roman" w:hAnsi="Times New Roman" w:cs="Times New Roman"/>
          <w:bCs/>
          <w:sz w:val="28"/>
          <w:szCs w:val="28"/>
        </w:rPr>
        <w:t>,  этого не достаточно</w:t>
      </w:r>
      <w:r w:rsidRPr="00AF5FE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F5FE4">
        <w:rPr>
          <w:rStyle w:val="apple-style-span"/>
          <w:rFonts w:ascii="Times New Roman" w:hAnsi="Times New Roman" w:cs="Times New Roman"/>
          <w:sz w:val="28"/>
          <w:szCs w:val="28"/>
        </w:rPr>
        <w:t xml:space="preserve">для определения перспектив обучения конкретного ребенка и класса в целом, поскольку психологическая готовность  не предлагает оценки целого ряда показателей. Сумму таких показателей Р.М. </w:t>
      </w:r>
      <w:proofErr w:type="spellStart"/>
      <w:r w:rsidRPr="00AF5FE4">
        <w:rPr>
          <w:rStyle w:val="apple-style-span"/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AF5FE4">
        <w:rPr>
          <w:rStyle w:val="apple-style-span"/>
          <w:rFonts w:ascii="Times New Roman" w:hAnsi="Times New Roman" w:cs="Times New Roman"/>
          <w:sz w:val="28"/>
          <w:szCs w:val="28"/>
        </w:rPr>
        <w:t xml:space="preserve">  называет «педагогической готовностью». </w:t>
      </w:r>
    </w:p>
    <w:p w:rsidR="00B518CE" w:rsidRPr="00AF5FE4" w:rsidRDefault="00B518CE" w:rsidP="00B518CE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ab/>
      </w:r>
      <w:r w:rsidRPr="00AF5FE4">
        <w:rPr>
          <w:rStyle w:val="apple-style-span"/>
          <w:rFonts w:ascii="Times New Roman" w:hAnsi="Times New Roman" w:cs="Times New Roman"/>
          <w:sz w:val="28"/>
          <w:szCs w:val="28"/>
        </w:rPr>
        <w:t>Педагогическая готовность – это совокупность умений (то есть, владения способами действия, мышления, общения), которые позволяют ребенку успешно осваивать учебный материал, подаваемый определенным образом, и включаться в образовательные ситуации, которые создает для него педагог.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AF5FE4">
        <w:rPr>
          <w:rStyle w:val="apple-style-span"/>
          <w:rFonts w:ascii="Times New Roman" w:hAnsi="Times New Roman" w:cs="Times New Roman"/>
          <w:sz w:val="28"/>
          <w:szCs w:val="28"/>
        </w:rPr>
        <w:t xml:space="preserve">При упоминании совокупности умений речь не идет об умении читать или считать. Речь идет о различных способностях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FE4">
        <w:rPr>
          <w:rStyle w:val="apple-style-span"/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AF5FE4">
        <w:rPr>
          <w:rStyle w:val="apple-style-span"/>
          <w:rFonts w:ascii="Times New Roman" w:hAnsi="Times New Roman" w:cs="Times New Roman"/>
          <w:sz w:val="28"/>
          <w:szCs w:val="28"/>
        </w:rPr>
        <w:t xml:space="preserve"> характера. </w:t>
      </w:r>
    </w:p>
    <w:p w:rsidR="00B518CE" w:rsidRPr="00AF5FE4" w:rsidRDefault="00B518CE" w:rsidP="00B518CE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ab/>
      </w:r>
      <w:r w:rsidRPr="00AF5FE4">
        <w:rPr>
          <w:rStyle w:val="apple-style-span"/>
          <w:rFonts w:ascii="Times New Roman" w:hAnsi="Times New Roman" w:cs="Times New Roman"/>
          <w:sz w:val="28"/>
          <w:szCs w:val="28"/>
        </w:rPr>
        <w:t xml:space="preserve">Психологическая и педагогическая готовность взаимно дополняют друг друга и дают общее видение перспектив обучения и развития ребенка в конкретной образовательной среде. При качественном проведении педагогической и психологической диагностики появляется возможность максимально настроить образовательный процесс на каждого конкретного </w:t>
      </w:r>
      <w:r w:rsidRPr="00AF5FE4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ученика, усилить положительное влияние той или иной образовательной системы.</w:t>
      </w:r>
    </w:p>
    <w:p w:rsidR="00B518CE" w:rsidRPr="00AF5FE4" w:rsidRDefault="00B518CE" w:rsidP="00B518CE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ab/>
      </w:r>
      <w:r w:rsidRPr="00AF5FE4">
        <w:rPr>
          <w:rStyle w:val="apple-style-span"/>
          <w:rFonts w:ascii="Times New Roman" w:hAnsi="Times New Roman" w:cs="Times New Roman"/>
          <w:sz w:val="28"/>
          <w:szCs w:val="28"/>
        </w:rPr>
        <w:t>При поступлении ребенка в первый класс в нашей школе психологическая диагностика проводится для всех первоклассников. Педагогическая диагностика проводится только в виде тестов в сентябре. Но этот тест не дает исчерпывающей информации о стартовых возможностях ребенка.</w:t>
      </w:r>
    </w:p>
    <w:p w:rsidR="00D2188A" w:rsidRPr="00485D98" w:rsidRDefault="00B518CE" w:rsidP="00741E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8CE">
        <w:tab/>
      </w:r>
      <w:r w:rsidRPr="00B518C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 ориентируется на предметные, </w:t>
      </w:r>
      <w:proofErr w:type="spellStart"/>
      <w:r w:rsidRPr="00B518C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518CE">
        <w:rPr>
          <w:rFonts w:ascii="Times New Roman" w:hAnsi="Times New Roman" w:cs="Times New Roman"/>
          <w:sz w:val="28"/>
          <w:szCs w:val="28"/>
        </w:rPr>
        <w:t xml:space="preserve"> и личностные результаты. Для меня, как для учителя начальных классов</w:t>
      </w:r>
      <w:r w:rsidR="00741ED0">
        <w:rPr>
          <w:rFonts w:ascii="Times New Roman" w:hAnsi="Times New Roman" w:cs="Times New Roman"/>
          <w:sz w:val="28"/>
          <w:szCs w:val="28"/>
        </w:rPr>
        <w:t>,</w:t>
      </w:r>
      <w:r w:rsidRPr="00B518CE">
        <w:rPr>
          <w:rFonts w:ascii="Times New Roman" w:hAnsi="Times New Roman" w:cs="Times New Roman"/>
          <w:sz w:val="28"/>
          <w:szCs w:val="28"/>
        </w:rPr>
        <w:t xml:space="preserve"> встал в</w:t>
      </w:r>
      <w:r w:rsidR="00485D98">
        <w:rPr>
          <w:rFonts w:ascii="Times New Roman" w:hAnsi="Times New Roman" w:cs="Times New Roman"/>
          <w:sz w:val="28"/>
          <w:szCs w:val="28"/>
        </w:rPr>
        <w:t>опрос</w:t>
      </w:r>
      <w:r w:rsidRPr="00B518CE">
        <w:rPr>
          <w:rFonts w:ascii="Times New Roman" w:hAnsi="Times New Roman" w:cs="Times New Roman"/>
          <w:sz w:val="28"/>
          <w:szCs w:val="28"/>
        </w:rPr>
        <w:t xml:space="preserve">: как отслеживать </w:t>
      </w:r>
      <w:proofErr w:type="spellStart"/>
      <w:r w:rsidRPr="00B518CE">
        <w:rPr>
          <w:rFonts w:ascii="Times New Roman" w:hAnsi="Times New Roman" w:cs="Times New Roman"/>
          <w:sz w:val="28"/>
          <w:szCs w:val="28"/>
        </w:rPr>
        <w:t>метап</w:t>
      </w:r>
      <w:r w:rsidR="00485D98">
        <w:rPr>
          <w:rFonts w:ascii="Times New Roman" w:hAnsi="Times New Roman" w:cs="Times New Roman"/>
          <w:sz w:val="28"/>
          <w:szCs w:val="28"/>
        </w:rPr>
        <w:t>р</w:t>
      </w:r>
      <w:r w:rsidRPr="00B518CE">
        <w:rPr>
          <w:rFonts w:ascii="Times New Roman" w:hAnsi="Times New Roman" w:cs="Times New Roman"/>
          <w:sz w:val="28"/>
          <w:szCs w:val="28"/>
        </w:rPr>
        <w:t>едметные</w:t>
      </w:r>
      <w:proofErr w:type="spellEnd"/>
      <w:r w:rsidRPr="00B518CE">
        <w:rPr>
          <w:rFonts w:ascii="Times New Roman" w:hAnsi="Times New Roman" w:cs="Times New Roman"/>
          <w:sz w:val="28"/>
          <w:szCs w:val="28"/>
        </w:rPr>
        <w:t xml:space="preserve"> и личностные результаты? Я работаю по системе </w:t>
      </w:r>
      <w:proofErr w:type="spellStart"/>
      <w:r w:rsidRPr="00B518CE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B518CE">
        <w:rPr>
          <w:rFonts w:ascii="Times New Roman" w:hAnsi="Times New Roman" w:cs="Times New Roman"/>
          <w:sz w:val="28"/>
          <w:szCs w:val="28"/>
        </w:rPr>
        <w:t xml:space="preserve">. </w:t>
      </w:r>
      <w:r w:rsidR="005401BF">
        <w:rPr>
          <w:rFonts w:ascii="Times New Roman" w:hAnsi="Times New Roman" w:cs="Times New Roman"/>
          <w:sz w:val="28"/>
          <w:szCs w:val="28"/>
        </w:rPr>
        <w:t xml:space="preserve"> </w:t>
      </w:r>
      <w:r w:rsidR="00485D98">
        <w:rPr>
          <w:rFonts w:ascii="Times New Roman" w:hAnsi="Times New Roman" w:cs="Times New Roman"/>
          <w:sz w:val="28"/>
          <w:szCs w:val="28"/>
        </w:rPr>
        <w:t xml:space="preserve">Группа ученых </w:t>
      </w:r>
      <w:r w:rsidR="00D2188A">
        <w:rPr>
          <w:rFonts w:ascii="Times New Roman" w:hAnsi="Times New Roman" w:cs="Times New Roman"/>
          <w:sz w:val="28"/>
          <w:szCs w:val="28"/>
        </w:rPr>
        <w:t xml:space="preserve"> </w:t>
      </w:r>
      <w:r w:rsidR="00485D98" w:rsidRPr="00485D98">
        <w:rPr>
          <w:rFonts w:ascii="Times New Roman" w:hAnsi="Times New Roman" w:cs="Times New Roman"/>
          <w:sz w:val="28"/>
          <w:szCs w:val="28"/>
        </w:rPr>
        <w:t>Центр</w:t>
      </w:r>
      <w:r w:rsidR="00485D98">
        <w:rPr>
          <w:rFonts w:ascii="Times New Roman" w:hAnsi="Times New Roman" w:cs="Times New Roman"/>
          <w:sz w:val="28"/>
          <w:szCs w:val="28"/>
        </w:rPr>
        <w:t>а</w:t>
      </w:r>
      <w:r w:rsidR="00485D98" w:rsidRPr="00485D98">
        <w:rPr>
          <w:rFonts w:ascii="Times New Roman" w:hAnsi="Times New Roman" w:cs="Times New Roman"/>
          <w:sz w:val="28"/>
          <w:szCs w:val="28"/>
        </w:rPr>
        <w:t xml:space="preserve"> психологического сопровождения обр</w:t>
      </w:r>
      <w:r w:rsidR="00485D98">
        <w:rPr>
          <w:rFonts w:ascii="Times New Roman" w:hAnsi="Times New Roman" w:cs="Times New Roman"/>
          <w:sz w:val="28"/>
          <w:szCs w:val="28"/>
        </w:rPr>
        <w:t xml:space="preserve">азования «ТОЧКА ПСИ», </w:t>
      </w:r>
      <w:proofErr w:type="gramStart"/>
      <w:r w:rsidR="00485D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5D98">
        <w:rPr>
          <w:rFonts w:ascii="Times New Roman" w:hAnsi="Times New Roman" w:cs="Times New Roman"/>
          <w:sz w:val="28"/>
          <w:szCs w:val="28"/>
        </w:rPr>
        <w:t>. Мос</w:t>
      </w:r>
      <w:r w:rsidR="005401BF">
        <w:rPr>
          <w:rFonts w:ascii="Times New Roman" w:hAnsi="Times New Roman" w:cs="Times New Roman"/>
          <w:sz w:val="28"/>
          <w:szCs w:val="28"/>
        </w:rPr>
        <w:t xml:space="preserve">ква </w:t>
      </w:r>
      <w:r w:rsidR="00D2188A" w:rsidRPr="00485D98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D2188A" w:rsidRPr="00485D98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="00D2188A" w:rsidRPr="00485D98">
        <w:rPr>
          <w:rFonts w:ascii="Times New Roman" w:hAnsi="Times New Roman" w:cs="Times New Roman"/>
          <w:sz w:val="28"/>
          <w:szCs w:val="28"/>
        </w:rPr>
        <w:t>, Т.В. Меркулова, А.Г. Теплицкая</w:t>
      </w:r>
    </w:p>
    <w:p w:rsidR="00B518CE" w:rsidRDefault="005401BF" w:rsidP="00741ED0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 руководством к. п. н</w:t>
      </w:r>
      <w:r w:rsidR="00485D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="00485D98" w:rsidRPr="00485D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проанализировав УМК 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18CE" w:rsidRPr="00B518CE">
        <w:rPr>
          <w:rFonts w:ascii="Times New Roman" w:hAnsi="Times New Roman" w:cs="Times New Roman"/>
          <w:sz w:val="28"/>
          <w:szCs w:val="28"/>
        </w:rPr>
        <w:t>предложили</w:t>
      </w:r>
      <w:r w:rsidR="00B518CE" w:rsidRPr="00B518CE">
        <w:t xml:space="preserve"> </w:t>
      </w:r>
      <w:r w:rsidR="00B518CE" w:rsidRPr="00AF5FE4">
        <w:rPr>
          <w:rStyle w:val="apple-style-span"/>
          <w:rFonts w:ascii="Times New Roman" w:hAnsi="Times New Roman" w:cs="Times New Roman"/>
          <w:sz w:val="28"/>
          <w:szCs w:val="28"/>
        </w:rPr>
        <w:t>разработки и описани</w:t>
      </w:r>
      <w:r w:rsidR="00B518CE">
        <w:rPr>
          <w:rStyle w:val="apple-style-span"/>
          <w:rFonts w:ascii="Times New Roman" w:hAnsi="Times New Roman" w:cs="Times New Roman"/>
          <w:sz w:val="28"/>
          <w:szCs w:val="28"/>
        </w:rPr>
        <w:t>е</w:t>
      </w:r>
      <w:r w:rsidR="00B518CE" w:rsidRPr="00AF5FE4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программы диагностики и оценки педагогической готовности ребенка к </w:t>
      </w:r>
      <w:r w:rsidR="00B518CE">
        <w:rPr>
          <w:rStyle w:val="apple-style-span"/>
          <w:rFonts w:ascii="Times New Roman" w:hAnsi="Times New Roman" w:cs="Times New Roman"/>
          <w:sz w:val="28"/>
          <w:szCs w:val="28"/>
        </w:rPr>
        <w:t>обучению в первом классе.</w:t>
      </w:r>
    </w:p>
    <w:p w:rsidR="00B518CE" w:rsidRPr="00A36A30" w:rsidRDefault="00B518CE" w:rsidP="00B518C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A36A30">
        <w:rPr>
          <w:rFonts w:ascii="Times New Roman" w:hAnsi="Times New Roman" w:cs="Times New Roman"/>
          <w:sz w:val="28"/>
          <w:szCs w:val="28"/>
        </w:rPr>
        <w:t>анная программа позволяет  получить достоверную информацию о готовности ребенка успешно обучаться и выходить на качественный образовательный результат 1 класса</w:t>
      </w:r>
      <w:r>
        <w:rPr>
          <w:rFonts w:ascii="Times New Roman" w:hAnsi="Times New Roman" w:cs="Times New Roman"/>
          <w:sz w:val="28"/>
          <w:szCs w:val="28"/>
        </w:rPr>
        <w:t xml:space="preserve"> (программа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педагогической диагностики готовности к школе)</w:t>
      </w:r>
      <w:r w:rsidRPr="00A36A30">
        <w:rPr>
          <w:rFonts w:ascii="Times New Roman" w:hAnsi="Times New Roman" w:cs="Times New Roman"/>
          <w:sz w:val="28"/>
          <w:szCs w:val="28"/>
        </w:rPr>
        <w:t>. В дальнейшем данная информация может быть использована для того, чтобы:</w:t>
      </w:r>
    </w:p>
    <w:p w:rsidR="00B518CE" w:rsidRPr="00A36A30" w:rsidRDefault="00B518CE" w:rsidP="00B518CE">
      <w:pPr>
        <w:pStyle w:val="aa"/>
        <w:numPr>
          <w:ilvl w:val="0"/>
          <w:numId w:val="3"/>
        </w:numPr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36A30">
        <w:rPr>
          <w:rFonts w:ascii="Times New Roman" w:hAnsi="Times New Roman"/>
          <w:sz w:val="28"/>
          <w:szCs w:val="28"/>
          <w:lang w:val="ru-RU"/>
        </w:rPr>
        <w:t xml:space="preserve"> Обеспечить эмоционально комфортную образовательную среду для каждого ребенка за счет планирования  темпа прохождения и уровня сложности программы</w:t>
      </w:r>
    </w:p>
    <w:p w:rsidR="00B518CE" w:rsidRPr="00A36A30" w:rsidRDefault="00B518CE" w:rsidP="00B518CE">
      <w:pPr>
        <w:pStyle w:val="aa"/>
        <w:numPr>
          <w:ilvl w:val="0"/>
          <w:numId w:val="3"/>
        </w:numPr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36A30">
        <w:rPr>
          <w:rFonts w:ascii="Times New Roman" w:hAnsi="Times New Roman"/>
          <w:sz w:val="28"/>
          <w:szCs w:val="28"/>
          <w:lang w:val="ru-RU"/>
        </w:rPr>
        <w:t xml:space="preserve"> Создать психолого-педагогические предпосылки для развития универсальных учебных действий и, соответственно, выхода на качественные </w:t>
      </w:r>
      <w:proofErr w:type="spellStart"/>
      <w:r w:rsidRPr="00A36A30"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 w:rsidRPr="00A36A30">
        <w:rPr>
          <w:rFonts w:ascii="Times New Roman" w:hAnsi="Times New Roman"/>
          <w:sz w:val="28"/>
          <w:szCs w:val="28"/>
          <w:lang w:val="ru-RU"/>
        </w:rPr>
        <w:t xml:space="preserve"> и личностные образовательные результаты</w:t>
      </w:r>
    </w:p>
    <w:p w:rsidR="00B518CE" w:rsidRPr="00A36A30" w:rsidRDefault="00B518CE" w:rsidP="00B518CE">
      <w:pPr>
        <w:pStyle w:val="aa"/>
        <w:numPr>
          <w:ilvl w:val="0"/>
          <w:numId w:val="3"/>
        </w:numPr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36A30">
        <w:rPr>
          <w:rFonts w:ascii="Times New Roman" w:hAnsi="Times New Roman"/>
          <w:sz w:val="28"/>
          <w:szCs w:val="28"/>
          <w:lang w:val="ru-RU"/>
        </w:rPr>
        <w:t xml:space="preserve"> Осуществить коррекцию форм и методов обучения класса в целом с учетом уровня готовности по отдельным блокам умений</w:t>
      </w:r>
    </w:p>
    <w:p w:rsidR="00B518CE" w:rsidRPr="00A36A30" w:rsidRDefault="00B518CE" w:rsidP="00B518CE">
      <w:pPr>
        <w:pStyle w:val="aa"/>
        <w:numPr>
          <w:ilvl w:val="0"/>
          <w:numId w:val="3"/>
        </w:numPr>
        <w:spacing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36A30">
        <w:rPr>
          <w:rFonts w:ascii="Times New Roman" w:hAnsi="Times New Roman"/>
          <w:sz w:val="28"/>
          <w:szCs w:val="28"/>
          <w:lang w:val="ru-RU"/>
        </w:rPr>
        <w:t xml:space="preserve"> Спланировать индивидуальную педагогическую работу с   детьми</w:t>
      </w:r>
    </w:p>
    <w:p w:rsidR="00B518CE" w:rsidRPr="004D655A" w:rsidRDefault="00B518CE" w:rsidP="00B518CE">
      <w:pPr>
        <w:pStyle w:val="aa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A36A30">
        <w:rPr>
          <w:rFonts w:ascii="Times New Roman" w:hAnsi="Times New Roman"/>
          <w:sz w:val="28"/>
          <w:szCs w:val="28"/>
          <w:lang w:val="ru-RU"/>
        </w:rPr>
        <w:lastRenderedPageBreak/>
        <w:t xml:space="preserve"> В случае необходимости получить консультацию по вопросам обучения детей у профильных специалистов</w:t>
      </w:r>
      <w:r w:rsidR="005401BF">
        <w:rPr>
          <w:rFonts w:ascii="Times New Roman" w:hAnsi="Times New Roman"/>
          <w:sz w:val="28"/>
          <w:szCs w:val="28"/>
          <w:lang w:val="ru-RU"/>
        </w:rPr>
        <w:t>.</w:t>
      </w:r>
      <w:r w:rsidRPr="00A36A3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18CE" w:rsidRPr="00AE27FA" w:rsidRDefault="00B518CE" w:rsidP="00B51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E27FA">
        <w:rPr>
          <w:rFonts w:ascii="Times New Roman" w:hAnsi="Times New Roman" w:cs="Times New Roman"/>
          <w:sz w:val="28"/>
          <w:szCs w:val="28"/>
        </w:rPr>
        <w:t xml:space="preserve">Какие же умения входят в педагогическую готовность? Экспертиза учебников 1 класса по системе </w:t>
      </w:r>
      <w:proofErr w:type="spellStart"/>
      <w:r w:rsidRPr="00AE27FA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AE27FA">
        <w:rPr>
          <w:rFonts w:ascii="Times New Roman" w:hAnsi="Times New Roman" w:cs="Times New Roman"/>
          <w:sz w:val="28"/>
          <w:szCs w:val="28"/>
        </w:rPr>
        <w:t xml:space="preserve"> позволила авторам УМК выявить базовый набор умений, которые важно развить у ребенка с самых первых дней обучения. Эти умения: </w:t>
      </w:r>
    </w:p>
    <w:p w:rsidR="00B518CE" w:rsidRPr="00AE27FA" w:rsidRDefault="00B518CE" w:rsidP="00B51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FA">
        <w:rPr>
          <w:rFonts w:ascii="Times New Roman" w:hAnsi="Times New Roman" w:cs="Times New Roman"/>
          <w:sz w:val="28"/>
          <w:szCs w:val="28"/>
        </w:rPr>
        <w:t xml:space="preserve">- обеспечивают понимание материала учебника и инструкций учителя, </w:t>
      </w:r>
    </w:p>
    <w:p w:rsidR="00B518CE" w:rsidRPr="00AE27FA" w:rsidRDefault="00B518CE" w:rsidP="00B51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FA">
        <w:rPr>
          <w:rFonts w:ascii="Times New Roman" w:hAnsi="Times New Roman" w:cs="Times New Roman"/>
          <w:sz w:val="28"/>
          <w:szCs w:val="28"/>
        </w:rPr>
        <w:t xml:space="preserve">- позволяют включиться в учебный диалог на уроке, </w:t>
      </w:r>
    </w:p>
    <w:p w:rsidR="00B518CE" w:rsidRPr="00AE27FA" w:rsidRDefault="00B518CE" w:rsidP="00B51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FA">
        <w:rPr>
          <w:rFonts w:ascii="Times New Roman" w:hAnsi="Times New Roman" w:cs="Times New Roman"/>
          <w:sz w:val="28"/>
          <w:szCs w:val="28"/>
        </w:rPr>
        <w:t>- помогают организовать деятельность на уроке и др.</w:t>
      </w:r>
    </w:p>
    <w:p w:rsidR="00B518CE" w:rsidRPr="00AE27FA" w:rsidRDefault="00B518CE" w:rsidP="00B51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FA">
        <w:rPr>
          <w:rFonts w:ascii="Times New Roman" w:hAnsi="Times New Roman" w:cs="Times New Roman"/>
          <w:sz w:val="28"/>
          <w:szCs w:val="28"/>
        </w:rPr>
        <w:t xml:space="preserve">- своевременная диагностика таких умений позволяет учителю «настроить» учебный процесс на индивидуальный уровень готовности каждого ученика и класса в целом. </w:t>
      </w:r>
    </w:p>
    <w:p w:rsidR="00B518CE" w:rsidRPr="00AE27FA" w:rsidRDefault="00B518CE" w:rsidP="00B51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7FA">
        <w:rPr>
          <w:rFonts w:ascii="Times New Roman" w:hAnsi="Times New Roman" w:cs="Times New Roman"/>
          <w:sz w:val="28"/>
          <w:szCs w:val="28"/>
        </w:rPr>
        <w:t>- с первых дней обучения создаются комфортные условия для достижения образовательных результатов, соответствующих ФГОС НОО.</w:t>
      </w:r>
    </w:p>
    <w:p w:rsidR="00B518CE" w:rsidRDefault="005401BF" w:rsidP="00B51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18CE" w:rsidRPr="00AE27FA">
        <w:rPr>
          <w:rFonts w:ascii="Times New Roman" w:hAnsi="Times New Roman" w:cs="Times New Roman"/>
          <w:sz w:val="28"/>
          <w:szCs w:val="28"/>
        </w:rPr>
        <w:t>Всего выделено 17 умений. Они сгруппированы в блоки «наблюдательность», «Мыслительные способности», «Контрольные умения», «Коммуникативные умения» и «Личностная готовность»</w:t>
      </w:r>
      <w:r w:rsidR="00B518CE">
        <w:rPr>
          <w:rFonts w:ascii="Times New Roman" w:hAnsi="Times New Roman" w:cs="Times New Roman"/>
          <w:sz w:val="28"/>
          <w:szCs w:val="28"/>
        </w:rPr>
        <w:t xml:space="preserve">. </w:t>
      </w:r>
      <w:r w:rsidR="00B518CE" w:rsidRPr="00524983">
        <w:rPr>
          <w:rFonts w:ascii="Times New Roman" w:hAnsi="Times New Roman" w:cs="Times New Roman"/>
          <w:sz w:val="28"/>
          <w:szCs w:val="28"/>
        </w:rPr>
        <w:t>В методическом пособии для учителя даны развернутые характеристики каждого умения</w:t>
      </w:r>
      <w:r w:rsidR="00B518CE">
        <w:rPr>
          <w:rFonts w:ascii="Times New Roman" w:hAnsi="Times New Roman" w:cs="Times New Roman"/>
          <w:sz w:val="28"/>
          <w:szCs w:val="28"/>
        </w:rPr>
        <w:t>.</w:t>
      </w:r>
    </w:p>
    <w:p w:rsidR="00B518CE" w:rsidRDefault="00B518CE" w:rsidP="00B51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Познакомившись с методическими рекомендациями к программе диагностики "Школьный старт", решила применить эту программу в работе с первым классом.</w:t>
      </w:r>
    </w:p>
    <w:p w:rsidR="000A774E" w:rsidRPr="005401BF" w:rsidRDefault="000A774E" w:rsidP="00B518CE">
      <w:pPr>
        <w:shd w:val="clear" w:color="auto" w:fill="FFFFFF"/>
        <w:spacing w:before="100" w:beforeAutospacing="1" w:after="0" w:line="360" w:lineRule="auto"/>
        <w:ind w:firstLine="2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21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Стартовая готовность - это совокупность умений (то есть </w:t>
      </w:r>
      <w:r w:rsidRPr="008521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владение способами действия, мышления, общения), которые </w:t>
      </w:r>
      <w:r w:rsidRPr="008521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позволяют ребенку успешно осваивать учебный материал, по</w:t>
      </w:r>
      <w:r w:rsidRPr="008521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2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даваемый определенным образом, и включаться в образователь</w:t>
      </w:r>
      <w:r w:rsidRPr="00852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8521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ные ситуации, которые создает для него </w:t>
      </w:r>
      <w:r w:rsidRPr="005401BF">
        <w:rPr>
          <w:rFonts w:ascii="Times New Roman" w:eastAsia="Times New Roman" w:hAnsi="Times New Roman" w:cs="Times New Roman"/>
          <w:spacing w:val="6"/>
          <w:sz w:val="28"/>
          <w:szCs w:val="28"/>
        </w:rPr>
        <w:t>педагог.</w:t>
      </w:r>
    </w:p>
    <w:p w:rsidR="00995EA5" w:rsidRDefault="00661B59" w:rsidP="00B518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</w:t>
      </w:r>
      <w:r w:rsidRPr="008521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Сумму этих умений составляет </w:t>
      </w:r>
      <w:r w:rsidRPr="00995EA5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инструментальный</w:t>
      </w:r>
      <w:r w:rsidRPr="008521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компо</w:t>
      </w:r>
      <w:r w:rsidRPr="008521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нент стартовой готовности к систематическому обучению. Он </w:t>
      </w:r>
      <w:r w:rsidRPr="00852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отражает, в какой мере ребенок оснащен специальными инстру</w:t>
      </w:r>
      <w:r w:rsidRPr="008521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ментами переработки </w:t>
      </w:r>
      <w:r w:rsidRPr="008521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 xml:space="preserve">учебной информации (умениями или </w:t>
      </w:r>
      <w:r w:rsidRPr="0085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способностями). Эти умения обеспечивают эффективность </w:t>
      </w:r>
      <w:r w:rsidRPr="00852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учебных наблюдений и решение логических задач (сообразных </w:t>
      </w:r>
      <w:r w:rsidRPr="00852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возрасту, разумеется), учебное сотрудничество и диалог детей, </w:t>
      </w:r>
      <w:r w:rsidRPr="008521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первичный контроль своих действий. </w:t>
      </w:r>
    </w:p>
    <w:p w:rsidR="00661B59" w:rsidRPr="00661B59" w:rsidRDefault="007F3858" w:rsidP="00B518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</w:t>
      </w:r>
      <w:r w:rsidR="00661B59" w:rsidRPr="008521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 менее важны показа</w:t>
      </w:r>
      <w:r w:rsidR="00661B59" w:rsidRPr="008521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тели </w:t>
      </w:r>
      <w:r w:rsidR="00661B59" w:rsidRPr="00995EA5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личностного</w:t>
      </w:r>
      <w:r w:rsidR="00661B59" w:rsidRPr="008521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компонента стартовой готовности, которые характеризуют отношение ребенка к учению: является ли зна</w:t>
      </w:r>
      <w:r w:rsidR="00661B59" w:rsidRPr="00852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ние и сам процесс познания ценностью для ребенка. Умения, </w:t>
      </w:r>
      <w:r w:rsidR="00661B59" w:rsidRPr="008521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составляющие инструментальный компонент стартовой готов</w:t>
      </w:r>
      <w:r w:rsidR="00661B59" w:rsidRPr="008521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ности, особенно важны в начале обучения. Вместе с тем они </w:t>
      </w:r>
      <w:r w:rsidR="00661B59" w:rsidRPr="008521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являются важной предпосылкой формирования универсальных личностных и </w:t>
      </w:r>
      <w:proofErr w:type="spellStart"/>
      <w:r w:rsidR="00661B59" w:rsidRPr="008521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метапредметных</w:t>
      </w:r>
      <w:proofErr w:type="spellEnd"/>
      <w:r w:rsidR="00661B59" w:rsidRPr="008521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учебных действий.</w:t>
      </w:r>
    </w:p>
    <w:p w:rsidR="00661B59" w:rsidRPr="00852195" w:rsidRDefault="007F3858" w:rsidP="00B518CE">
      <w:pPr>
        <w:shd w:val="clear" w:color="auto" w:fill="FFFFFF"/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 </w:t>
      </w:r>
      <w:r w:rsidR="00661B59" w:rsidRPr="0085219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Развитие умений, входящих в блоки «наблюдательность» </w:t>
      </w:r>
      <w:r w:rsidR="00661B59" w:rsidRPr="00852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 «мыслительные способности», создает важнейшие предпосыл</w:t>
      </w:r>
      <w:r w:rsidR="00661B59" w:rsidRPr="0085219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="00661B59" w:rsidRPr="008521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ки для формирования познавательных УУД. «Контрольные» </w:t>
      </w:r>
      <w:r w:rsidR="00661B59" w:rsidRPr="008521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умения составляют основу формирования регулятивных УУД.</w:t>
      </w:r>
    </w:p>
    <w:p w:rsidR="00661B59" w:rsidRPr="00852195" w:rsidRDefault="00661B59" w:rsidP="00B518C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7F38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</w:t>
      </w:r>
      <w:r w:rsidRPr="008521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Коммуникативные умения, входящие в инструментальный ком</w:t>
      </w:r>
      <w:r w:rsidRPr="008521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8521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понент стартовой готовности, и личностный компонент также </w:t>
      </w:r>
      <w:r w:rsidRPr="008521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соотносятся с образовательными результатами 1 класса и всей начальной школы.</w:t>
      </w:r>
    </w:p>
    <w:p w:rsidR="004C10D6" w:rsidRDefault="007F3858" w:rsidP="007F3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4387C" w:rsidRPr="00995EA5">
        <w:rPr>
          <w:rFonts w:ascii="Times New Roman" w:hAnsi="Times New Roman" w:cs="Times New Roman"/>
          <w:b/>
          <w:sz w:val="28"/>
          <w:szCs w:val="28"/>
        </w:rPr>
        <w:t>Цель</w:t>
      </w:r>
      <w:r w:rsidR="00661B59" w:rsidRPr="00995EA5">
        <w:rPr>
          <w:rFonts w:ascii="Times New Roman" w:hAnsi="Times New Roman" w:cs="Times New Roman"/>
          <w:b/>
          <w:sz w:val="28"/>
          <w:szCs w:val="28"/>
        </w:rPr>
        <w:t xml:space="preserve"> диагностики</w:t>
      </w:r>
      <w:r w:rsidR="00A4387C" w:rsidRPr="00995EA5">
        <w:rPr>
          <w:rFonts w:ascii="Times New Roman" w:hAnsi="Times New Roman" w:cs="Times New Roman"/>
          <w:b/>
          <w:sz w:val="28"/>
          <w:szCs w:val="28"/>
        </w:rPr>
        <w:t>:</w:t>
      </w:r>
      <w:r w:rsidR="00A4387C">
        <w:rPr>
          <w:rFonts w:ascii="Times New Roman" w:hAnsi="Times New Roman" w:cs="Times New Roman"/>
          <w:sz w:val="28"/>
          <w:szCs w:val="28"/>
        </w:rPr>
        <w:t xml:space="preserve"> определить уровень готовности каждого ребенка к освоению учебной программы и достижению образовательных результатов в соответствии с ФГОС НОО.</w:t>
      </w:r>
    </w:p>
    <w:p w:rsidR="00A4387C" w:rsidRPr="00995EA5" w:rsidRDefault="007F3858" w:rsidP="00B518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4387C" w:rsidRPr="00995EA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661B59" w:rsidRDefault="00A4387C" w:rsidP="007F3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95">
        <w:rPr>
          <w:rFonts w:ascii="Times New Roman" w:hAnsi="Times New Roman" w:cs="Times New Roman"/>
          <w:sz w:val="28"/>
          <w:szCs w:val="28"/>
        </w:rPr>
        <w:t>- получить достоверную информацию о том, готов ли ребенок успешно учиться;</w:t>
      </w:r>
    </w:p>
    <w:p w:rsidR="00A4387C" w:rsidRPr="00852195" w:rsidRDefault="00A4387C" w:rsidP="007F3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95">
        <w:rPr>
          <w:rFonts w:ascii="Times New Roman" w:hAnsi="Times New Roman" w:cs="Times New Roman"/>
          <w:sz w:val="28"/>
          <w:szCs w:val="28"/>
        </w:rPr>
        <w:t xml:space="preserve">- создать основу для развития универсальных учебных действий; </w:t>
      </w:r>
    </w:p>
    <w:p w:rsidR="00A4387C" w:rsidRPr="00852195" w:rsidRDefault="00A4387C" w:rsidP="007F3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95">
        <w:rPr>
          <w:rFonts w:ascii="Times New Roman" w:hAnsi="Times New Roman" w:cs="Times New Roman"/>
          <w:sz w:val="28"/>
          <w:szCs w:val="28"/>
        </w:rPr>
        <w:t>- обеспечить эмоционально комфортную образовательную среду для каждого ребенка;</w:t>
      </w:r>
    </w:p>
    <w:p w:rsidR="00A4387C" w:rsidRDefault="00A4387C" w:rsidP="007F3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95">
        <w:rPr>
          <w:rFonts w:ascii="Times New Roman" w:hAnsi="Times New Roman" w:cs="Times New Roman"/>
          <w:sz w:val="28"/>
          <w:szCs w:val="28"/>
        </w:rPr>
        <w:t>- подобрать педагогические методы и приемы с учетом уровня готовности и спланировать индивидуальную работу с 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ED0" w:rsidRDefault="007F3858" w:rsidP="007F3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41ED0" w:rsidRDefault="00741ED0" w:rsidP="007F3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87C" w:rsidRPr="00995EA5" w:rsidRDefault="00A4387C" w:rsidP="00741E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A5">
        <w:rPr>
          <w:rFonts w:ascii="Times New Roman" w:hAnsi="Times New Roman" w:cs="Times New Roman"/>
          <w:b/>
          <w:sz w:val="28"/>
          <w:szCs w:val="28"/>
        </w:rPr>
        <w:lastRenderedPageBreak/>
        <w:t>Методика</w:t>
      </w:r>
      <w:r w:rsidR="00995EA5" w:rsidRPr="00995EA5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323AB0" w:rsidRDefault="00A4387C" w:rsidP="007F3858">
      <w:pPr>
        <w:shd w:val="clear" w:color="auto" w:fill="FFFFFF"/>
        <w:spacing w:after="0" w:line="360" w:lineRule="auto"/>
        <w:ind w:firstLine="293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2D798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Для определения уровня готовности я использовала </w:t>
      </w:r>
      <w:r w:rsidR="002D798C" w:rsidRPr="002D798C">
        <w:rPr>
          <w:rFonts w:ascii="Times New Roman" w:eastAsia="Times New Roman" w:hAnsi="Times New Roman" w:cs="Times New Roman"/>
          <w:spacing w:val="4"/>
          <w:sz w:val="28"/>
          <w:szCs w:val="28"/>
        </w:rPr>
        <w:t>педагогическую</w:t>
      </w:r>
      <w:r w:rsidRPr="002D798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D798C" w:rsidRPr="002D798C">
        <w:rPr>
          <w:rFonts w:ascii="Times New Roman" w:eastAsia="Times New Roman" w:hAnsi="Times New Roman" w:cs="Times New Roman"/>
          <w:spacing w:val="4"/>
          <w:sz w:val="28"/>
          <w:szCs w:val="28"/>
        </w:rPr>
        <w:t>диагностику</w:t>
      </w:r>
      <w:r w:rsidRPr="002D798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«Школьный старт» </w:t>
      </w:r>
      <w:r w:rsidR="0057417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под редакцией М. Р. </w:t>
      </w:r>
      <w:proofErr w:type="spellStart"/>
      <w:r w:rsidR="0057417D">
        <w:rPr>
          <w:rFonts w:ascii="Times New Roman" w:eastAsia="Times New Roman" w:hAnsi="Times New Roman" w:cs="Times New Roman"/>
          <w:spacing w:val="4"/>
          <w:sz w:val="28"/>
          <w:szCs w:val="28"/>
        </w:rPr>
        <w:t>Битяновой</w:t>
      </w:r>
      <w:proofErr w:type="spellEnd"/>
      <w:r w:rsidR="0057417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которую провела на </w:t>
      </w:r>
      <w:r w:rsidR="002D798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7417D">
        <w:rPr>
          <w:rFonts w:ascii="Times New Roman" w:eastAsia="Times New Roman" w:hAnsi="Times New Roman" w:cs="Times New Roman"/>
          <w:spacing w:val="4"/>
          <w:sz w:val="28"/>
          <w:szCs w:val="28"/>
        </w:rPr>
        <w:t>3-4 неделе сентября</w:t>
      </w:r>
      <w:r w:rsidR="00E705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(в течение 10 дней)</w:t>
      </w:r>
      <w:r w:rsidR="0057417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. Именно в это время можно получить достоверные результаты. </w:t>
      </w:r>
    </w:p>
    <w:p w:rsidR="00257571" w:rsidRDefault="00257571" w:rsidP="00B518CE">
      <w:pPr>
        <w:shd w:val="clear" w:color="auto" w:fill="FFFFFF"/>
        <w:spacing w:after="0" w:line="360" w:lineRule="auto"/>
        <w:ind w:firstLine="293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Диагностика разработана с расчетом на то, что задания предъявляются всему классу</w:t>
      </w:r>
      <w:r w:rsidR="00F35944">
        <w:rPr>
          <w:rFonts w:ascii="Times New Roman" w:eastAsia="Times New Roman" w:hAnsi="Times New Roman" w:cs="Times New Roman"/>
          <w:spacing w:val="4"/>
          <w:sz w:val="28"/>
          <w:szCs w:val="28"/>
        </w:rPr>
        <w:t>, выполняются в письменном виде под руководством учителя. В помощь учителю разработаны методические рекомендации. Они предоставляют всю необходимую информацию: цель задания, инструкцию, время выполнения, советы, что делать в тех или иных непредвиденных ситуациях, как реагировать  на вопросы детей и т. д.</w:t>
      </w:r>
    </w:p>
    <w:p w:rsidR="00A4387C" w:rsidRDefault="0057417D" w:rsidP="00B518CE">
      <w:pPr>
        <w:shd w:val="clear" w:color="auto" w:fill="FFFFFF"/>
        <w:spacing w:after="0" w:line="360" w:lineRule="auto"/>
        <w:ind w:firstLine="293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Задания </w:t>
      </w:r>
      <w:r w:rsidR="00E8595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предъявляла ежедневно на 2 или </w:t>
      </w:r>
      <w:r w:rsidR="00332B3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3 </w:t>
      </w:r>
      <w:r w:rsidR="00661B59">
        <w:rPr>
          <w:rFonts w:ascii="Times New Roman" w:eastAsia="Times New Roman" w:hAnsi="Times New Roman" w:cs="Times New Roman"/>
          <w:spacing w:val="4"/>
          <w:sz w:val="28"/>
          <w:szCs w:val="28"/>
        </w:rPr>
        <w:t>уроке в течение</w:t>
      </w:r>
      <w:r w:rsidR="00E8595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5-10 минут.</w:t>
      </w:r>
      <w:r w:rsidR="00323AB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Перед выполнением задания давала детям инструкцию. Такая же инструкция продублирована в рабочей тетради для читающих детей.</w:t>
      </w:r>
    </w:p>
    <w:p w:rsidR="004B25F4" w:rsidRDefault="00323AB0" w:rsidP="00B518CE">
      <w:pPr>
        <w:shd w:val="clear" w:color="auto" w:fill="FFFFFF"/>
        <w:spacing w:after="0" w:line="360" w:lineRule="auto"/>
        <w:ind w:firstLine="293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Для каждого пока</w:t>
      </w:r>
      <w:r w:rsidR="00257571">
        <w:rPr>
          <w:rFonts w:ascii="Times New Roman" w:eastAsia="Times New Roman" w:hAnsi="Times New Roman" w:cs="Times New Roman"/>
          <w:spacing w:val="4"/>
          <w:sz w:val="28"/>
          <w:szCs w:val="28"/>
        </w:rPr>
        <w:t>зателя разработано свое задание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по результатам выполнения которого </w:t>
      </w:r>
      <w:r w:rsidR="0025757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можно судить о </w:t>
      </w:r>
      <w:proofErr w:type="spellStart"/>
      <w:r w:rsidR="00257571">
        <w:rPr>
          <w:rFonts w:ascii="Times New Roman" w:eastAsia="Times New Roman" w:hAnsi="Times New Roman" w:cs="Times New Roman"/>
          <w:spacing w:val="4"/>
          <w:sz w:val="28"/>
          <w:szCs w:val="28"/>
        </w:rPr>
        <w:t>сформированности</w:t>
      </w:r>
      <w:proofErr w:type="spellEnd"/>
      <w:r w:rsidR="0025757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того или иного умения. </w:t>
      </w:r>
    </w:p>
    <w:p w:rsidR="00257571" w:rsidRDefault="004B25F4" w:rsidP="00B518C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</w:t>
      </w:r>
      <w:r w:rsidR="00257571">
        <w:rPr>
          <w:rFonts w:ascii="Times New Roman" w:eastAsia="Times New Roman" w:hAnsi="Times New Roman" w:cs="Times New Roman"/>
          <w:spacing w:val="4"/>
          <w:sz w:val="28"/>
          <w:szCs w:val="28"/>
        </w:rPr>
        <w:t>Число заданий соответствует числу показателей. Необходимо выполнять задания в той последовательности, в  какой они предложены.</w:t>
      </w:r>
      <w:r w:rsidR="003A4B21">
        <w:rPr>
          <w:rFonts w:ascii="Times New Roman" w:hAnsi="Times New Roman" w:cs="Times New Roman"/>
          <w:sz w:val="28"/>
          <w:szCs w:val="28"/>
        </w:rPr>
        <w:t xml:space="preserve"> </w:t>
      </w:r>
      <w:r w:rsidR="0025757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A4B21" w:rsidRPr="005F261A" w:rsidRDefault="00257571" w:rsidP="00B518CE">
      <w:pPr>
        <w:shd w:val="clear" w:color="auto" w:fill="FFFFFF"/>
        <w:spacing w:after="0" w:line="36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5F261A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3A4B21" w:rsidRPr="005F261A">
        <w:rPr>
          <w:rFonts w:ascii="Times New Roman" w:hAnsi="Times New Roman" w:cs="Times New Roman"/>
          <w:sz w:val="28"/>
          <w:szCs w:val="28"/>
        </w:rPr>
        <w:t xml:space="preserve"> ребен</w:t>
      </w:r>
      <w:r w:rsidRPr="005F261A">
        <w:rPr>
          <w:rFonts w:ascii="Times New Roman" w:hAnsi="Times New Roman" w:cs="Times New Roman"/>
          <w:sz w:val="28"/>
          <w:szCs w:val="28"/>
        </w:rPr>
        <w:t>о</w:t>
      </w:r>
      <w:r w:rsidR="003A4B21" w:rsidRPr="005F261A">
        <w:rPr>
          <w:rFonts w:ascii="Times New Roman" w:hAnsi="Times New Roman" w:cs="Times New Roman"/>
          <w:sz w:val="28"/>
          <w:szCs w:val="28"/>
        </w:rPr>
        <w:t>к</w:t>
      </w:r>
      <w:r w:rsidRPr="005F261A">
        <w:rPr>
          <w:rFonts w:ascii="Times New Roman" w:hAnsi="Times New Roman" w:cs="Times New Roman"/>
          <w:sz w:val="28"/>
          <w:szCs w:val="28"/>
        </w:rPr>
        <w:t xml:space="preserve"> </w:t>
      </w:r>
      <w:r w:rsidR="003A4B21" w:rsidRPr="005F261A">
        <w:rPr>
          <w:rFonts w:ascii="Times New Roman" w:hAnsi="Times New Roman" w:cs="Times New Roman"/>
          <w:sz w:val="28"/>
          <w:szCs w:val="28"/>
        </w:rPr>
        <w:t xml:space="preserve"> </w:t>
      </w:r>
      <w:r w:rsidRPr="005F261A">
        <w:rPr>
          <w:rFonts w:ascii="Times New Roman" w:hAnsi="Times New Roman" w:cs="Times New Roman"/>
          <w:sz w:val="28"/>
          <w:szCs w:val="28"/>
        </w:rPr>
        <w:t xml:space="preserve">работал в индивидуальной рабочей  тетради </w:t>
      </w:r>
      <w:r w:rsidR="003A4B21" w:rsidRPr="005F261A">
        <w:rPr>
          <w:rFonts w:ascii="Times New Roman" w:hAnsi="Times New Roman" w:cs="Times New Roman"/>
          <w:sz w:val="28"/>
          <w:szCs w:val="28"/>
        </w:rPr>
        <w:t xml:space="preserve">  «Школьный старт» авторы </w:t>
      </w:r>
      <w:proofErr w:type="spellStart"/>
      <w:r w:rsidR="003A4B21" w:rsidRPr="005F261A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="003A4B21" w:rsidRPr="005F261A"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 w:rsidR="003A4B21" w:rsidRPr="005F261A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="003A4B21" w:rsidRPr="005F261A">
        <w:rPr>
          <w:rFonts w:ascii="Times New Roman" w:hAnsi="Times New Roman" w:cs="Times New Roman"/>
          <w:sz w:val="28"/>
          <w:szCs w:val="28"/>
        </w:rPr>
        <w:t xml:space="preserve"> М. Р., Меркулова Т. В., Теплицкая А. Г.- Самара: Издательство «Учебная литература»: Издательский дом «Федоров», 2011.</w:t>
      </w:r>
      <w:r w:rsidRPr="005F2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61A" w:rsidRPr="005F261A" w:rsidRDefault="005F261A" w:rsidP="00B518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61A">
        <w:rPr>
          <w:rFonts w:ascii="Times New Roman" w:hAnsi="Times New Roman" w:cs="Times New Roman"/>
          <w:sz w:val="28"/>
          <w:szCs w:val="28"/>
        </w:rPr>
        <w:t xml:space="preserve">     </w:t>
      </w:r>
      <w:r w:rsidR="004B25F4" w:rsidRPr="005F261A">
        <w:rPr>
          <w:rFonts w:ascii="Times New Roman" w:hAnsi="Times New Roman" w:cs="Times New Roman"/>
          <w:sz w:val="28"/>
          <w:szCs w:val="28"/>
        </w:rPr>
        <w:t xml:space="preserve">Для </w:t>
      </w:r>
      <w:r w:rsidR="00661B59">
        <w:rPr>
          <w:rFonts w:ascii="Times New Roman" w:hAnsi="Times New Roman" w:cs="Times New Roman"/>
          <w:sz w:val="28"/>
          <w:szCs w:val="28"/>
        </w:rPr>
        <w:t>того</w:t>
      </w:r>
      <w:r w:rsidR="004B25F4" w:rsidRPr="005F261A">
        <w:rPr>
          <w:rFonts w:ascii="Times New Roman" w:hAnsi="Times New Roman" w:cs="Times New Roman"/>
          <w:sz w:val="28"/>
          <w:szCs w:val="28"/>
        </w:rPr>
        <w:t xml:space="preserve"> чтобы облегчить восприятие ребенком материала, разные задания расположены на отдельных страницах. Часть из них непосредственно взята из учебников </w:t>
      </w:r>
      <w:r w:rsidRPr="005F261A">
        <w:rPr>
          <w:rFonts w:ascii="Times New Roman" w:hAnsi="Times New Roman" w:cs="Times New Roman"/>
          <w:sz w:val="28"/>
          <w:szCs w:val="28"/>
        </w:rPr>
        <w:t xml:space="preserve">первого класса или сделана по аналогии. Задания выстроены        на основе  цветных рисунков, что облегчает  их восприятие ребенком. </w:t>
      </w:r>
    </w:p>
    <w:p w:rsidR="005F261A" w:rsidRPr="00995EA5" w:rsidRDefault="005F261A" w:rsidP="00B518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EA5">
        <w:rPr>
          <w:rFonts w:ascii="Times New Roman" w:hAnsi="Times New Roman" w:cs="Times New Roman"/>
          <w:b/>
          <w:bCs/>
          <w:sz w:val="28"/>
          <w:szCs w:val="28"/>
        </w:rPr>
        <w:t xml:space="preserve">Обработка </w:t>
      </w:r>
      <w:r w:rsidRPr="00995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EA5">
        <w:rPr>
          <w:rFonts w:ascii="Times New Roman" w:hAnsi="Times New Roman" w:cs="Times New Roman"/>
          <w:b/>
          <w:bCs/>
          <w:sz w:val="28"/>
          <w:szCs w:val="28"/>
        </w:rPr>
        <w:t>результатов диагностики</w:t>
      </w:r>
    </w:p>
    <w:p w:rsidR="005F261A" w:rsidRPr="00852195" w:rsidRDefault="005F261A" w:rsidP="00B518CE">
      <w:pPr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852195">
        <w:rPr>
          <w:rFonts w:ascii="Times New Roman" w:hAnsi="Times New Roman" w:cs="Times New Roman"/>
          <w:sz w:val="28"/>
          <w:szCs w:val="28"/>
        </w:rPr>
        <w:t xml:space="preserve">Процедура обработки результатов диагностики  максимально проста. Все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370E8">
        <w:rPr>
          <w:rFonts w:ascii="Times New Roman" w:hAnsi="Times New Roman" w:cs="Times New Roman"/>
          <w:sz w:val="28"/>
          <w:szCs w:val="28"/>
        </w:rPr>
        <w:t>данные занесла</w:t>
      </w:r>
      <w:r w:rsidRPr="00852195">
        <w:rPr>
          <w:rFonts w:ascii="Times New Roman" w:hAnsi="Times New Roman" w:cs="Times New Roman"/>
          <w:sz w:val="28"/>
          <w:szCs w:val="28"/>
        </w:rPr>
        <w:t xml:space="preserve"> в 2 сводные таб</w:t>
      </w:r>
      <w:r w:rsidR="009370E8">
        <w:rPr>
          <w:rFonts w:ascii="Times New Roman" w:hAnsi="Times New Roman" w:cs="Times New Roman"/>
          <w:sz w:val="28"/>
          <w:szCs w:val="28"/>
        </w:rPr>
        <w:t xml:space="preserve">лицы, что в дальнейшем позволило </w:t>
      </w:r>
      <w:r w:rsidRPr="00852195">
        <w:rPr>
          <w:rFonts w:ascii="Times New Roman" w:hAnsi="Times New Roman" w:cs="Times New Roman"/>
          <w:sz w:val="28"/>
          <w:szCs w:val="28"/>
        </w:rPr>
        <w:t xml:space="preserve"> использовать их для качественного педагогического анализа.</w:t>
      </w:r>
    </w:p>
    <w:p w:rsidR="007F3858" w:rsidRDefault="00E705C1" w:rsidP="007F3858">
      <w:pPr>
        <w:shd w:val="clear" w:color="auto" w:fill="FFFFFF"/>
        <w:spacing w:before="288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2E75">
        <w:rPr>
          <w:rFonts w:ascii="Times New Roman" w:hAnsi="Times New Roman" w:cs="Times New Roman"/>
          <w:sz w:val="28"/>
          <w:szCs w:val="28"/>
        </w:rPr>
        <w:t>О</w:t>
      </w:r>
      <w:r w:rsidR="009370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бработку</w:t>
      </w:r>
      <w:r w:rsidR="005F261A" w:rsidRPr="008521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результатов в</w:t>
      </w:r>
      <w:r w:rsidR="009370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ыполнения заданий осуществляла</w:t>
      </w:r>
      <w:r w:rsidR="005F261A" w:rsidRPr="008521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F261A" w:rsidRPr="0085219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основе таблиц «Оценка», которые содержатся в описании </w:t>
      </w:r>
      <w:r w:rsidR="005F261A" w:rsidRPr="0085219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каждого задания. </w:t>
      </w:r>
      <w:r w:rsidR="005B2E7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Ребенок получает от 0 до 2 баллов, которые в дальней</w:t>
      </w:r>
      <w:r w:rsidR="009370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шем суммировала</w:t>
      </w:r>
      <w:r w:rsidR="005B2E7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9370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 занесла</w:t>
      </w:r>
      <w:r w:rsidR="005B2E7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в таблицу</w:t>
      </w:r>
      <w:r w:rsidR="00434FB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(</w:t>
      </w:r>
      <w:proofErr w:type="gramStart"/>
      <w:r w:rsidR="00434FBB">
        <w:rPr>
          <w:rFonts w:ascii="Times New Roman" w:eastAsia="Times New Roman" w:hAnsi="Times New Roman" w:cs="Times New Roman"/>
          <w:spacing w:val="9"/>
          <w:sz w:val="28"/>
          <w:szCs w:val="28"/>
        </w:rPr>
        <w:t>С</w:t>
      </w:r>
      <w:r w:rsidR="005B2E75" w:rsidRPr="005B2E75">
        <w:rPr>
          <w:rFonts w:ascii="Times New Roman" w:eastAsia="Times New Roman" w:hAnsi="Times New Roman" w:cs="Times New Roman"/>
          <w:spacing w:val="9"/>
          <w:sz w:val="28"/>
          <w:szCs w:val="28"/>
        </w:rPr>
        <w:t>м</w:t>
      </w:r>
      <w:proofErr w:type="gramEnd"/>
      <w:r w:rsidR="005B2E75" w:rsidRPr="005B2E75">
        <w:rPr>
          <w:rFonts w:ascii="Times New Roman" w:eastAsia="Times New Roman" w:hAnsi="Times New Roman" w:cs="Times New Roman"/>
          <w:spacing w:val="9"/>
          <w:sz w:val="28"/>
          <w:szCs w:val="28"/>
        </w:rPr>
        <w:t>.</w:t>
      </w:r>
      <w:r w:rsidR="005F324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5B2E75" w:rsidRPr="005B2E75">
        <w:rPr>
          <w:rFonts w:ascii="Times New Roman" w:eastAsia="Times New Roman" w:hAnsi="Times New Roman" w:cs="Times New Roman"/>
          <w:spacing w:val="7"/>
          <w:sz w:val="28"/>
          <w:szCs w:val="28"/>
        </w:rPr>
        <w:t>Приложение</w:t>
      </w:r>
      <w:r w:rsidR="0005622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1</w:t>
      </w:r>
      <w:r w:rsidR="005B2E75" w:rsidRPr="005B2E75">
        <w:rPr>
          <w:rFonts w:ascii="Times New Roman" w:eastAsia="Times New Roman" w:hAnsi="Times New Roman" w:cs="Times New Roman"/>
          <w:spacing w:val="7"/>
          <w:sz w:val="28"/>
          <w:szCs w:val="28"/>
        </w:rPr>
        <w:t>).</w:t>
      </w:r>
      <w:r w:rsidR="008B5F9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Все получе</w:t>
      </w:r>
      <w:r w:rsidR="009370E8">
        <w:rPr>
          <w:rFonts w:ascii="Times New Roman" w:eastAsia="Times New Roman" w:hAnsi="Times New Roman" w:cs="Times New Roman"/>
          <w:spacing w:val="7"/>
          <w:sz w:val="28"/>
          <w:szCs w:val="28"/>
        </w:rPr>
        <w:t>нные цифровые данные перевела</w:t>
      </w:r>
      <w:r w:rsidR="008B5F9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в уровни. </w:t>
      </w:r>
    </w:p>
    <w:p w:rsidR="008B5F90" w:rsidRPr="007F3858" w:rsidRDefault="00E705C1" w:rsidP="007F3858">
      <w:pPr>
        <w:shd w:val="clear" w:color="auto" w:fill="FFFFFF"/>
        <w:spacing w:before="288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 w:rsidR="008B5F90">
        <w:rPr>
          <w:rFonts w:ascii="Times New Roman" w:eastAsia="Times New Roman" w:hAnsi="Times New Roman" w:cs="Times New Roman"/>
          <w:spacing w:val="7"/>
          <w:sz w:val="28"/>
          <w:szCs w:val="28"/>
        </w:rPr>
        <w:t>Все способы перевода цифровых данных в</w:t>
      </w:r>
      <w:r w:rsidR="00995EA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уровни представлены в таблице 1</w:t>
      </w:r>
      <w:r w:rsidR="008B5F9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</w:p>
    <w:p w:rsidR="008B5F90" w:rsidRPr="00852195" w:rsidRDefault="00995EA5" w:rsidP="00B518CE">
      <w:pPr>
        <w:shd w:val="clear" w:color="auto" w:fill="FFFFFF"/>
        <w:spacing w:before="197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Таблица 1</w:t>
      </w:r>
      <w:r w:rsidR="008B5F90" w:rsidRPr="008B5F9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.</w:t>
      </w:r>
      <w:r w:rsidR="008B5F90" w:rsidRPr="0085219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8B5F90" w:rsidRPr="00852195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Способы перевода цифровых данных в уровни</w:t>
      </w:r>
    </w:p>
    <w:p w:rsidR="008B5F90" w:rsidRPr="00852195" w:rsidRDefault="008B5F90" w:rsidP="008B5F90">
      <w:pPr>
        <w:spacing w:after="125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8"/>
        <w:gridCol w:w="4019"/>
        <w:gridCol w:w="1533"/>
        <w:gridCol w:w="1561"/>
        <w:gridCol w:w="1297"/>
      </w:tblGrid>
      <w:tr w:rsidR="008B5F90" w:rsidRPr="00852195" w:rsidTr="00DE614C">
        <w:trPr>
          <w:trHeight w:hRule="exact" w:val="805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DE61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Диагностические показатели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EA5" w:rsidRDefault="00995EA5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</w:pPr>
          </w:p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Высокий </w:t>
            </w:r>
            <w:r w:rsidRPr="008521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уровень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Средни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й </w:t>
            </w:r>
            <w:r w:rsidRPr="0085219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уровень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</w:pPr>
          </w:p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Низки</w:t>
            </w:r>
            <w:r w:rsidR="00995EA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й </w:t>
            </w:r>
            <w:r w:rsidRPr="00852195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уровень</w:t>
            </w:r>
          </w:p>
        </w:tc>
      </w:tr>
      <w:tr w:rsidR="008B5F90" w:rsidRPr="00852195" w:rsidTr="007F3858">
        <w:trPr>
          <w:trHeight w:hRule="exact" w:val="594"/>
        </w:trPr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B5F90" w:rsidRPr="00852195" w:rsidRDefault="008B5F90" w:rsidP="00DE614C">
            <w:pPr>
              <w:shd w:val="clear" w:color="auto" w:fill="FFFFFF"/>
              <w:spacing w:line="178" w:lineRule="exact"/>
              <w:ind w:left="34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Для конкретного </w:t>
            </w:r>
            <w:r w:rsidRPr="00852195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ребенка</w:t>
            </w: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741ED0">
            <w:pPr>
              <w:shd w:val="clear" w:color="auto" w:fill="FFFFFF"/>
              <w:spacing w:after="0" w:line="36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Конкретные умения </w:t>
            </w:r>
            <w:r w:rsidRPr="00852195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№ 1-17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5F90" w:rsidRPr="00852195" w:rsidTr="00DE614C">
        <w:trPr>
          <w:trHeight w:hRule="exact" w:val="779"/>
        </w:trPr>
        <w:tc>
          <w:tcPr>
            <w:tcW w:w="8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B5F90" w:rsidRPr="00852195" w:rsidRDefault="008B5F90" w:rsidP="00DE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F90" w:rsidRPr="00852195" w:rsidRDefault="008B5F90" w:rsidP="00DE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Инструментальный </w:t>
            </w:r>
            <w:r w:rsidRPr="0085219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компонент готовности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30-21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20-10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9-0</w:t>
            </w:r>
          </w:p>
        </w:tc>
      </w:tr>
      <w:tr w:rsidR="008B5F90" w:rsidRPr="00852195" w:rsidTr="00DE614C">
        <w:trPr>
          <w:trHeight w:hRule="exact" w:val="957"/>
        </w:trPr>
        <w:tc>
          <w:tcPr>
            <w:tcW w:w="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5F90" w:rsidRPr="00852195" w:rsidRDefault="008B5F90" w:rsidP="00DE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F90" w:rsidRPr="00852195" w:rsidRDefault="008B5F90" w:rsidP="00DE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Личностный компонент </w:t>
            </w:r>
            <w:r w:rsidRPr="0085219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готовности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852195" w:rsidRDefault="008B5F90" w:rsidP="00741ED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1-0</w:t>
            </w:r>
          </w:p>
        </w:tc>
      </w:tr>
    </w:tbl>
    <w:p w:rsidR="008F58E8" w:rsidRPr="007F3858" w:rsidRDefault="007F3858" w:rsidP="007F38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58E8">
        <w:rPr>
          <w:rFonts w:ascii="Times New Roman" w:hAnsi="Times New Roman" w:cs="Times New Roman"/>
          <w:sz w:val="28"/>
          <w:szCs w:val="28"/>
        </w:rPr>
        <w:t xml:space="preserve"> </w:t>
      </w:r>
      <w:r w:rsidR="008B5F9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8B5F90" w:rsidRPr="009370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Однако для проведения качественного анализа данных  подготовила еще одну таблицу. В ней учеников </w:t>
      </w:r>
      <w:r w:rsidR="008B5F90" w:rsidRPr="009370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объединила в группы на основе уровня развития сразу двух </w:t>
      </w:r>
      <w:r w:rsidR="008B5F90" w:rsidRPr="009370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обобщенных показателей: инструментального и личностного </w:t>
      </w:r>
      <w:r w:rsidR="008B5F90" w:rsidRPr="009370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компонента готовности. В каждую ячейку внесла фамилии </w:t>
      </w:r>
      <w:r w:rsidR="008B5F90" w:rsidRPr="009370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учеников. В целом эта таблица имеет следующий вид:</w:t>
      </w:r>
    </w:p>
    <w:p w:rsidR="00741ED0" w:rsidRDefault="00741ED0" w:rsidP="008F58E8">
      <w:pPr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741ED0" w:rsidRDefault="00741ED0" w:rsidP="008F58E8">
      <w:pPr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741ED0" w:rsidRDefault="00741ED0" w:rsidP="008F58E8">
      <w:pPr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741ED0" w:rsidRDefault="00741ED0" w:rsidP="008F58E8">
      <w:pPr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741ED0" w:rsidRDefault="00741ED0" w:rsidP="008F58E8">
      <w:pPr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8B5F90" w:rsidRPr="008F58E8" w:rsidRDefault="008B5F90" w:rsidP="008F58E8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41BF4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lastRenderedPageBreak/>
        <w:t>Таблица 2.</w:t>
      </w:r>
      <w:r w:rsidRPr="009370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370E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Качественный анализ диагностики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6"/>
        <w:gridCol w:w="1530"/>
        <w:gridCol w:w="2122"/>
        <w:gridCol w:w="2135"/>
        <w:gridCol w:w="2173"/>
      </w:tblGrid>
      <w:tr w:rsidR="008B5F90" w:rsidRPr="009370E8" w:rsidTr="00DE614C">
        <w:trPr>
          <w:trHeight w:hRule="exact" w:val="456"/>
        </w:trPr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B5F90" w:rsidRPr="009370E8" w:rsidRDefault="008B5F90" w:rsidP="00DE614C">
            <w:pPr>
              <w:shd w:val="clear" w:color="auto" w:fill="FFFFFF"/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Личностная готовность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Инструментальная готовность</w:t>
            </w:r>
          </w:p>
        </w:tc>
      </w:tr>
      <w:tr w:rsidR="008B5F90" w:rsidRPr="009370E8" w:rsidTr="00DE614C">
        <w:trPr>
          <w:trHeight w:hRule="exact" w:val="569"/>
        </w:trPr>
        <w:tc>
          <w:tcPr>
            <w:tcW w:w="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B5F90" w:rsidRPr="009370E8" w:rsidRDefault="008B5F90" w:rsidP="00DE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F90" w:rsidRPr="009370E8" w:rsidRDefault="008B5F90" w:rsidP="00DE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F90" w:rsidRPr="00741ED0" w:rsidRDefault="008B5F90" w:rsidP="00741E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1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Высокий </w:t>
            </w:r>
            <w:r w:rsidRPr="00741ED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уровень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1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Средний </w:t>
            </w:r>
            <w:r w:rsidRPr="00741ED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уровень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1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Низхий</w:t>
            </w:r>
            <w:proofErr w:type="spellEnd"/>
            <w:r w:rsidRPr="00741ED0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r w:rsidRPr="00741ED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уровень</w:t>
            </w:r>
          </w:p>
        </w:tc>
      </w:tr>
      <w:tr w:rsidR="008B5F90" w:rsidRPr="009370E8" w:rsidTr="00DE614C">
        <w:trPr>
          <w:trHeight w:hRule="exact" w:val="789"/>
        </w:trPr>
        <w:tc>
          <w:tcPr>
            <w:tcW w:w="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B5F90" w:rsidRPr="009370E8" w:rsidRDefault="008B5F90" w:rsidP="00DE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F90" w:rsidRPr="009370E8" w:rsidRDefault="008B5F90" w:rsidP="00DE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202" w:lineRule="exact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Высокий </w:t>
            </w:r>
            <w:r w:rsidRPr="00741ED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ФИО </w:t>
            </w:r>
            <w:proofErr w:type="spellStart"/>
            <w:proofErr w:type="gram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ФИО</w:t>
            </w:r>
            <w:proofErr w:type="spellEnd"/>
            <w:proofErr w:type="gramEnd"/>
            <w:r w:rsidRPr="00741ED0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ФИО </w:t>
            </w:r>
            <w:proofErr w:type="spellStart"/>
            <w:proofErr w:type="gram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ФИО</w:t>
            </w:r>
            <w:proofErr w:type="spellEnd"/>
            <w:proofErr w:type="gramEnd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ФИО </w:t>
            </w:r>
            <w:proofErr w:type="spellStart"/>
            <w:proofErr w:type="gram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ФИО</w:t>
            </w:r>
            <w:proofErr w:type="spellEnd"/>
            <w:proofErr w:type="gramEnd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ФИО</w:t>
            </w:r>
            <w:proofErr w:type="spellEnd"/>
          </w:p>
        </w:tc>
      </w:tr>
      <w:tr w:rsidR="008B5F90" w:rsidRPr="009370E8" w:rsidTr="00DE614C">
        <w:trPr>
          <w:trHeight w:hRule="exact" w:val="789"/>
        </w:trPr>
        <w:tc>
          <w:tcPr>
            <w:tcW w:w="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8B5F90" w:rsidRPr="009370E8" w:rsidRDefault="008B5F90" w:rsidP="00DE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F90" w:rsidRPr="009370E8" w:rsidRDefault="008B5F90" w:rsidP="00DE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202" w:lineRule="exac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Средний </w:t>
            </w:r>
            <w:r w:rsidRPr="00741ED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уровень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ФИО </w:t>
            </w:r>
            <w:proofErr w:type="spellStart"/>
            <w:proofErr w:type="gram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ФИО</w:t>
            </w:r>
            <w:proofErr w:type="spellEnd"/>
            <w:proofErr w:type="gramEnd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ФИО </w:t>
            </w:r>
            <w:proofErr w:type="spellStart"/>
            <w:proofErr w:type="gram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ФИО</w:t>
            </w:r>
            <w:proofErr w:type="spellEnd"/>
            <w:proofErr w:type="gramEnd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ФИО </w:t>
            </w:r>
            <w:proofErr w:type="spellStart"/>
            <w:proofErr w:type="gram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ФИО</w:t>
            </w:r>
            <w:proofErr w:type="spellEnd"/>
            <w:proofErr w:type="gramEnd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ФИО</w:t>
            </w:r>
            <w:proofErr w:type="spellEnd"/>
          </w:p>
        </w:tc>
      </w:tr>
      <w:tr w:rsidR="008B5F90" w:rsidRPr="009370E8" w:rsidTr="00DE614C">
        <w:trPr>
          <w:trHeight w:hRule="exact" w:val="829"/>
        </w:trPr>
        <w:tc>
          <w:tcPr>
            <w:tcW w:w="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5F90" w:rsidRPr="009370E8" w:rsidRDefault="008B5F90" w:rsidP="00DE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F90" w:rsidRPr="009370E8" w:rsidRDefault="008B5F90" w:rsidP="00DE6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197" w:lineRule="exact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Низкий </w:t>
            </w:r>
            <w:r w:rsidRPr="00741ED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уровень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ФИО </w:t>
            </w:r>
            <w:proofErr w:type="spellStart"/>
            <w:proofErr w:type="gram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ФИО</w:t>
            </w:r>
            <w:proofErr w:type="spellEnd"/>
            <w:proofErr w:type="gramEnd"/>
            <w:r w:rsidRPr="00741ED0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ФИО </w:t>
            </w:r>
            <w:proofErr w:type="spellStart"/>
            <w:proofErr w:type="gram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ФИО</w:t>
            </w:r>
            <w:proofErr w:type="spellEnd"/>
            <w:proofErr w:type="gramEnd"/>
            <w:r w:rsidRPr="00741ED0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F90" w:rsidRPr="00741ED0" w:rsidRDefault="008B5F90" w:rsidP="00741ED0">
            <w:pPr>
              <w:shd w:val="clear" w:color="auto" w:fill="FFFFFF"/>
              <w:spacing w:after="0"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ФИО </w:t>
            </w:r>
            <w:proofErr w:type="spellStart"/>
            <w:proofErr w:type="gram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ФИО</w:t>
            </w:r>
            <w:proofErr w:type="spellEnd"/>
            <w:proofErr w:type="gramEnd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41ED0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ФИО</w:t>
            </w:r>
            <w:proofErr w:type="spellEnd"/>
          </w:p>
        </w:tc>
      </w:tr>
    </w:tbl>
    <w:p w:rsidR="008B5F90" w:rsidRPr="009370E8" w:rsidRDefault="008B5F90" w:rsidP="008B5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1A" w:rsidRPr="007F3858" w:rsidRDefault="009370E8" w:rsidP="007F3858">
      <w:pPr>
        <w:shd w:val="clear" w:color="auto" w:fill="FFFFFF"/>
        <w:spacing w:before="288" w:line="36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7F385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Результаты диагностики стартовой готовности  к успешному обучению, полученные мной, в общем виде выглядят так:</w:t>
      </w:r>
    </w:p>
    <w:p w:rsidR="005B2E75" w:rsidRPr="00641BF4" w:rsidRDefault="00641BF4" w:rsidP="00641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BF4">
        <w:rPr>
          <w:rFonts w:ascii="Times New Roman" w:hAnsi="Times New Roman" w:cs="Times New Roman"/>
          <w:sz w:val="28"/>
          <w:szCs w:val="28"/>
        </w:rPr>
        <w:t>Сводная таблица данных диа</w:t>
      </w:r>
      <w:r>
        <w:rPr>
          <w:rFonts w:ascii="Times New Roman" w:hAnsi="Times New Roman" w:cs="Times New Roman"/>
          <w:sz w:val="28"/>
          <w:szCs w:val="28"/>
        </w:rPr>
        <w:t xml:space="preserve">гностики «Школьный старт» 2011г. </w:t>
      </w:r>
    </w:p>
    <w:tbl>
      <w:tblPr>
        <w:tblStyle w:val="a5"/>
        <w:tblW w:w="10218" w:type="dxa"/>
        <w:tblInd w:w="-601" w:type="dxa"/>
        <w:tblLayout w:type="fixed"/>
        <w:tblLook w:val="04A0"/>
      </w:tblPr>
      <w:tblGrid>
        <w:gridCol w:w="567"/>
        <w:gridCol w:w="1394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451"/>
        <w:gridCol w:w="10"/>
        <w:gridCol w:w="549"/>
        <w:gridCol w:w="567"/>
        <w:gridCol w:w="567"/>
        <w:gridCol w:w="568"/>
        <w:gridCol w:w="10"/>
      </w:tblGrid>
      <w:tr w:rsidR="009370E8" w:rsidRPr="007C69ED" w:rsidTr="00641BF4">
        <w:trPr>
          <w:gridAfter w:val="1"/>
          <w:wAfter w:w="10" w:type="dxa"/>
          <w:trHeight w:val="187"/>
        </w:trPr>
        <w:tc>
          <w:tcPr>
            <w:tcW w:w="567" w:type="dxa"/>
            <w:vMerge w:val="restart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4" w:type="dxa"/>
            <w:vMerge w:val="restart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5986" w:type="dxa"/>
            <w:gridSpan w:val="16"/>
          </w:tcPr>
          <w:p w:rsidR="009370E8" w:rsidRPr="007C69ED" w:rsidRDefault="009370E8" w:rsidP="00DE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Инструментальная готовность</w:t>
            </w:r>
          </w:p>
        </w:tc>
        <w:tc>
          <w:tcPr>
            <w:tcW w:w="1693" w:type="dxa"/>
            <w:gridSpan w:val="4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Личностная готовность</w:t>
            </w:r>
          </w:p>
        </w:tc>
        <w:tc>
          <w:tcPr>
            <w:tcW w:w="568" w:type="dxa"/>
          </w:tcPr>
          <w:p w:rsidR="009370E8" w:rsidRPr="007C69ED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Доп-</w:t>
            </w:r>
            <w:r w:rsidR="009370E8" w:rsidRPr="007C69E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</w:tr>
      <w:tr w:rsidR="00641BF4" w:rsidRPr="007C69ED" w:rsidTr="00641BF4">
        <w:trPr>
          <w:trHeight w:val="187"/>
        </w:trPr>
        <w:tc>
          <w:tcPr>
            <w:tcW w:w="567" w:type="dxa"/>
            <w:vMerge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" w:type="dxa"/>
            <w:gridSpan w:val="2"/>
          </w:tcPr>
          <w:p w:rsidR="009370E8" w:rsidRPr="00641BF4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41BF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49" w:type="dxa"/>
          </w:tcPr>
          <w:p w:rsidR="009370E8" w:rsidRPr="00641BF4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370E8" w:rsidRPr="00641BF4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1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370E8" w:rsidRPr="00641BF4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41BF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78" w:type="dxa"/>
            <w:gridSpan w:val="2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F4" w:rsidRPr="007C69ED" w:rsidTr="00641BF4">
        <w:trPr>
          <w:trHeight w:val="187"/>
        </w:trPr>
        <w:tc>
          <w:tcPr>
            <w:tcW w:w="567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9370E8" w:rsidRPr="007C69ED" w:rsidRDefault="00661B59" w:rsidP="00DE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F4" w:rsidRPr="007C69ED" w:rsidTr="00641BF4">
        <w:trPr>
          <w:trHeight w:val="187"/>
        </w:trPr>
        <w:tc>
          <w:tcPr>
            <w:tcW w:w="567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9370E8" w:rsidRPr="007C69ED" w:rsidRDefault="00661B59" w:rsidP="00DE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F4" w:rsidRPr="007C69ED" w:rsidTr="00641BF4">
        <w:trPr>
          <w:trHeight w:val="187"/>
        </w:trPr>
        <w:tc>
          <w:tcPr>
            <w:tcW w:w="567" w:type="dxa"/>
          </w:tcPr>
          <w:p w:rsidR="009370E8" w:rsidRPr="007C69ED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94" w:type="dxa"/>
          </w:tcPr>
          <w:p w:rsidR="009370E8" w:rsidRPr="007C69ED" w:rsidRDefault="00661B59" w:rsidP="00DE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F4" w:rsidRPr="007C69ED" w:rsidTr="00641BF4">
        <w:trPr>
          <w:trHeight w:val="187"/>
        </w:trPr>
        <w:tc>
          <w:tcPr>
            <w:tcW w:w="567" w:type="dxa"/>
          </w:tcPr>
          <w:p w:rsidR="009370E8" w:rsidRPr="007C69ED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94" w:type="dxa"/>
          </w:tcPr>
          <w:p w:rsidR="009370E8" w:rsidRPr="007C69ED" w:rsidRDefault="00661B59" w:rsidP="00DE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F4" w:rsidRPr="007C69ED" w:rsidTr="00641BF4">
        <w:trPr>
          <w:trHeight w:val="187"/>
        </w:trPr>
        <w:tc>
          <w:tcPr>
            <w:tcW w:w="567" w:type="dxa"/>
          </w:tcPr>
          <w:p w:rsidR="009370E8" w:rsidRPr="007C69ED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4" w:type="dxa"/>
          </w:tcPr>
          <w:p w:rsidR="009370E8" w:rsidRPr="007C69ED" w:rsidRDefault="00661B59" w:rsidP="00DE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9370E8" w:rsidRPr="007C69ED" w:rsidRDefault="009370E8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F4" w:rsidRPr="007C69ED" w:rsidTr="00641BF4">
        <w:trPr>
          <w:trHeight w:val="187"/>
        </w:trPr>
        <w:tc>
          <w:tcPr>
            <w:tcW w:w="567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94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Высокий уровень, %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61" w:type="dxa"/>
            <w:gridSpan w:val="2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567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8" w:type="dxa"/>
            <w:gridSpan w:val="2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BF4" w:rsidRPr="007C69ED" w:rsidTr="00641BF4">
        <w:trPr>
          <w:trHeight w:val="187"/>
        </w:trPr>
        <w:tc>
          <w:tcPr>
            <w:tcW w:w="567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94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Средний уровень, %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1" w:type="dxa"/>
            <w:gridSpan w:val="2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567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578" w:type="dxa"/>
            <w:gridSpan w:val="2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BF4" w:rsidRPr="007C69ED" w:rsidTr="00641BF4">
        <w:trPr>
          <w:trHeight w:val="187"/>
        </w:trPr>
        <w:tc>
          <w:tcPr>
            <w:tcW w:w="567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94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Низкий уровень, %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36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9ED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78" w:type="dxa"/>
            <w:gridSpan w:val="2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1BF4" w:rsidRDefault="00641BF4" w:rsidP="00641BF4">
      <w:pPr>
        <w:rPr>
          <w:rFonts w:ascii="Times New Roman" w:hAnsi="Times New Roman" w:cs="Times New Roman"/>
          <w:sz w:val="28"/>
          <w:szCs w:val="28"/>
        </w:rPr>
      </w:pPr>
    </w:p>
    <w:p w:rsidR="007F3858" w:rsidRDefault="007F3858" w:rsidP="00641BF4">
      <w:pP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434FBB" w:rsidRDefault="00434FBB" w:rsidP="00641BF4">
      <w:pP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741ED0" w:rsidRDefault="00741ED0" w:rsidP="00641BF4">
      <w:pP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741ED0" w:rsidRDefault="00741ED0" w:rsidP="00641BF4">
      <w:pP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741ED0" w:rsidRDefault="00741ED0" w:rsidP="00641BF4">
      <w:pP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2D798C" w:rsidRPr="00EA5A3C" w:rsidRDefault="00EA5A3C" w:rsidP="00641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lastRenderedPageBreak/>
        <w:t>Таблица</w:t>
      </w:r>
      <w:r w:rsidR="00641BF4" w:rsidRPr="00EA5A3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. </w:t>
      </w:r>
      <w:r w:rsidR="00641BF4" w:rsidRPr="00EA5A3C">
        <w:rPr>
          <w:rFonts w:ascii="Times New Roman" w:hAnsi="Times New Roman" w:cs="Times New Roman"/>
          <w:sz w:val="28"/>
          <w:szCs w:val="28"/>
        </w:rPr>
        <w:t>Качественный анализ диагностики «Школьный старт» 2011г.</w:t>
      </w:r>
    </w:p>
    <w:tbl>
      <w:tblPr>
        <w:tblStyle w:val="a5"/>
        <w:tblpPr w:leftFromText="180" w:rightFromText="180" w:vertAnchor="text" w:horzAnchor="margin" w:tblpY="83"/>
        <w:tblW w:w="0" w:type="auto"/>
        <w:tblLook w:val="04A0"/>
      </w:tblPr>
      <w:tblGrid>
        <w:gridCol w:w="748"/>
        <w:gridCol w:w="1646"/>
        <w:gridCol w:w="2761"/>
        <w:gridCol w:w="2488"/>
        <w:gridCol w:w="1927"/>
      </w:tblGrid>
      <w:tr w:rsidR="00641BF4" w:rsidRPr="007C69ED" w:rsidTr="00DE614C">
        <w:trPr>
          <w:trHeight w:val="187"/>
        </w:trPr>
        <w:tc>
          <w:tcPr>
            <w:tcW w:w="833" w:type="dxa"/>
            <w:vMerge w:val="restart"/>
            <w:textDirection w:val="btLr"/>
          </w:tcPr>
          <w:p w:rsidR="00641BF4" w:rsidRPr="00EA5A3C" w:rsidRDefault="00641BF4" w:rsidP="00641B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3C">
              <w:rPr>
                <w:rFonts w:ascii="Times New Roman" w:hAnsi="Times New Roman" w:cs="Times New Roman"/>
                <w:sz w:val="24"/>
                <w:szCs w:val="24"/>
              </w:rPr>
              <w:t>Личностная готовность</w:t>
            </w:r>
          </w:p>
        </w:tc>
        <w:tc>
          <w:tcPr>
            <w:tcW w:w="1823" w:type="dxa"/>
            <w:vMerge w:val="restart"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:rsidR="00641BF4" w:rsidRPr="00EA5A3C" w:rsidRDefault="00641BF4" w:rsidP="00DE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3C">
              <w:rPr>
                <w:rFonts w:ascii="Times New Roman" w:hAnsi="Times New Roman" w:cs="Times New Roman"/>
                <w:sz w:val="24"/>
                <w:szCs w:val="24"/>
              </w:rPr>
              <w:t>Инструментальная готовность</w:t>
            </w:r>
          </w:p>
        </w:tc>
      </w:tr>
      <w:tr w:rsidR="00641BF4" w:rsidRPr="007C69ED" w:rsidTr="00DE614C">
        <w:trPr>
          <w:trHeight w:val="106"/>
        </w:trPr>
        <w:tc>
          <w:tcPr>
            <w:tcW w:w="833" w:type="dxa"/>
            <w:vMerge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26" w:type="dxa"/>
          </w:tcPr>
          <w:p w:rsidR="00641BF4" w:rsidRPr="00EA5A3C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3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968" w:type="dxa"/>
          </w:tcPr>
          <w:p w:rsidR="00641BF4" w:rsidRPr="00EA5A3C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3C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238" w:type="dxa"/>
          </w:tcPr>
          <w:p w:rsidR="00641BF4" w:rsidRPr="00EA5A3C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3C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641BF4" w:rsidRPr="007C69ED" w:rsidTr="00641BF4">
        <w:trPr>
          <w:trHeight w:val="841"/>
        </w:trPr>
        <w:tc>
          <w:tcPr>
            <w:tcW w:w="833" w:type="dxa"/>
            <w:vMerge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3" w:type="dxa"/>
          </w:tcPr>
          <w:p w:rsidR="00641BF4" w:rsidRPr="00EA5A3C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3C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326" w:type="dxa"/>
          </w:tcPr>
          <w:p w:rsidR="00641BF4" w:rsidRPr="00641BF4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F4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641BF4" w:rsidRPr="00641BF4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F4" w:rsidRPr="00641BF4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641BF4" w:rsidRPr="00641BF4" w:rsidRDefault="00641BF4" w:rsidP="00DE6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8" w:type="dxa"/>
          </w:tcPr>
          <w:p w:rsidR="00641BF4" w:rsidRPr="00641BF4" w:rsidRDefault="00641BF4" w:rsidP="00641B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BF4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641BF4" w:rsidRPr="007C69ED" w:rsidTr="00DE614C">
        <w:trPr>
          <w:trHeight w:val="572"/>
        </w:trPr>
        <w:tc>
          <w:tcPr>
            <w:tcW w:w="833" w:type="dxa"/>
            <w:vMerge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3" w:type="dxa"/>
          </w:tcPr>
          <w:p w:rsidR="00641BF4" w:rsidRPr="00EA5A3C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3C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326" w:type="dxa"/>
          </w:tcPr>
          <w:p w:rsidR="00641BF4" w:rsidRPr="00641BF4" w:rsidRDefault="00641BF4" w:rsidP="00DE6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BF4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2968" w:type="dxa"/>
          </w:tcPr>
          <w:p w:rsidR="00641BF4" w:rsidRPr="00641BF4" w:rsidRDefault="00641BF4" w:rsidP="00DE6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8" w:type="dxa"/>
          </w:tcPr>
          <w:p w:rsidR="00641BF4" w:rsidRPr="00641BF4" w:rsidRDefault="00641BF4" w:rsidP="00DE6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1BF4" w:rsidRPr="007C69ED" w:rsidTr="00DE614C">
        <w:trPr>
          <w:trHeight w:val="699"/>
        </w:trPr>
        <w:tc>
          <w:tcPr>
            <w:tcW w:w="833" w:type="dxa"/>
            <w:vMerge/>
          </w:tcPr>
          <w:p w:rsidR="00641BF4" w:rsidRPr="007C69ED" w:rsidRDefault="00641BF4" w:rsidP="00DE6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3" w:type="dxa"/>
          </w:tcPr>
          <w:p w:rsidR="00641BF4" w:rsidRPr="00EA5A3C" w:rsidRDefault="00641BF4" w:rsidP="00DE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3C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326" w:type="dxa"/>
          </w:tcPr>
          <w:p w:rsidR="00641BF4" w:rsidRPr="00641BF4" w:rsidRDefault="00641BF4" w:rsidP="00DE6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BF4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968" w:type="dxa"/>
          </w:tcPr>
          <w:p w:rsidR="00641BF4" w:rsidRPr="00641BF4" w:rsidRDefault="00641BF4" w:rsidP="00DE6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8" w:type="dxa"/>
          </w:tcPr>
          <w:p w:rsidR="00641BF4" w:rsidRPr="00641BF4" w:rsidRDefault="00641BF4" w:rsidP="00DE61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F58E8" w:rsidRDefault="008F58E8" w:rsidP="008F7FC5">
      <w:pPr>
        <w:rPr>
          <w:rFonts w:ascii="Times New Roman" w:hAnsi="Times New Roman" w:cs="Times New Roman"/>
          <w:b/>
          <w:sz w:val="28"/>
          <w:szCs w:val="28"/>
        </w:rPr>
      </w:pPr>
    </w:p>
    <w:p w:rsidR="00DE3EC9" w:rsidRDefault="00DE3EC9" w:rsidP="008F7FC5">
      <w:pPr>
        <w:rPr>
          <w:rFonts w:ascii="Times New Roman" w:hAnsi="Times New Roman" w:cs="Times New Roman"/>
          <w:sz w:val="28"/>
          <w:szCs w:val="28"/>
        </w:rPr>
      </w:pPr>
      <w:r w:rsidRPr="00DE3EC9">
        <w:rPr>
          <w:rFonts w:ascii="Times New Roman" w:hAnsi="Times New Roman" w:cs="Times New Roman"/>
          <w:sz w:val="28"/>
          <w:szCs w:val="28"/>
        </w:rPr>
        <w:t xml:space="preserve">Для каждого ребенка составила карту, в которую </w:t>
      </w:r>
      <w:r>
        <w:rPr>
          <w:rFonts w:ascii="Times New Roman" w:hAnsi="Times New Roman" w:cs="Times New Roman"/>
          <w:sz w:val="28"/>
          <w:szCs w:val="28"/>
        </w:rPr>
        <w:t>занесла результаты тестирования.</w:t>
      </w:r>
      <w:r w:rsidR="00497C5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97C5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497C57">
        <w:rPr>
          <w:rFonts w:ascii="Times New Roman" w:hAnsi="Times New Roman" w:cs="Times New Roman"/>
          <w:sz w:val="28"/>
          <w:szCs w:val="28"/>
        </w:rPr>
        <w:t>. Приложение</w:t>
      </w:r>
      <w:r w:rsidR="00056228">
        <w:rPr>
          <w:rFonts w:ascii="Times New Roman" w:hAnsi="Times New Roman" w:cs="Times New Roman"/>
          <w:sz w:val="28"/>
          <w:szCs w:val="28"/>
        </w:rPr>
        <w:t xml:space="preserve"> 2</w:t>
      </w:r>
      <w:r w:rsidR="00497C57">
        <w:rPr>
          <w:rFonts w:ascii="Times New Roman" w:hAnsi="Times New Roman" w:cs="Times New Roman"/>
          <w:sz w:val="28"/>
          <w:szCs w:val="28"/>
        </w:rPr>
        <w:t>)</w:t>
      </w:r>
    </w:p>
    <w:p w:rsidR="0049487A" w:rsidRDefault="0049487A" w:rsidP="00494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анализа результатов составила индивидуальную программу для каждого ребенка. (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</w:t>
      </w:r>
      <w:r w:rsidR="0005622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4FBB" w:rsidRDefault="00434FBB" w:rsidP="008F7FC5">
      <w:pPr>
        <w:rPr>
          <w:rFonts w:ascii="Times New Roman" w:hAnsi="Times New Roman" w:cs="Times New Roman"/>
          <w:sz w:val="28"/>
          <w:szCs w:val="28"/>
        </w:rPr>
      </w:pPr>
    </w:p>
    <w:p w:rsidR="00EA5A3C" w:rsidRPr="00EA5A3C" w:rsidRDefault="007F3858" w:rsidP="008F7F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A3C" w:rsidRPr="00EA5A3C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9A1F62" w:rsidRDefault="007F3858" w:rsidP="007F38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1BF4">
        <w:rPr>
          <w:rFonts w:ascii="Times New Roman" w:hAnsi="Times New Roman" w:cs="Times New Roman"/>
          <w:sz w:val="28"/>
          <w:szCs w:val="28"/>
        </w:rPr>
        <w:t>Итак, 20 человек из класса показали высокий уровень инструментальной и личностной готовности</w:t>
      </w:r>
      <w:r w:rsidR="009A1F62">
        <w:rPr>
          <w:rFonts w:ascii="Times New Roman" w:hAnsi="Times New Roman" w:cs="Times New Roman"/>
          <w:sz w:val="28"/>
          <w:szCs w:val="28"/>
        </w:rPr>
        <w:t xml:space="preserve">. Это личностно зрелые дети, </w:t>
      </w:r>
      <w:proofErr w:type="spellStart"/>
      <w:r w:rsidR="009A1F62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="009A1F62">
        <w:rPr>
          <w:rFonts w:ascii="Times New Roman" w:hAnsi="Times New Roman" w:cs="Times New Roman"/>
          <w:sz w:val="28"/>
          <w:szCs w:val="28"/>
        </w:rPr>
        <w:t xml:space="preserve"> ориентированные на познание, к тому же – инструментально готовые к обучению на высоком уровне сложности, что очень важно для системы развивающего обучения Л. В. </w:t>
      </w:r>
      <w:proofErr w:type="spellStart"/>
      <w:r w:rsidR="009A1F62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="009A1F62">
        <w:rPr>
          <w:rFonts w:ascii="Times New Roman" w:hAnsi="Times New Roman" w:cs="Times New Roman"/>
          <w:sz w:val="28"/>
          <w:szCs w:val="28"/>
        </w:rPr>
        <w:t>.</w:t>
      </w:r>
    </w:p>
    <w:p w:rsidR="004C10D6" w:rsidRDefault="007F3858" w:rsidP="007F38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5990">
        <w:rPr>
          <w:rFonts w:ascii="Times New Roman" w:hAnsi="Times New Roman" w:cs="Times New Roman"/>
          <w:sz w:val="28"/>
          <w:szCs w:val="28"/>
        </w:rPr>
        <w:t>В дальнейшем этим детям необходима п</w:t>
      </w:r>
      <w:r w:rsidR="009A1F62">
        <w:rPr>
          <w:rFonts w:ascii="Times New Roman" w:hAnsi="Times New Roman" w:cs="Times New Roman"/>
          <w:sz w:val="28"/>
          <w:szCs w:val="28"/>
        </w:rPr>
        <w:t>оддержка познавательной активности, обучение с опорой на сложный материал, передача роли консультанта или эксперта, проба сил на марафонах, олимпиадах и внешних конкурсах</w:t>
      </w:r>
      <w:r w:rsidR="006459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45990" w:rsidRDefault="007F3858" w:rsidP="007F38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5990">
        <w:rPr>
          <w:rFonts w:ascii="Times New Roman" w:hAnsi="Times New Roman" w:cs="Times New Roman"/>
          <w:sz w:val="28"/>
          <w:szCs w:val="28"/>
        </w:rPr>
        <w:t>Один ребенок показал высокую инструментальную и низкую личностную готовность. Работу с таким ребенком нужно вести аккуратно, избегая ситуаций стресса, высоких треб</w:t>
      </w:r>
      <w:r w:rsidR="00467DDA">
        <w:rPr>
          <w:rFonts w:ascii="Times New Roman" w:hAnsi="Times New Roman" w:cs="Times New Roman"/>
          <w:sz w:val="28"/>
          <w:szCs w:val="28"/>
        </w:rPr>
        <w:t>ов</w:t>
      </w:r>
      <w:r w:rsidR="00E55D00">
        <w:rPr>
          <w:rFonts w:ascii="Times New Roman" w:hAnsi="Times New Roman" w:cs="Times New Roman"/>
          <w:sz w:val="28"/>
          <w:szCs w:val="28"/>
        </w:rPr>
        <w:t>аний к темпу, объему заданий. Рекомендована консультация психолога, проведена беседа</w:t>
      </w:r>
      <w:r w:rsidR="00434FBB">
        <w:rPr>
          <w:rFonts w:ascii="Times New Roman" w:hAnsi="Times New Roman" w:cs="Times New Roman"/>
          <w:sz w:val="28"/>
          <w:szCs w:val="28"/>
        </w:rPr>
        <w:t xml:space="preserve"> с родителями, на уроках предлагаю дифференцированное выполнение задани</w:t>
      </w:r>
      <w:r w:rsidR="00F35944">
        <w:rPr>
          <w:rFonts w:ascii="Times New Roman" w:hAnsi="Times New Roman" w:cs="Times New Roman"/>
          <w:sz w:val="28"/>
          <w:szCs w:val="28"/>
        </w:rPr>
        <w:t>й, веду работу по формированию л</w:t>
      </w:r>
      <w:r w:rsidR="00434FBB">
        <w:rPr>
          <w:rFonts w:ascii="Times New Roman" w:hAnsi="Times New Roman" w:cs="Times New Roman"/>
          <w:sz w:val="28"/>
          <w:szCs w:val="28"/>
        </w:rPr>
        <w:t xml:space="preserve">ичностных </w:t>
      </w:r>
      <w:r w:rsidR="00F35944">
        <w:rPr>
          <w:rFonts w:ascii="Times New Roman" w:hAnsi="Times New Roman" w:cs="Times New Roman"/>
          <w:sz w:val="28"/>
          <w:szCs w:val="28"/>
        </w:rPr>
        <w:t>УУД.</w:t>
      </w:r>
    </w:p>
    <w:p w:rsidR="00912399" w:rsidRDefault="007F3858" w:rsidP="007F38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64E5C">
        <w:rPr>
          <w:rFonts w:ascii="Times New Roman" w:hAnsi="Times New Roman" w:cs="Times New Roman"/>
          <w:sz w:val="28"/>
          <w:szCs w:val="28"/>
        </w:rPr>
        <w:t>У одного ребенка низкий уровень</w:t>
      </w:r>
      <w:r w:rsidR="00912399">
        <w:rPr>
          <w:rFonts w:ascii="Times New Roman" w:hAnsi="Times New Roman" w:cs="Times New Roman"/>
          <w:sz w:val="28"/>
          <w:szCs w:val="28"/>
        </w:rPr>
        <w:t xml:space="preserve"> инструментальной</w:t>
      </w:r>
      <w:r w:rsidR="00564E5C">
        <w:rPr>
          <w:rFonts w:ascii="Times New Roman" w:hAnsi="Times New Roman" w:cs="Times New Roman"/>
          <w:sz w:val="28"/>
          <w:szCs w:val="28"/>
        </w:rPr>
        <w:t xml:space="preserve"> </w:t>
      </w:r>
      <w:r w:rsidR="00912399">
        <w:rPr>
          <w:rFonts w:ascii="Times New Roman" w:hAnsi="Times New Roman" w:cs="Times New Roman"/>
          <w:sz w:val="28"/>
          <w:szCs w:val="28"/>
        </w:rPr>
        <w:t xml:space="preserve">и высокий </w:t>
      </w:r>
      <w:r w:rsidR="00564E5C">
        <w:rPr>
          <w:rFonts w:ascii="Times New Roman" w:hAnsi="Times New Roman" w:cs="Times New Roman"/>
          <w:sz w:val="28"/>
          <w:szCs w:val="28"/>
        </w:rPr>
        <w:t>личностной готовности</w:t>
      </w:r>
      <w:r w:rsidR="00912399">
        <w:rPr>
          <w:rFonts w:ascii="Times New Roman" w:hAnsi="Times New Roman" w:cs="Times New Roman"/>
          <w:sz w:val="28"/>
          <w:szCs w:val="28"/>
        </w:rPr>
        <w:t>. Это не слишком часто встречающийся вариант, позитивный случай, когда в развитии инструмен</w:t>
      </w:r>
      <w:r w:rsidR="007B4DB4">
        <w:rPr>
          <w:rFonts w:ascii="Times New Roman" w:hAnsi="Times New Roman" w:cs="Times New Roman"/>
          <w:sz w:val="28"/>
          <w:szCs w:val="28"/>
        </w:rPr>
        <w:t>таль</w:t>
      </w:r>
      <w:r w:rsidR="00912399">
        <w:rPr>
          <w:rFonts w:ascii="Times New Roman" w:hAnsi="Times New Roman" w:cs="Times New Roman"/>
          <w:sz w:val="28"/>
          <w:szCs w:val="28"/>
        </w:rPr>
        <w:t>ных навыков</w:t>
      </w:r>
      <w:r w:rsidR="007B4DB4">
        <w:rPr>
          <w:rFonts w:ascii="Times New Roman" w:hAnsi="Times New Roman" w:cs="Times New Roman"/>
          <w:sz w:val="28"/>
          <w:szCs w:val="28"/>
        </w:rPr>
        <w:t xml:space="preserve"> можно опереться на желание и стремление самого ребенка, его интерес. Вероятность быстрого исправления ситуации повышается.</w:t>
      </w:r>
    </w:p>
    <w:p w:rsidR="00564E5C" w:rsidRDefault="007F3858" w:rsidP="007F3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1E77">
        <w:rPr>
          <w:rFonts w:ascii="Times New Roman" w:hAnsi="Times New Roman" w:cs="Times New Roman"/>
          <w:sz w:val="28"/>
          <w:szCs w:val="28"/>
        </w:rPr>
        <w:t xml:space="preserve">Выявлена группа детей  (8 человек) со средним уровнем личностной готовности. Это говорит о том, что ценностное отношение к познанию и учебной деятельности, эмоционально-положительное отношение к школе, преодоление познавательной трудности, поиск истины находятся в стадии формирования. </w:t>
      </w:r>
      <w:r w:rsidR="00EF2AB2">
        <w:rPr>
          <w:rFonts w:ascii="Times New Roman" w:hAnsi="Times New Roman" w:cs="Times New Roman"/>
          <w:sz w:val="28"/>
          <w:szCs w:val="28"/>
        </w:rPr>
        <w:t xml:space="preserve">Эти дети послушны, они стараются быть хорошими в глазах взрослого, подстраиваются  под непростой, не всегда эмоционально привлекательный и физически затратный процесс обучения. Этим детям необходимо почувствовать свою значимость, полноценно задействовать их в процессе обучения. Иначе ребенок понесет большие эмоциональные и физические затраты. </w:t>
      </w:r>
    </w:p>
    <w:p w:rsidR="003D5A7E" w:rsidRDefault="007F3858" w:rsidP="007B4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4DB4">
        <w:rPr>
          <w:rFonts w:ascii="Times New Roman" w:hAnsi="Times New Roman" w:cs="Times New Roman"/>
          <w:sz w:val="28"/>
          <w:szCs w:val="28"/>
        </w:rPr>
        <w:t xml:space="preserve">Проведенная диагностика стартовой готовности помогла мне </w:t>
      </w:r>
    </w:p>
    <w:p w:rsidR="007B4DB4" w:rsidRDefault="003D5A7E" w:rsidP="00452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DB4" w:rsidRPr="00852195">
        <w:rPr>
          <w:rFonts w:ascii="Times New Roman" w:hAnsi="Times New Roman" w:cs="Times New Roman"/>
          <w:sz w:val="28"/>
          <w:szCs w:val="28"/>
        </w:rPr>
        <w:t xml:space="preserve">получить достоверную информацию о том, готов ли </w:t>
      </w:r>
      <w:r>
        <w:rPr>
          <w:rFonts w:ascii="Times New Roman" w:hAnsi="Times New Roman" w:cs="Times New Roman"/>
          <w:sz w:val="28"/>
          <w:szCs w:val="28"/>
        </w:rPr>
        <w:t>каждый ребенок успешно учиться, а также и класс в целом,</w:t>
      </w:r>
    </w:p>
    <w:p w:rsidR="007B4DB4" w:rsidRPr="00852195" w:rsidRDefault="007B4DB4" w:rsidP="00452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95">
        <w:rPr>
          <w:rFonts w:ascii="Times New Roman" w:hAnsi="Times New Roman" w:cs="Times New Roman"/>
          <w:sz w:val="28"/>
          <w:szCs w:val="28"/>
        </w:rPr>
        <w:t xml:space="preserve">- </w:t>
      </w:r>
      <w:r w:rsidR="003D5A7E">
        <w:rPr>
          <w:rFonts w:ascii="Times New Roman" w:hAnsi="Times New Roman" w:cs="Times New Roman"/>
          <w:sz w:val="28"/>
          <w:szCs w:val="28"/>
        </w:rPr>
        <w:t xml:space="preserve">определить уровень </w:t>
      </w:r>
      <w:proofErr w:type="spellStart"/>
      <w:r w:rsidR="003D5A7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D5A7E">
        <w:rPr>
          <w:rFonts w:ascii="Times New Roman" w:hAnsi="Times New Roman" w:cs="Times New Roman"/>
          <w:sz w:val="28"/>
          <w:szCs w:val="28"/>
        </w:rPr>
        <w:t xml:space="preserve">  умений, необходимых </w:t>
      </w:r>
      <w:r w:rsidRPr="00852195">
        <w:rPr>
          <w:rFonts w:ascii="Times New Roman" w:hAnsi="Times New Roman" w:cs="Times New Roman"/>
          <w:sz w:val="28"/>
          <w:szCs w:val="28"/>
        </w:rPr>
        <w:t>для</w:t>
      </w:r>
      <w:r w:rsidR="003D5A7E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852195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3D5A7E">
        <w:rPr>
          <w:rFonts w:ascii="Times New Roman" w:hAnsi="Times New Roman" w:cs="Times New Roman"/>
          <w:sz w:val="28"/>
          <w:szCs w:val="28"/>
        </w:rPr>
        <w:t xml:space="preserve"> личностных и </w:t>
      </w:r>
      <w:proofErr w:type="spellStart"/>
      <w:r w:rsidR="003D5A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D5A7E">
        <w:rPr>
          <w:rFonts w:ascii="Times New Roman" w:hAnsi="Times New Roman" w:cs="Times New Roman"/>
          <w:sz w:val="28"/>
          <w:szCs w:val="28"/>
        </w:rPr>
        <w:t xml:space="preserve"> </w:t>
      </w:r>
      <w:r w:rsidRPr="00852195">
        <w:rPr>
          <w:rFonts w:ascii="Times New Roman" w:hAnsi="Times New Roman" w:cs="Times New Roman"/>
          <w:sz w:val="28"/>
          <w:szCs w:val="28"/>
        </w:rPr>
        <w:t xml:space="preserve"> учебных действий; </w:t>
      </w:r>
    </w:p>
    <w:p w:rsidR="007B4DB4" w:rsidRPr="00852195" w:rsidRDefault="007B4DB4" w:rsidP="00452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95">
        <w:rPr>
          <w:rFonts w:ascii="Times New Roman" w:hAnsi="Times New Roman" w:cs="Times New Roman"/>
          <w:sz w:val="28"/>
          <w:szCs w:val="28"/>
        </w:rPr>
        <w:t>- обеспечить эмоционально комфортную образовательную среду для каждого ребенка;</w:t>
      </w:r>
    </w:p>
    <w:p w:rsidR="007B4DB4" w:rsidRDefault="007B4DB4" w:rsidP="00452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195">
        <w:rPr>
          <w:rFonts w:ascii="Times New Roman" w:hAnsi="Times New Roman" w:cs="Times New Roman"/>
          <w:sz w:val="28"/>
          <w:szCs w:val="28"/>
        </w:rPr>
        <w:t xml:space="preserve">- подобрать педагогические методы и приемы с учетом </w:t>
      </w:r>
      <w:r w:rsidR="00833D89">
        <w:rPr>
          <w:rFonts w:ascii="Times New Roman" w:hAnsi="Times New Roman" w:cs="Times New Roman"/>
          <w:sz w:val="28"/>
          <w:szCs w:val="28"/>
        </w:rPr>
        <w:t>уровня готовности и  индивидуализировать процесс обучения.</w:t>
      </w:r>
      <w:r w:rsidRPr="00852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ED0" w:rsidRDefault="005F3241" w:rsidP="00452E27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Данная программа – это только начало системы диагностической работы. В условиях внедрения новых образовательных стандартов систематическое отслеживание качества работы необходимо. В ноябре 2011 года результаты диагностики «Школьный старт» я озвучила 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нашли точки соприкосновения работы с психологом. На родительском собрании, посвященном периоду адаптации первоклассников, рассказала  родителям о </w:t>
      </w:r>
      <w:r w:rsidR="00420920">
        <w:rPr>
          <w:rFonts w:ascii="Times New Roman" w:hAnsi="Times New Roman" w:cs="Times New Roman"/>
          <w:sz w:val="28"/>
          <w:szCs w:val="28"/>
        </w:rPr>
        <w:t>проведенной работе, наметили совместные шаги оказания помощи детям. В результате чего составлена программа работы с детьми.</w:t>
      </w:r>
    </w:p>
    <w:p w:rsidR="008F58E8" w:rsidRDefault="00175683" w:rsidP="00452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1ED0">
        <w:rPr>
          <w:rFonts w:ascii="Times New Roman" w:hAnsi="Times New Roman" w:cs="Times New Roman"/>
          <w:sz w:val="28"/>
          <w:szCs w:val="28"/>
        </w:rPr>
        <w:t xml:space="preserve">Эта работа имеет свое продолжение. </w:t>
      </w:r>
      <w:r>
        <w:rPr>
          <w:rFonts w:ascii="Times New Roman" w:hAnsi="Times New Roman" w:cs="Times New Roman"/>
          <w:sz w:val="28"/>
          <w:szCs w:val="28"/>
        </w:rPr>
        <w:t>В настоящее время разработан у</w:t>
      </w:r>
      <w:r w:rsidR="00290D02" w:rsidRPr="00290D02">
        <w:rPr>
          <w:rFonts w:ascii="Times New Roman" w:hAnsi="Times New Roman" w:cs="Times New Roman"/>
          <w:sz w:val="28"/>
          <w:szCs w:val="28"/>
        </w:rPr>
        <w:t>чебно-методический комплект</w:t>
      </w:r>
      <w:r>
        <w:rPr>
          <w:rFonts w:ascii="Times New Roman" w:hAnsi="Times New Roman" w:cs="Times New Roman"/>
          <w:sz w:val="28"/>
          <w:szCs w:val="28"/>
        </w:rPr>
        <w:t xml:space="preserve"> «Учимся учиться и действовать», который </w:t>
      </w:r>
      <w:r w:rsidR="00290D02" w:rsidRPr="00290D02">
        <w:rPr>
          <w:rFonts w:ascii="Times New Roman" w:hAnsi="Times New Roman" w:cs="Times New Roman"/>
          <w:sz w:val="28"/>
          <w:szCs w:val="28"/>
        </w:rPr>
        <w:t>является продолжением программы «Школьный старт» и представляет собой программу педагогического мониторинга развития универсальных учебных действий учащихся 1–4 классов. В программе реализуется комплексный психолого-педагогический подход к отслеживанию и оценке процесса развития ребенка с первых недель его обучения в начальной школе и до конца 4 класса.</w:t>
      </w:r>
      <w:r>
        <w:rPr>
          <w:rFonts w:ascii="Times New Roman" w:hAnsi="Times New Roman" w:cs="Times New Roman"/>
          <w:sz w:val="28"/>
          <w:szCs w:val="28"/>
        </w:rPr>
        <w:t xml:space="preserve"> Это огромная помощь нам</w:t>
      </w:r>
      <w:r w:rsidR="00741E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учителям</w:t>
      </w:r>
      <w:r w:rsidR="00741E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мониторинга, которой я непременно воспользуюсь и р</w:t>
      </w:r>
      <w:r w:rsidR="003D5A7E">
        <w:rPr>
          <w:rFonts w:ascii="Times New Roman" w:hAnsi="Times New Roman" w:cs="Times New Roman"/>
          <w:sz w:val="28"/>
          <w:szCs w:val="28"/>
        </w:rPr>
        <w:t>екомендую использовать учителям, работающим</w:t>
      </w:r>
      <w:r w:rsidR="007F3858">
        <w:rPr>
          <w:rFonts w:ascii="Times New Roman" w:hAnsi="Times New Roman" w:cs="Times New Roman"/>
          <w:sz w:val="28"/>
          <w:szCs w:val="28"/>
        </w:rPr>
        <w:t xml:space="preserve"> по развивающей системе </w:t>
      </w:r>
      <w:proofErr w:type="spellStart"/>
      <w:r w:rsidR="007F3858">
        <w:rPr>
          <w:rFonts w:ascii="Times New Roman" w:hAnsi="Times New Roman" w:cs="Times New Roman"/>
          <w:sz w:val="28"/>
          <w:szCs w:val="28"/>
        </w:rPr>
        <w:t>Зан</w:t>
      </w:r>
      <w:r w:rsidR="005F3241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5F3241">
        <w:rPr>
          <w:rFonts w:ascii="Times New Roman" w:hAnsi="Times New Roman" w:cs="Times New Roman"/>
          <w:sz w:val="28"/>
          <w:szCs w:val="28"/>
        </w:rPr>
        <w:t>, а также она может быть полезна</w:t>
      </w:r>
      <w:r w:rsidR="007F3858">
        <w:rPr>
          <w:rFonts w:ascii="Times New Roman" w:hAnsi="Times New Roman" w:cs="Times New Roman"/>
          <w:sz w:val="28"/>
          <w:szCs w:val="28"/>
        </w:rPr>
        <w:t xml:space="preserve"> </w:t>
      </w:r>
      <w:r w:rsidR="00452E27">
        <w:rPr>
          <w:rFonts w:ascii="Times New Roman" w:hAnsi="Times New Roman" w:cs="Times New Roman"/>
          <w:sz w:val="28"/>
          <w:szCs w:val="28"/>
        </w:rPr>
        <w:t>педагогам, исп</w:t>
      </w:r>
      <w:r w:rsidR="005F3241">
        <w:rPr>
          <w:rFonts w:ascii="Times New Roman" w:hAnsi="Times New Roman" w:cs="Times New Roman"/>
          <w:sz w:val="28"/>
          <w:szCs w:val="28"/>
        </w:rPr>
        <w:t xml:space="preserve">ользующим </w:t>
      </w:r>
      <w:proofErr w:type="gramStart"/>
      <w:r w:rsidR="005F3241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="005F3241">
        <w:rPr>
          <w:rFonts w:ascii="Times New Roman" w:hAnsi="Times New Roman" w:cs="Times New Roman"/>
          <w:sz w:val="28"/>
          <w:szCs w:val="28"/>
        </w:rPr>
        <w:t xml:space="preserve"> УМК, и </w:t>
      </w:r>
      <w:r w:rsidR="00452E27">
        <w:rPr>
          <w:rFonts w:ascii="Times New Roman" w:hAnsi="Times New Roman" w:cs="Times New Roman"/>
          <w:sz w:val="28"/>
          <w:szCs w:val="28"/>
        </w:rPr>
        <w:t xml:space="preserve"> школьным психологам. </w:t>
      </w:r>
      <w:r w:rsidR="00833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BD" w:rsidRDefault="00452E27" w:rsidP="008F7F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115BD" w:rsidRDefault="008115BD" w:rsidP="008F7FC5">
      <w:pPr>
        <w:rPr>
          <w:rFonts w:ascii="Times New Roman" w:hAnsi="Times New Roman" w:cs="Times New Roman"/>
          <w:b/>
          <w:sz w:val="28"/>
          <w:szCs w:val="28"/>
        </w:rPr>
      </w:pPr>
    </w:p>
    <w:p w:rsidR="008115BD" w:rsidRDefault="008115BD" w:rsidP="008F7FC5">
      <w:pPr>
        <w:rPr>
          <w:rFonts w:ascii="Times New Roman" w:hAnsi="Times New Roman" w:cs="Times New Roman"/>
          <w:b/>
          <w:sz w:val="28"/>
          <w:szCs w:val="28"/>
        </w:rPr>
      </w:pPr>
    </w:p>
    <w:p w:rsidR="008115BD" w:rsidRDefault="008115BD" w:rsidP="008F7FC5">
      <w:pPr>
        <w:rPr>
          <w:rFonts w:ascii="Times New Roman" w:hAnsi="Times New Roman" w:cs="Times New Roman"/>
          <w:b/>
          <w:sz w:val="28"/>
          <w:szCs w:val="28"/>
        </w:rPr>
      </w:pPr>
    </w:p>
    <w:p w:rsidR="008115BD" w:rsidRDefault="008115BD" w:rsidP="008F7FC5">
      <w:pPr>
        <w:rPr>
          <w:rFonts w:ascii="Times New Roman" w:hAnsi="Times New Roman" w:cs="Times New Roman"/>
          <w:b/>
          <w:sz w:val="28"/>
          <w:szCs w:val="28"/>
        </w:rPr>
      </w:pPr>
    </w:p>
    <w:p w:rsidR="008115BD" w:rsidRDefault="008115BD" w:rsidP="008F7FC5">
      <w:pPr>
        <w:rPr>
          <w:rFonts w:ascii="Times New Roman" w:hAnsi="Times New Roman" w:cs="Times New Roman"/>
          <w:b/>
          <w:sz w:val="28"/>
          <w:szCs w:val="28"/>
        </w:rPr>
      </w:pPr>
    </w:p>
    <w:p w:rsidR="008115BD" w:rsidRDefault="008115BD" w:rsidP="008F7FC5">
      <w:pPr>
        <w:rPr>
          <w:rFonts w:ascii="Times New Roman" w:hAnsi="Times New Roman" w:cs="Times New Roman"/>
          <w:b/>
          <w:sz w:val="28"/>
          <w:szCs w:val="28"/>
        </w:rPr>
      </w:pPr>
    </w:p>
    <w:p w:rsidR="008115BD" w:rsidRDefault="008115BD" w:rsidP="008F7FC5">
      <w:pPr>
        <w:rPr>
          <w:rFonts w:ascii="Times New Roman" w:hAnsi="Times New Roman" w:cs="Times New Roman"/>
          <w:b/>
          <w:sz w:val="28"/>
          <w:szCs w:val="28"/>
        </w:rPr>
      </w:pPr>
    </w:p>
    <w:p w:rsidR="008115BD" w:rsidRDefault="008115BD" w:rsidP="008F7FC5">
      <w:pPr>
        <w:rPr>
          <w:rFonts w:ascii="Times New Roman" w:hAnsi="Times New Roman" w:cs="Times New Roman"/>
          <w:b/>
          <w:sz w:val="28"/>
          <w:szCs w:val="28"/>
        </w:rPr>
      </w:pPr>
    </w:p>
    <w:p w:rsidR="008115BD" w:rsidRDefault="008115BD" w:rsidP="008F7FC5">
      <w:pPr>
        <w:rPr>
          <w:rFonts w:ascii="Times New Roman" w:hAnsi="Times New Roman" w:cs="Times New Roman"/>
          <w:b/>
          <w:sz w:val="28"/>
          <w:szCs w:val="28"/>
        </w:rPr>
      </w:pPr>
    </w:p>
    <w:p w:rsidR="008115BD" w:rsidRDefault="008115BD" w:rsidP="008F7FC5">
      <w:pPr>
        <w:rPr>
          <w:rFonts w:ascii="Times New Roman" w:hAnsi="Times New Roman" w:cs="Times New Roman"/>
          <w:b/>
          <w:sz w:val="28"/>
          <w:szCs w:val="28"/>
        </w:rPr>
      </w:pPr>
    </w:p>
    <w:p w:rsidR="008115BD" w:rsidRDefault="008115BD" w:rsidP="008F7FC5">
      <w:pPr>
        <w:rPr>
          <w:rFonts w:ascii="Times New Roman" w:hAnsi="Times New Roman" w:cs="Times New Roman"/>
          <w:b/>
          <w:sz w:val="28"/>
          <w:szCs w:val="28"/>
        </w:rPr>
      </w:pPr>
    </w:p>
    <w:p w:rsidR="004C10D6" w:rsidRPr="008F58E8" w:rsidRDefault="00661B59" w:rsidP="008115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5C1">
        <w:rPr>
          <w:rFonts w:ascii="Times New Roman" w:hAnsi="Times New Roman" w:cs="Times New Roman"/>
          <w:b/>
          <w:sz w:val="28"/>
          <w:szCs w:val="28"/>
        </w:rPr>
        <w:t>Дидактические материалы</w:t>
      </w:r>
    </w:p>
    <w:p w:rsidR="009B0CB0" w:rsidRPr="008115BD" w:rsidRDefault="00452E27" w:rsidP="00452E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15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0CB0" w:rsidRPr="008115BD">
        <w:rPr>
          <w:rFonts w:ascii="Times New Roman" w:hAnsi="Times New Roman" w:cs="Times New Roman"/>
          <w:b/>
          <w:sz w:val="28"/>
          <w:szCs w:val="28"/>
        </w:rPr>
        <w:t>Схема 1. Диагностика стартовой готовности ребенка к успешному обучению: основные параметры</w:t>
      </w:r>
    </w:p>
    <w:p w:rsidR="00452E27" w:rsidRDefault="00452E27" w:rsidP="008F7FC5">
      <w:pPr>
        <w:rPr>
          <w:rFonts w:ascii="Times New Roman" w:hAnsi="Times New Roman" w:cs="Times New Roman"/>
          <w:sz w:val="28"/>
          <w:szCs w:val="28"/>
        </w:rPr>
      </w:pPr>
    </w:p>
    <w:p w:rsidR="00B37055" w:rsidRDefault="00E27339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302.7pt;margin-top:5.15pt;width:147pt;height:57.75pt;z-index:251661312">
            <v:textbox>
              <w:txbxContent>
                <w:p w:rsidR="00755589" w:rsidRPr="00833D89" w:rsidRDefault="00755589" w:rsidP="00833D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833D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Наблюдатель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833D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ность</w:t>
                  </w:r>
                  <w:proofErr w:type="spellEnd"/>
                  <w:proofErr w:type="gramEnd"/>
                </w:p>
              </w:txbxContent>
            </v:textbox>
          </v:oval>
        </w:pict>
      </w:r>
    </w:p>
    <w:p w:rsidR="00452E27" w:rsidRDefault="00E27339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49.45pt;margin-top:12.65pt;width:53.25pt;height:37.5pt;flip:y;z-index:251669504" o:connectortype="straight"/>
        </w:pict>
      </w:r>
    </w:p>
    <w:p w:rsidR="00452E27" w:rsidRDefault="00E27339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310.2pt;margin-top:23pt;width:151.5pt;height:63pt;z-index:251662336">
            <v:textbox>
              <w:txbxContent>
                <w:p w:rsidR="00755589" w:rsidRPr="00833D89" w:rsidRDefault="00755589" w:rsidP="00833D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D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Мыслительные способности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104.7pt;margin-top:10.25pt;width:153.75pt;height:75.75pt;z-index:251659264">
            <v:textbox>
              <w:txbxContent>
                <w:p w:rsidR="00755589" w:rsidRPr="00833D89" w:rsidRDefault="00755589" w:rsidP="00833D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D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Инструментальный компонент</w:t>
                  </w:r>
                </w:p>
              </w:txbxContent>
            </v:textbox>
          </v:oval>
        </w:pict>
      </w:r>
    </w:p>
    <w:p w:rsidR="00452E27" w:rsidRDefault="00E27339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258.45pt;margin-top:23pt;width:53.25pt;height:3pt;z-index:251670528" o:connectortype="straight"/>
        </w:pict>
      </w:r>
    </w:p>
    <w:p w:rsidR="004C10D6" w:rsidRDefault="00E27339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235.2pt;margin-top:20.15pt;width:86.25pt;height:45.75pt;z-index:251671552" o:connectortype="straight"/>
        </w:pict>
      </w:r>
    </w:p>
    <w:p w:rsidR="004C10D6" w:rsidRDefault="00E27339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-46.05pt;margin-top:22.25pt;width:154.5pt;height:73.5pt;z-index:251658240">
            <v:textbox>
              <w:txbxContent>
                <w:p w:rsidR="00755589" w:rsidRPr="00833D89" w:rsidRDefault="00755589" w:rsidP="00833D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D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Стартовая готовность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100.2pt;margin-top:.65pt;width:47.25pt;height:36.75pt;flip:x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05.95pt;margin-top:.5pt;width:111.75pt;height:124.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317.7pt;margin-top:14.9pt;width:147.75pt;height:66pt;z-index:251663360">
            <v:textbox>
              <w:txbxContent>
                <w:p w:rsidR="00755589" w:rsidRPr="00833D89" w:rsidRDefault="00755589" w:rsidP="00833D89">
                  <w:pPr>
                    <w:jc w:val="center"/>
                    <w:rPr>
                      <w:sz w:val="28"/>
                      <w:szCs w:val="28"/>
                    </w:rPr>
                  </w:pPr>
                  <w:r w:rsidRPr="00833D89">
                    <w:rPr>
                      <w:sz w:val="28"/>
                      <w:szCs w:val="28"/>
                    </w:rPr>
                    <w:t>Контрольные умения</w:t>
                  </w:r>
                </w:p>
              </w:txbxContent>
            </v:textbox>
          </v:oval>
        </w:pict>
      </w:r>
    </w:p>
    <w:p w:rsidR="004C10D6" w:rsidRDefault="004C10D6" w:rsidP="008F7FC5">
      <w:pPr>
        <w:rPr>
          <w:rFonts w:ascii="Times New Roman" w:hAnsi="Times New Roman" w:cs="Times New Roman"/>
          <w:sz w:val="28"/>
          <w:szCs w:val="28"/>
        </w:rPr>
      </w:pPr>
    </w:p>
    <w:p w:rsidR="004C10D6" w:rsidRDefault="004C10D6" w:rsidP="008F7FC5">
      <w:pPr>
        <w:rPr>
          <w:rFonts w:ascii="Times New Roman" w:hAnsi="Times New Roman" w:cs="Times New Roman"/>
          <w:sz w:val="28"/>
          <w:szCs w:val="28"/>
        </w:rPr>
      </w:pPr>
    </w:p>
    <w:p w:rsidR="004C10D6" w:rsidRDefault="00E27339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78.45pt;margin-top:2.8pt;width:65.25pt;height:99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317.7pt;margin-top:15.6pt;width:2in;height:69.75pt;z-index:251664384">
            <v:textbox>
              <w:txbxContent>
                <w:p w:rsidR="00755589" w:rsidRPr="00833D89" w:rsidRDefault="00755589" w:rsidP="00833D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Коммуникати-в</w:t>
                  </w:r>
                  <w:r w:rsidRPr="00833D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ные</w:t>
                  </w:r>
                  <w:proofErr w:type="spellEnd"/>
                  <w:proofErr w:type="gramEnd"/>
                  <w:r w:rsidRPr="00833D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умения</w:t>
                  </w:r>
                </w:p>
              </w:txbxContent>
            </v:textbox>
          </v:oval>
        </w:pict>
      </w:r>
    </w:p>
    <w:p w:rsidR="004C10D6" w:rsidRDefault="004C10D6" w:rsidP="008F7FC5">
      <w:pPr>
        <w:rPr>
          <w:rFonts w:ascii="Times New Roman" w:hAnsi="Times New Roman" w:cs="Times New Roman"/>
          <w:sz w:val="28"/>
          <w:szCs w:val="28"/>
        </w:rPr>
      </w:pPr>
    </w:p>
    <w:p w:rsidR="004C10D6" w:rsidRDefault="004C10D6" w:rsidP="008F7FC5">
      <w:pPr>
        <w:rPr>
          <w:rFonts w:ascii="Times New Roman" w:hAnsi="Times New Roman" w:cs="Times New Roman"/>
          <w:sz w:val="28"/>
          <w:szCs w:val="28"/>
        </w:rPr>
      </w:pPr>
    </w:p>
    <w:p w:rsidR="004C10D6" w:rsidRDefault="00E27339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112.2pt;margin-top:10.9pt;width:166.5pt;height:78pt;z-index:251660288">
            <v:textbox>
              <w:txbxContent>
                <w:p w:rsidR="00755589" w:rsidRPr="00833D89" w:rsidRDefault="00755589" w:rsidP="00833D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D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Личностный компонент</w:t>
                  </w:r>
                </w:p>
              </w:txbxContent>
            </v:textbox>
          </v:oval>
        </w:pict>
      </w:r>
    </w:p>
    <w:p w:rsidR="004C10D6" w:rsidRDefault="00E27339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321.45pt;margin-top:-.35pt;width:159pt;height:116.3pt;z-index:251665408">
            <v:textbox>
              <w:txbxContent>
                <w:p w:rsidR="00755589" w:rsidRPr="00833D89" w:rsidRDefault="00755589" w:rsidP="00833D8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3D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Мотивация и ценностное отношение к знанию</w:t>
                  </w:r>
                </w:p>
              </w:txbxContent>
            </v:textbox>
          </v:oval>
        </w:pict>
      </w:r>
    </w:p>
    <w:p w:rsidR="004C10D6" w:rsidRDefault="00E27339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58.45pt;margin-top:20.05pt;width:64.5pt;height:21.75pt;z-index:251668480" o:connectortype="straight"/>
        </w:pict>
      </w:r>
    </w:p>
    <w:p w:rsidR="004C10D6" w:rsidRDefault="004C10D6" w:rsidP="008F7FC5">
      <w:pPr>
        <w:rPr>
          <w:rFonts w:ascii="Times New Roman" w:hAnsi="Times New Roman" w:cs="Times New Roman"/>
          <w:sz w:val="28"/>
          <w:szCs w:val="28"/>
        </w:rPr>
      </w:pPr>
    </w:p>
    <w:p w:rsidR="004C10D6" w:rsidRDefault="004C10D6" w:rsidP="008F7FC5">
      <w:pPr>
        <w:rPr>
          <w:rFonts w:ascii="Times New Roman" w:hAnsi="Times New Roman" w:cs="Times New Roman"/>
          <w:sz w:val="28"/>
          <w:szCs w:val="28"/>
        </w:rPr>
      </w:pPr>
    </w:p>
    <w:p w:rsidR="004C10D6" w:rsidRDefault="004C10D6" w:rsidP="008F7FC5">
      <w:pPr>
        <w:rPr>
          <w:rFonts w:ascii="Times New Roman" w:hAnsi="Times New Roman" w:cs="Times New Roman"/>
          <w:sz w:val="28"/>
          <w:szCs w:val="28"/>
        </w:rPr>
      </w:pPr>
    </w:p>
    <w:p w:rsidR="004C10D6" w:rsidRDefault="004C10D6" w:rsidP="008F7FC5">
      <w:pPr>
        <w:rPr>
          <w:rFonts w:ascii="Times New Roman" w:hAnsi="Times New Roman" w:cs="Times New Roman"/>
          <w:sz w:val="28"/>
          <w:szCs w:val="28"/>
        </w:rPr>
      </w:pPr>
    </w:p>
    <w:p w:rsidR="004C10D6" w:rsidRDefault="004C10D6" w:rsidP="008F7FC5">
      <w:pPr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E705C1" w:rsidRDefault="00E705C1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F58E8" w:rsidRDefault="008F58E8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F58E8" w:rsidRDefault="008F58E8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1C4135" w:rsidRPr="008115BD" w:rsidRDefault="001C4135" w:rsidP="001C4135">
      <w:pPr>
        <w:shd w:val="clear" w:color="auto" w:fill="FFFFFF"/>
        <w:spacing w:before="130" w:line="216" w:lineRule="exact"/>
        <w:ind w:right="422"/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</w:rPr>
      </w:pPr>
      <w:r w:rsidRPr="00811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Таблица 2. </w:t>
      </w:r>
      <w:r w:rsidRPr="008115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Показатели стартовой готовности ребенка </w:t>
      </w:r>
      <w:r w:rsidRPr="008115BD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</w:rPr>
        <w:t>к обучению</w:t>
      </w:r>
    </w:p>
    <w:p w:rsidR="00DE614C" w:rsidRDefault="00DE614C" w:rsidP="001C4135">
      <w:pPr>
        <w:shd w:val="clear" w:color="auto" w:fill="FFFFFF"/>
        <w:spacing w:before="130" w:line="216" w:lineRule="exact"/>
        <w:ind w:right="422"/>
        <w:rPr>
          <w:rFonts w:eastAsia="Times New Roman"/>
          <w:i/>
          <w:iCs/>
          <w:color w:val="000000"/>
          <w:spacing w:val="4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2410"/>
        <w:gridCol w:w="4468"/>
        <w:gridCol w:w="2018"/>
      </w:tblGrid>
      <w:tr w:rsidR="00F42B1A" w:rsidRPr="00E705C1" w:rsidTr="00452E27">
        <w:trPr>
          <w:trHeight w:val="2557"/>
        </w:trPr>
        <w:tc>
          <w:tcPr>
            <w:tcW w:w="675" w:type="dxa"/>
          </w:tcPr>
          <w:p w:rsidR="001E3F90" w:rsidRPr="00E705C1" w:rsidRDefault="001E3F90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3F90" w:rsidRPr="00E705C1" w:rsidRDefault="001E3F90" w:rsidP="00452E2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Показатель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(умение</w:t>
            </w:r>
            <w:r w:rsidR="00E705C1" w:rsidRPr="00E705C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ребенка)</w:t>
            </w:r>
          </w:p>
        </w:tc>
        <w:tc>
          <w:tcPr>
            <w:tcW w:w="4468" w:type="dxa"/>
          </w:tcPr>
          <w:p w:rsidR="001E3F90" w:rsidRPr="00E705C1" w:rsidRDefault="001E3F90" w:rsidP="00E705C1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Учебный смысл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умения</w:t>
            </w:r>
          </w:p>
        </w:tc>
        <w:tc>
          <w:tcPr>
            <w:tcW w:w="2018" w:type="dxa"/>
          </w:tcPr>
          <w:p w:rsidR="001E3F90" w:rsidRPr="00E705C1" w:rsidRDefault="001E3F90" w:rsidP="00452E2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Примеры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формулировок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учебных заданий,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виды заданий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 учебниках </w:t>
            </w:r>
            <w:r w:rsidRPr="00E705C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1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класса</w:t>
            </w:r>
          </w:p>
        </w:tc>
      </w:tr>
      <w:tr w:rsidR="001E3F90" w:rsidRPr="00E705C1" w:rsidTr="00F42B1A">
        <w:tc>
          <w:tcPr>
            <w:tcW w:w="675" w:type="dxa"/>
          </w:tcPr>
          <w:p w:rsidR="001E3F90" w:rsidRPr="00E705C1" w:rsidRDefault="001E3F90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</w:tcPr>
          <w:p w:rsidR="00E705C1" w:rsidRDefault="00E705C1" w:rsidP="00E705C1">
            <w:pPr>
              <w:shd w:val="clear" w:color="auto" w:fill="FFFFFF"/>
              <w:spacing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  <w:p w:rsidR="008115BD" w:rsidRDefault="008115BD" w:rsidP="00E705C1">
            <w:pPr>
              <w:shd w:val="clear" w:color="auto" w:fill="FFFFFF"/>
              <w:spacing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  <w:p w:rsidR="001E3F90" w:rsidRPr="00E705C1" w:rsidRDefault="00E705C1" w:rsidP="00E705C1">
            <w:pPr>
              <w:shd w:val="clear" w:color="auto" w:fill="FFFFFF"/>
              <w:spacing w:line="1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Наблюдательность</w:t>
            </w:r>
          </w:p>
        </w:tc>
      </w:tr>
      <w:tr w:rsidR="00F42B1A" w:rsidRPr="00E705C1" w:rsidTr="00F42B1A">
        <w:tc>
          <w:tcPr>
            <w:tcW w:w="675" w:type="dxa"/>
            <w:vMerge w:val="restart"/>
            <w:textDirection w:val="btLr"/>
          </w:tcPr>
          <w:p w:rsidR="00F42B1A" w:rsidRPr="00E705C1" w:rsidRDefault="00F42B1A" w:rsidP="00F42B1A">
            <w:pPr>
              <w:spacing w:before="130" w:line="216" w:lineRule="exact"/>
              <w:ind w:left="113"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Инструментальный компонент</w:t>
            </w:r>
          </w:p>
        </w:tc>
        <w:tc>
          <w:tcPr>
            <w:tcW w:w="2410" w:type="dxa"/>
          </w:tcPr>
          <w:p w:rsidR="00F42B1A" w:rsidRPr="00E705C1" w:rsidRDefault="00E705C1" w:rsidP="00452E2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1.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Воспринимать 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знакомый объект как целое в условиях фрагментарного предъявления</w:t>
            </w:r>
          </w:p>
        </w:tc>
        <w:tc>
          <w:tcPr>
            <w:tcW w:w="4468" w:type="dxa"/>
          </w:tcPr>
          <w:p w:rsidR="00F42B1A" w:rsidRPr="00E705C1" w:rsidRDefault="00F42B1A" w:rsidP="00452E27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 процессе   формирования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образа буквы, цифры, слова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   будет    выполнять</w:t>
            </w:r>
          </w:p>
          <w:p w:rsidR="00F42B1A" w:rsidRPr="00E705C1" w:rsidRDefault="00F42B1A" w:rsidP="00452E27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различные задания, предполагающие  узнавание  и  до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страивание этого образа до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целого. Для того</w:t>
            </w:r>
            <w:proofErr w:type="gramStart"/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,</w:t>
            </w:r>
            <w:proofErr w:type="gramEnd"/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чтобы ус</w:t>
            </w:r>
            <w:r w:rsidR="0076761D" w:rsidRPr="00E705C1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пешно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справляться с таки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ми   заданиями   (даже   если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ребенок хорошо знает,  как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выглядит буква или цифра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   целом   своем   виде),   ему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потребуется данное умение</w:t>
            </w:r>
          </w:p>
        </w:tc>
        <w:tc>
          <w:tcPr>
            <w:tcW w:w="2018" w:type="dxa"/>
          </w:tcPr>
          <w:p w:rsidR="00F42B1A" w:rsidRPr="00E705C1" w:rsidRDefault="00F42B1A" w:rsidP="00452E27">
            <w:pPr>
              <w:shd w:val="clear" w:color="auto" w:fill="FFFFFF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«Дорисуй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предмет»,</w:t>
            </w:r>
          </w:p>
          <w:p w:rsidR="00F42B1A" w:rsidRPr="00E705C1" w:rsidRDefault="00F42B1A" w:rsidP="00452E27">
            <w:pPr>
              <w:shd w:val="clear" w:color="auto" w:fill="FFFFFF"/>
              <w:spacing w:line="36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«Допиши</w:t>
            </w:r>
          </w:p>
          <w:p w:rsidR="00F42B1A" w:rsidRPr="00E705C1" w:rsidRDefault="00F42B1A" w:rsidP="001E3F9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букву»,</w:t>
            </w:r>
          </w:p>
          <w:p w:rsidR="00452E27" w:rsidRDefault="00452E27" w:rsidP="00452E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F42B1A" w:rsidRPr="00E705C1" w:rsidRDefault="00F42B1A" w:rsidP="00452E2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«Дорисуй</w:t>
            </w:r>
          </w:p>
          <w:p w:rsidR="00F42B1A" w:rsidRPr="00E705C1" w:rsidRDefault="00F42B1A" w:rsidP="00452E27">
            <w:pPr>
              <w:shd w:val="clear" w:color="auto" w:fill="FFFFFF"/>
              <w:spacing w:line="360" w:lineRule="auto"/>
              <w:ind w:left="110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цифру»</w:t>
            </w:r>
          </w:p>
        </w:tc>
      </w:tr>
      <w:tr w:rsidR="00F42B1A" w:rsidRPr="00E705C1" w:rsidTr="00F42B1A">
        <w:tc>
          <w:tcPr>
            <w:tcW w:w="675" w:type="dxa"/>
            <w:vMerge/>
          </w:tcPr>
          <w:p w:rsidR="00F42B1A" w:rsidRPr="00E705C1" w:rsidRDefault="00F42B1A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B1A" w:rsidRPr="00E705C1" w:rsidRDefault="00F42B1A" w:rsidP="00452E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2.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Выделять из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потока   инфор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мации   отдель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ные детали ис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ходя из постав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ленной задачи</w:t>
            </w:r>
          </w:p>
        </w:tc>
        <w:tc>
          <w:tcPr>
            <w:tcW w:w="4468" w:type="dxa"/>
          </w:tcPr>
          <w:p w:rsidR="00F42B1A" w:rsidRPr="00E705C1" w:rsidRDefault="00F42B1A" w:rsidP="00452E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первом классе ребенку будет предложено большое ко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личество заданий, построен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ных   на   поиске   «спрятанных»   в  картине предметов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или живых существ,  чтобы</w:t>
            </w:r>
          </w:p>
          <w:p w:rsidR="00F42B1A" w:rsidRPr="00E705C1" w:rsidRDefault="00F42B1A" w:rsidP="00452E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ребенок    научился    вычленять в сложном образе дета</w:t>
            </w:r>
            <w:r w:rsidR="0076761D"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ли,  </w:t>
            </w:r>
            <w:r w:rsidR="0076761D"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 xml:space="preserve">ориентируясь  на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инст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рукцию взрослого (в даль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нейшем - на условия задачи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или учебную цель).</w:t>
            </w:r>
          </w:p>
          <w:p w:rsidR="00F42B1A" w:rsidRPr="00E705C1" w:rsidRDefault="00F42B1A" w:rsidP="00452E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Кроме того,  в первом клас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 это  умение  понадобится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ребенку     при     выполнении</w:t>
            </w:r>
          </w:p>
          <w:p w:rsidR="00F42B1A" w:rsidRPr="00E705C1" w:rsidRDefault="00F42B1A" w:rsidP="00452E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заданий,   направленных   н</w:t>
            </w:r>
            <w:r w:rsidR="0076761D"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формирование образа буквы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   цифры.   Без   них   трудно</w:t>
            </w:r>
          </w:p>
          <w:p w:rsidR="00F42B1A" w:rsidRPr="00E705C1" w:rsidRDefault="00F42B1A" w:rsidP="00452E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обойтись, так как они помо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гают ребенку запомнить зри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тельное начертание </w:t>
            </w:r>
            <w:proofErr w:type="gramStart"/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нужных</w:t>
            </w:r>
            <w:proofErr w:type="gramEnd"/>
          </w:p>
          <w:p w:rsidR="00F42B1A" w:rsidRPr="00E705C1" w:rsidRDefault="00F42B1A" w:rsidP="00452E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знаков</w:t>
            </w:r>
          </w:p>
          <w:p w:rsidR="00F42B1A" w:rsidRPr="00E705C1" w:rsidRDefault="00F42B1A" w:rsidP="001E3F9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F42B1A" w:rsidRPr="00E705C1" w:rsidRDefault="00F42B1A" w:rsidP="00452E27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«Найди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 напиши</w:t>
            </w:r>
          </w:p>
          <w:p w:rsidR="00F42B1A" w:rsidRPr="00E705C1" w:rsidRDefault="00F42B1A" w:rsidP="001E3F9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буквы»,</w:t>
            </w:r>
          </w:p>
          <w:p w:rsidR="00452E27" w:rsidRDefault="00452E27" w:rsidP="00452E27">
            <w:pPr>
              <w:shd w:val="clear" w:color="auto" w:fill="FFFFFF"/>
              <w:spacing w:line="360" w:lineRule="auto"/>
              <w:ind w:left="14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F42B1A" w:rsidRPr="00E705C1" w:rsidRDefault="00F42B1A" w:rsidP="00452E27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«Сколько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рисунке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пешеходов?»</w:t>
            </w:r>
          </w:p>
          <w:p w:rsidR="00F42B1A" w:rsidRPr="00E705C1" w:rsidRDefault="00F42B1A" w:rsidP="001E3F9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 пр.</w:t>
            </w:r>
          </w:p>
        </w:tc>
      </w:tr>
      <w:tr w:rsidR="00F42B1A" w:rsidRPr="00E705C1" w:rsidTr="00F42B1A">
        <w:tc>
          <w:tcPr>
            <w:tcW w:w="675" w:type="dxa"/>
            <w:vMerge/>
          </w:tcPr>
          <w:p w:rsidR="00F42B1A" w:rsidRPr="00E705C1" w:rsidRDefault="00F42B1A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B1A" w:rsidRPr="00E705C1" w:rsidRDefault="00F42B1A" w:rsidP="00452E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3.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Видеть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существенные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признаки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образе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воспринимае</w:t>
            </w:r>
            <w:proofErr w:type="spellEnd"/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-</w:t>
            </w:r>
          </w:p>
          <w:p w:rsidR="00F42B1A" w:rsidRPr="00E705C1" w:rsidRDefault="00F42B1A" w:rsidP="00452E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5C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мог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proofErr w:type="spellEnd"/>
            <w:r w:rsidR="0076761D"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бъекта</w:t>
            </w:r>
          </w:p>
        </w:tc>
        <w:tc>
          <w:tcPr>
            <w:tcW w:w="4468" w:type="dxa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Узнавание знакомого пред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мета,   явления   в   схемати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ческом   образе   по   сущест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венным признакам — важ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предпосылка успешного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обучения. Именно на основе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этого умения  будет разви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ваться   образно-логическое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мышление,  которое в свою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очередь невозможно без спо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собности  ребенка  удерживать существенные призна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    создаваемого    объекта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 самых   разных   схематических   и   художественных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изображениях</w:t>
            </w:r>
          </w:p>
        </w:tc>
        <w:tc>
          <w:tcPr>
            <w:tcW w:w="2018" w:type="dxa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«Кто/Что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изображено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 рисунке?»,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«Сложи сову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 бумаги,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сделай волка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коробки»</w:t>
            </w:r>
          </w:p>
        </w:tc>
      </w:tr>
      <w:tr w:rsidR="00F42B1A" w:rsidRPr="00E705C1" w:rsidTr="00F42B1A">
        <w:tc>
          <w:tcPr>
            <w:tcW w:w="675" w:type="dxa"/>
            <w:vMerge/>
          </w:tcPr>
          <w:p w:rsidR="00F42B1A" w:rsidRPr="00E705C1" w:rsidRDefault="00F42B1A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B1A" w:rsidRPr="00E705C1" w:rsidRDefault="00E705C1" w:rsidP="00F62A88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Придерживать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ся задан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ной </w:t>
            </w:r>
            <w:proofErr w:type="spellStart"/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последовательнос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ти</w:t>
            </w:r>
            <w:proofErr w:type="spellEnd"/>
            <w:proofErr w:type="gramEnd"/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 процессе</w:t>
            </w:r>
          </w:p>
          <w:p w:rsidR="00F42B1A" w:rsidRPr="00E705C1" w:rsidRDefault="00F42B1A" w:rsidP="007676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наблюдения</w:t>
            </w:r>
          </w:p>
        </w:tc>
        <w:tc>
          <w:tcPr>
            <w:tcW w:w="4468" w:type="dxa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    процессе     выполнения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заданий  исследовательско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го типа ребенку важно вы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работать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определенную стра</w:t>
            </w:r>
            <w:r w:rsidR="00F62A8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тегию наблюдения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(порядка,    направления,    логики</w:t>
            </w:r>
            <w:r w:rsidR="0076761D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   т.д.)   и   придерживаться</w:t>
            </w:r>
            <w:r w:rsidR="00F62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ее. Это позволяет ему полу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чать разнообразную и зна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чимую     для     дальнейших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логических выводов инфор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мацию.  Данное умение яв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ляется предпосылкой важ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ной    учебной    способности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подчинять свое восприятие</w:t>
            </w:r>
            <w:r w:rsidR="00F62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определенной задаче, вырабатывать стратегию наблю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дения,  адекватную учебной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задаче</w:t>
            </w:r>
          </w:p>
        </w:tc>
        <w:tc>
          <w:tcPr>
            <w:tcW w:w="2018" w:type="dxa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«Рассмотри</w:t>
            </w:r>
          </w:p>
          <w:p w:rsidR="00F42B1A" w:rsidRPr="00E705C1" w:rsidRDefault="00F62A88" w:rsidP="00F62A88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исунок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 скажи»,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«Что можно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узнать, "чи</w:t>
            </w:r>
            <w:r w:rsidR="007C0D3B"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тая"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эти ри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сунки? »</w:t>
            </w:r>
          </w:p>
          <w:p w:rsidR="00F42B1A" w:rsidRPr="00E705C1" w:rsidRDefault="00F42B1A" w:rsidP="006608E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B1A" w:rsidRPr="00E705C1" w:rsidTr="00F42B1A">
        <w:tc>
          <w:tcPr>
            <w:tcW w:w="675" w:type="dxa"/>
            <w:vMerge/>
          </w:tcPr>
          <w:p w:rsidR="00F42B1A" w:rsidRPr="00E705C1" w:rsidRDefault="00F42B1A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B1A" w:rsidRPr="00E705C1" w:rsidRDefault="00F42B1A" w:rsidP="00F62A88">
            <w:pPr>
              <w:shd w:val="clear" w:color="auto" w:fill="FFFFFF"/>
              <w:spacing w:line="48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Опираться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 зрительный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 для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удержания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 памяти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учебной</w:t>
            </w:r>
          </w:p>
          <w:p w:rsidR="00F42B1A" w:rsidRPr="00E705C1" w:rsidRDefault="00F42B1A" w:rsidP="008107E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информации</w:t>
            </w:r>
          </w:p>
        </w:tc>
        <w:tc>
          <w:tcPr>
            <w:tcW w:w="4468" w:type="dxa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  учебниках    встречается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много   заданий,   построен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ных по принципу:  «Смотри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  картинку   (или   наблю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дай)» или  «Слушай меня».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Сначала учитель предлагает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ребенку   соотносить   новое</w:t>
            </w:r>
            <w:r w:rsidR="00F62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знание,  которое он излагает, со зрительными образами.  Затем ребенку предла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гается воспроизвести </w:t>
            </w:r>
            <w:proofErr w:type="gramStart"/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услы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шанное</w:t>
            </w:r>
            <w:proofErr w:type="gramEnd"/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 При   этом  у  него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есть возможность опираться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на тот же образ. Такие за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дания   очень   важны,   так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как они, выражаясь психо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логическим   языком,   учат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ребенка опосредовать свою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память. Тем самым возрас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тает  способность  к  произ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вольному запоминанию</w:t>
            </w:r>
          </w:p>
          <w:p w:rsidR="00F42B1A" w:rsidRPr="00E705C1" w:rsidRDefault="00F42B1A" w:rsidP="00F62A88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F42B1A" w:rsidRPr="00E705C1" w:rsidRDefault="00F42B1A" w:rsidP="00F62A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B1A" w:rsidRPr="00E705C1" w:rsidRDefault="00F42B1A" w:rsidP="00F62A88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«Посмотри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рисунок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ind w:left="24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 вспомни...»</w:t>
            </w:r>
          </w:p>
        </w:tc>
      </w:tr>
      <w:tr w:rsidR="00F42B1A" w:rsidRPr="00E705C1" w:rsidTr="00F42B1A">
        <w:tc>
          <w:tcPr>
            <w:tcW w:w="675" w:type="dxa"/>
            <w:vMerge/>
          </w:tcPr>
          <w:p w:rsidR="00F42B1A" w:rsidRPr="00E705C1" w:rsidRDefault="00F42B1A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</w:tcPr>
          <w:p w:rsidR="00F42B1A" w:rsidRPr="00E705C1" w:rsidRDefault="00F42B1A" w:rsidP="00F62A88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Мыслительные способности</w:t>
            </w:r>
          </w:p>
        </w:tc>
      </w:tr>
      <w:tr w:rsidR="00F42B1A" w:rsidRPr="00E705C1" w:rsidTr="00F42B1A">
        <w:tc>
          <w:tcPr>
            <w:tcW w:w="675" w:type="dxa"/>
            <w:vMerge/>
          </w:tcPr>
          <w:p w:rsidR="00F42B1A" w:rsidRPr="00E705C1" w:rsidRDefault="00F42B1A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вать отноше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ния типа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«род-вид»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между</w:t>
            </w:r>
            <w:proofErr w:type="gramEnd"/>
          </w:p>
          <w:p w:rsidR="00F42B1A" w:rsidRPr="00E705C1" w:rsidRDefault="00F42B1A" w:rsidP="008107E3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понятиями</w:t>
            </w:r>
          </w:p>
        </w:tc>
        <w:tc>
          <w:tcPr>
            <w:tcW w:w="4468" w:type="dxa"/>
            <w:vMerge w:val="restart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этих умений труд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но переоценить, так как без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A88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них невозможно ни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пости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жение  природных  законо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мерностей,   ни   практичес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кая деятельность на уроках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A8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технологии, 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   успешное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  правил   русского</w:t>
            </w:r>
            <w:r w:rsidR="00F62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A8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языка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или     математики.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 первых же недель обуче</w:t>
            </w:r>
            <w:r w:rsidR="007C0D3B"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ния ребенок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должен соотно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сить явления или предметы</w:t>
            </w:r>
            <w:r w:rsidR="00F62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   определенным   призна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кам,    группировать,    обоб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щать   и   делать   обоснован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ные выводы. Многие лог</w:t>
            </w:r>
            <w:r w:rsidR="007C0D3B"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умения формируют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ся   педагогом   в   процессе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обучения. Однако есть уме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ния, на которые он опира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ется при выполнении зада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ний,  считая их сформиро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ванными    ранее.    Данные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умения - обязательная ос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нова успешного  выполнения таких заданий</w:t>
            </w:r>
          </w:p>
        </w:tc>
        <w:tc>
          <w:tcPr>
            <w:tcW w:w="2018" w:type="dxa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«Объедини</w:t>
            </w:r>
          </w:p>
          <w:p w:rsidR="00F42B1A" w:rsidRPr="00E705C1" w:rsidRDefault="00F42B1A" w:rsidP="003D33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группу»,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«Дополни каждую группу»,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«Какой пред-</w:t>
            </w:r>
          </w:p>
          <w:p w:rsidR="00F42B1A" w:rsidRPr="00E705C1" w:rsidRDefault="00F42B1A" w:rsidP="003D33A5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 </w:t>
            </w:r>
            <w:proofErr w:type="gramStart"/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лишний</w:t>
            </w:r>
            <w:proofErr w:type="gramEnd"/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?»</w:t>
            </w:r>
          </w:p>
        </w:tc>
      </w:tr>
      <w:tr w:rsidR="00F42B1A" w:rsidRPr="00E705C1" w:rsidTr="00E4705A">
        <w:tc>
          <w:tcPr>
            <w:tcW w:w="675" w:type="dxa"/>
            <w:vMerge w:val="restart"/>
            <w:textDirection w:val="btLr"/>
          </w:tcPr>
          <w:p w:rsidR="00F42B1A" w:rsidRPr="00E705C1" w:rsidRDefault="00E4705A" w:rsidP="00E4705A">
            <w:pPr>
              <w:spacing w:before="130" w:line="216" w:lineRule="exact"/>
              <w:ind w:left="113"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Инструментальный компонент</w:t>
            </w:r>
          </w:p>
        </w:tc>
        <w:tc>
          <w:tcPr>
            <w:tcW w:w="2410" w:type="dxa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вать логичес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кие связи типа</w:t>
            </w:r>
            <w:r w:rsidR="00F62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«причина</w:t>
            </w:r>
            <w:r w:rsidR="007C0D3B"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-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следствие»</w:t>
            </w:r>
            <w:r w:rsidR="00F62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D3B"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ежду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явлениями</w:t>
            </w:r>
          </w:p>
        </w:tc>
        <w:tc>
          <w:tcPr>
            <w:tcW w:w="4468" w:type="dxa"/>
            <w:vMerge/>
          </w:tcPr>
          <w:p w:rsidR="00F42B1A" w:rsidRPr="00E705C1" w:rsidRDefault="00F42B1A" w:rsidP="00F62A88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«Что было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сначала? »,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« Понаблюдай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 сделай</w:t>
            </w:r>
          </w:p>
          <w:p w:rsidR="00F42B1A" w:rsidRPr="00E705C1" w:rsidRDefault="00F42B1A" w:rsidP="003D33A5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вывод»</w:t>
            </w:r>
          </w:p>
        </w:tc>
      </w:tr>
      <w:tr w:rsidR="00F42B1A" w:rsidRPr="00E705C1" w:rsidTr="00F42B1A">
        <w:tc>
          <w:tcPr>
            <w:tcW w:w="675" w:type="dxa"/>
            <w:vMerge/>
          </w:tcPr>
          <w:p w:rsidR="00F42B1A" w:rsidRPr="00E705C1" w:rsidRDefault="00F42B1A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вать количе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ственные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отношения типа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«больше-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меньше» между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объектами</w:t>
            </w:r>
          </w:p>
          <w:p w:rsidR="00F42B1A" w:rsidRPr="00E705C1" w:rsidRDefault="00F42B1A" w:rsidP="00F62A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 явлениями</w:t>
            </w:r>
          </w:p>
        </w:tc>
        <w:tc>
          <w:tcPr>
            <w:tcW w:w="4468" w:type="dxa"/>
            <w:vMerge/>
          </w:tcPr>
          <w:p w:rsidR="00F42B1A" w:rsidRPr="00E705C1" w:rsidRDefault="00F42B1A" w:rsidP="00F62A88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«Определи,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чего больше»,</w:t>
            </w:r>
          </w:p>
          <w:p w:rsidR="00F42B1A" w:rsidRPr="00E705C1" w:rsidRDefault="00F42B1A" w:rsidP="003D33A5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«Сравни»</w:t>
            </w:r>
          </w:p>
        </w:tc>
      </w:tr>
      <w:tr w:rsidR="00F42B1A" w:rsidRPr="00E705C1" w:rsidTr="00F42B1A">
        <w:tc>
          <w:tcPr>
            <w:tcW w:w="675" w:type="dxa"/>
            <w:vMerge/>
          </w:tcPr>
          <w:p w:rsidR="00F42B1A" w:rsidRPr="00E705C1" w:rsidRDefault="00F42B1A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B1A" w:rsidRPr="00E705C1" w:rsidRDefault="00F62A88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9.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Выделять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объекты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из множества</w:t>
            </w:r>
            <w:r w:rsidR="000C5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других и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объединять их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 соответствии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 поставленной</w:t>
            </w:r>
          </w:p>
          <w:p w:rsidR="00F42B1A" w:rsidRPr="00E705C1" w:rsidRDefault="00F42B1A" w:rsidP="00F62A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задачей</w:t>
            </w:r>
          </w:p>
        </w:tc>
        <w:tc>
          <w:tcPr>
            <w:tcW w:w="4468" w:type="dxa"/>
            <w:vMerge/>
          </w:tcPr>
          <w:p w:rsidR="00F42B1A" w:rsidRPr="00E705C1" w:rsidRDefault="00F42B1A" w:rsidP="00F62A88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</w:tcPr>
          <w:p w:rsidR="00F42B1A" w:rsidRPr="00E705C1" w:rsidRDefault="00F42B1A" w:rsidP="00F62A88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«На какие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 можно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разделить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предметы?»,</w:t>
            </w:r>
          </w:p>
          <w:p w:rsidR="00F42B1A" w:rsidRPr="00E705C1" w:rsidRDefault="00F42B1A" w:rsidP="00F62A88">
            <w:pPr>
              <w:shd w:val="clear" w:color="auto" w:fill="FFFFFF"/>
              <w:spacing w:line="36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«Раздели на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разные груп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пы»      </w:t>
            </w:r>
          </w:p>
        </w:tc>
      </w:tr>
      <w:tr w:rsidR="00F42B1A" w:rsidRPr="00E705C1" w:rsidTr="00F42B1A">
        <w:tc>
          <w:tcPr>
            <w:tcW w:w="675" w:type="dxa"/>
            <w:vMerge/>
          </w:tcPr>
          <w:p w:rsidR="00F42B1A" w:rsidRPr="00E705C1" w:rsidRDefault="00F42B1A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B1A" w:rsidRPr="00E705C1" w:rsidRDefault="00F42B1A" w:rsidP="000C5E1E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10.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Оперировать</w:t>
            </w:r>
          </w:p>
          <w:p w:rsidR="00F42B1A" w:rsidRPr="00E705C1" w:rsidRDefault="000C5E1E" w:rsidP="000C5E1E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нформацией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D3B"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 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помощью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образа, слова,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схемы и знаков</w:t>
            </w:r>
          </w:p>
          <w:p w:rsidR="00F42B1A" w:rsidRPr="00E705C1" w:rsidRDefault="00F42B1A" w:rsidP="000C5E1E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выполнении</w:t>
            </w:r>
          </w:p>
          <w:p w:rsidR="00F42B1A" w:rsidRPr="00E705C1" w:rsidRDefault="00F42B1A" w:rsidP="007C0D3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учебных заданий</w:t>
            </w:r>
          </w:p>
        </w:tc>
        <w:tc>
          <w:tcPr>
            <w:tcW w:w="4468" w:type="dxa"/>
          </w:tcPr>
          <w:p w:rsidR="00F42B1A" w:rsidRPr="00E705C1" w:rsidRDefault="00F42B1A" w:rsidP="000C5E1E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Успешность   освоения   тех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или иных знаний или спо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собов   действия   возраста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ет, когда ребенок приобре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тает их или учится приме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нять с  опорой  на разный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«язык»: слово, знак, схема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тический  рисунок,   образ.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Поэтому в учебниках пред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лагаются задания,  в которых дети  должны  быстро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D3B"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переходить с одного спосо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 представления информа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ции на другой внутри од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ного и того же задания</w:t>
            </w:r>
            <w:r w:rsidR="000C5E1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2018" w:type="dxa"/>
          </w:tcPr>
          <w:p w:rsidR="00F42B1A" w:rsidRPr="00E705C1" w:rsidRDefault="00F42B1A" w:rsidP="000C5E1E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«Прочитай</w:t>
            </w:r>
          </w:p>
          <w:p w:rsidR="00F42B1A" w:rsidRPr="00E705C1" w:rsidRDefault="00F42B1A" w:rsidP="000C5E1E">
            <w:pPr>
              <w:shd w:val="clear" w:color="auto" w:fill="FFFFFF"/>
              <w:spacing w:line="36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"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рассказ</w:t>
            </w:r>
          </w:p>
          <w:p w:rsidR="00F42B1A" w:rsidRPr="00E705C1" w:rsidRDefault="00F42B1A" w:rsidP="000C5E1E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 картинках"»,</w:t>
            </w:r>
          </w:p>
          <w:p w:rsidR="00F42B1A" w:rsidRPr="00E705C1" w:rsidRDefault="00F42B1A" w:rsidP="000C5E1E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«Расшифруй »,</w:t>
            </w:r>
          </w:p>
          <w:p w:rsidR="00F42B1A" w:rsidRPr="00E705C1" w:rsidRDefault="00F42B1A" w:rsidP="000C5E1E">
            <w:pPr>
              <w:shd w:val="clear" w:color="auto" w:fill="FFFFFF"/>
              <w:spacing w:line="360" w:lineRule="auto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«Нарисуй</w:t>
            </w:r>
          </w:p>
          <w:p w:rsidR="00F42B1A" w:rsidRPr="00E705C1" w:rsidRDefault="00F42B1A" w:rsidP="000C5E1E">
            <w:pPr>
              <w:shd w:val="clear" w:color="auto" w:fill="FFFFFF"/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пример в виде</w:t>
            </w:r>
          </w:p>
          <w:p w:rsidR="00F42B1A" w:rsidRPr="00E705C1" w:rsidRDefault="00F42B1A" w:rsidP="000C5E1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схемы»</w:t>
            </w:r>
          </w:p>
          <w:p w:rsidR="00F42B1A" w:rsidRPr="00E705C1" w:rsidRDefault="00F42B1A" w:rsidP="006608E4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F42B1A" w:rsidRPr="00E705C1" w:rsidTr="00F42B1A">
        <w:tc>
          <w:tcPr>
            <w:tcW w:w="675" w:type="dxa"/>
            <w:vMerge/>
          </w:tcPr>
          <w:p w:rsidR="00F42B1A" w:rsidRPr="00E705C1" w:rsidRDefault="00F42B1A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B1A" w:rsidRPr="00E705C1" w:rsidRDefault="00F42B1A" w:rsidP="000C5E1E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11. Видеть закономерность в изучаемой информации</w:t>
            </w:r>
          </w:p>
        </w:tc>
        <w:tc>
          <w:tcPr>
            <w:tcW w:w="4468" w:type="dxa"/>
          </w:tcPr>
          <w:p w:rsidR="00F42B1A" w:rsidRPr="00E705C1" w:rsidRDefault="000C5E1E" w:rsidP="000C5E1E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Умение  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обеспечивает возможность  делать выводы на основе имеющейся информации и осу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ществлять прогнозы. Если уче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ник увидел закономерность, он 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сможет ее воспроизвести, про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  <w:t>должить, выполнить предлагае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мое учебное действие</w:t>
            </w:r>
          </w:p>
        </w:tc>
        <w:tc>
          <w:tcPr>
            <w:tcW w:w="2018" w:type="dxa"/>
          </w:tcPr>
          <w:p w:rsidR="00F42B1A" w:rsidRPr="00E705C1" w:rsidRDefault="00F42B1A" w:rsidP="000C5E1E">
            <w:pPr>
              <w:shd w:val="clear" w:color="auto" w:fill="FFFFFF"/>
              <w:spacing w:before="154" w:line="360" w:lineRule="auto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«Продолжи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узор», </w:t>
            </w:r>
            <w:r w:rsidR="000C5E1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Продолжи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ряд», «Найди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закономер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ность»</w:t>
            </w:r>
          </w:p>
          <w:p w:rsidR="00F42B1A" w:rsidRPr="00E705C1" w:rsidRDefault="00F42B1A" w:rsidP="006608E4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F42B1A" w:rsidRPr="00E705C1" w:rsidTr="00F42B1A">
        <w:tc>
          <w:tcPr>
            <w:tcW w:w="675" w:type="dxa"/>
            <w:vMerge/>
          </w:tcPr>
          <w:p w:rsidR="00F42B1A" w:rsidRPr="00E705C1" w:rsidRDefault="00F42B1A" w:rsidP="006608E4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B1A" w:rsidRPr="00E705C1" w:rsidRDefault="00E705C1" w:rsidP="000C5E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Анализиро-ват</w:t>
            </w:r>
            <w:r w:rsidR="000C5E1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proofErr w:type="gramEnd"/>
            <w:r w:rsidR="000C5E1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объекты и обнаруживать в них </w:t>
            </w:r>
            <w:r w:rsidR="00F42B1A"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существенные признаки понятий</w:t>
            </w:r>
          </w:p>
        </w:tc>
        <w:tc>
          <w:tcPr>
            <w:tcW w:w="4468" w:type="dxa"/>
          </w:tcPr>
          <w:p w:rsidR="00F42B1A" w:rsidRPr="00E705C1" w:rsidRDefault="00F42B1A" w:rsidP="000C5E1E">
            <w:pPr>
              <w:shd w:val="clear" w:color="auto" w:fill="FFFFFF"/>
              <w:spacing w:before="106" w:line="360" w:lineRule="auto"/>
              <w:ind w:left="14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Обучение в школе построено на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слове, понятии. В самом нача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ле 1 класса еще есть опора на образ предмета или явления, но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 каждым днем роль понятийно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 мышления и слова будет воз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растать. Для того чтобы облег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чить переход от образа к слову,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учебнике ребенку предлагают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ся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задания, построенные на уз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навании и обозначении словом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(понятием) различных явлений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 предметов. Чтобы выполнить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такие задания, ребенку необхо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димо вычленить в воспринимае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мом объекте существенные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признаки и на их основе соот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  <w:t xml:space="preserve">нести объект со словом, его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обозначающим. Если ребенку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трудно анализировать восприни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маемый объект с точки зрения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существенных признаков, он бу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дет ошибаться в обозначении его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словом.</w:t>
            </w:r>
          </w:p>
          <w:p w:rsidR="00F42B1A" w:rsidRPr="00E705C1" w:rsidRDefault="00F42B1A" w:rsidP="000C5E1E">
            <w:pPr>
              <w:shd w:val="clear" w:color="auto" w:fill="FFFFFF"/>
              <w:spacing w:before="24" w:line="360" w:lineRule="auto"/>
              <w:ind w:righ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Данное умение является предпо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сылкой для развития более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сложных умственных способнос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тей: подводить под понятие на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основе выделения существенных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признаков и их обобщения, а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также давать определения поня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тиям</w:t>
            </w:r>
            <w:r w:rsidR="000C5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2B1A" w:rsidRPr="00E705C1" w:rsidRDefault="00F42B1A" w:rsidP="00F62A88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8" w:type="dxa"/>
          </w:tcPr>
          <w:p w:rsidR="00F42B1A" w:rsidRPr="00E705C1" w:rsidRDefault="00F42B1A" w:rsidP="000C5E1E">
            <w:pPr>
              <w:shd w:val="clear" w:color="auto" w:fill="FFFFFF"/>
              <w:spacing w:before="504" w:line="360" w:lineRule="auto"/>
              <w:ind w:righ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lastRenderedPageBreak/>
              <w:t xml:space="preserve">« Соедини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слово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(понятие)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и рисунки,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 которым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эти слова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относятся»,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«Определи,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 xml:space="preserve">о чем идет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речь»,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«Отгадай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загадку»</w:t>
            </w:r>
          </w:p>
          <w:p w:rsidR="00F42B1A" w:rsidRPr="00E705C1" w:rsidRDefault="00F42B1A" w:rsidP="006608E4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E4705A" w:rsidRPr="00E705C1" w:rsidTr="00E4705A">
        <w:tc>
          <w:tcPr>
            <w:tcW w:w="675" w:type="dxa"/>
            <w:vMerge w:val="restart"/>
            <w:textDirection w:val="btLr"/>
          </w:tcPr>
          <w:p w:rsidR="00E4705A" w:rsidRPr="00E705C1" w:rsidRDefault="00E4705A" w:rsidP="00E4705A">
            <w:pPr>
              <w:spacing w:before="130" w:line="216" w:lineRule="exact"/>
              <w:ind w:left="113"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Инструментальный компонент</w:t>
            </w:r>
          </w:p>
        </w:tc>
        <w:tc>
          <w:tcPr>
            <w:tcW w:w="8896" w:type="dxa"/>
            <w:gridSpan w:val="3"/>
          </w:tcPr>
          <w:p w:rsidR="00E4705A" w:rsidRPr="00E705C1" w:rsidRDefault="00E4705A" w:rsidP="000C5E1E">
            <w:pPr>
              <w:shd w:val="clear" w:color="auto" w:fill="FFFFFF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Контрольные (коррекционные) умения</w:t>
            </w:r>
          </w:p>
        </w:tc>
      </w:tr>
      <w:tr w:rsidR="00E4705A" w:rsidRPr="00E705C1" w:rsidTr="00F42B1A">
        <w:tc>
          <w:tcPr>
            <w:tcW w:w="675" w:type="dxa"/>
            <w:vMerge/>
          </w:tcPr>
          <w:p w:rsidR="00E4705A" w:rsidRPr="00E705C1" w:rsidRDefault="00E4705A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705A" w:rsidRPr="00E705C1" w:rsidRDefault="00E4705A" w:rsidP="000C5E1E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13.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Соотносить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  <w:r w:rsidR="007C0D3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 образцом</w:t>
            </w:r>
          </w:p>
          <w:p w:rsidR="00E4705A" w:rsidRPr="00E705C1" w:rsidRDefault="00E4705A" w:rsidP="000C5E1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устанавли</w:t>
            </w:r>
            <w:r w:rsidR="007C0D3B"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вать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несоот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ветствия</w:t>
            </w:r>
          </w:p>
        </w:tc>
        <w:tc>
          <w:tcPr>
            <w:tcW w:w="4468" w:type="dxa"/>
          </w:tcPr>
          <w:p w:rsidR="00E4705A" w:rsidRPr="00E705C1" w:rsidRDefault="00E4705A" w:rsidP="000C5E1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Лежит в основе умения ана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лизировать свою работу и на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ходить в ней ошибки. Явля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 предпосылкой контроль</w:t>
            </w:r>
            <w:r w:rsidR="007C0D3B"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но-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оценочной деятельности.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 основе этого умения лежит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произвольное внимание и спо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собность к анализу</w:t>
            </w:r>
          </w:p>
        </w:tc>
        <w:tc>
          <w:tcPr>
            <w:tcW w:w="2018" w:type="dxa"/>
          </w:tcPr>
          <w:p w:rsidR="00E4705A" w:rsidRPr="00E705C1" w:rsidRDefault="00E4705A" w:rsidP="000C5E1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«Сравни с об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разцом и най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 ошибки»,</w:t>
            </w:r>
          </w:p>
          <w:p w:rsidR="00E4705A" w:rsidRPr="00E705C1" w:rsidRDefault="00E4705A" w:rsidP="000C5E1E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«Подчеркни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такие же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бук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вы, но малень</w:t>
            </w:r>
            <w:r w:rsidR="0069155B"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кие», «Исправь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опечатки»</w:t>
            </w:r>
          </w:p>
        </w:tc>
      </w:tr>
      <w:tr w:rsidR="00E4705A" w:rsidRPr="00E705C1" w:rsidTr="00F42B1A">
        <w:tc>
          <w:tcPr>
            <w:tcW w:w="675" w:type="dxa"/>
            <w:vMerge/>
          </w:tcPr>
          <w:p w:rsidR="00E4705A" w:rsidRPr="00E705C1" w:rsidRDefault="00E4705A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705A" w:rsidRPr="00E705C1" w:rsidRDefault="00E4705A" w:rsidP="000C5E1E">
            <w:pPr>
              <w:shd w:val="clear" w:color="auto" w:fill="FFFFFF"/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14.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Следовать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инструкции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при выполне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</w:t>
            </w:r>
            <w:proofErr w:type="gramStart"/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учебных</w:t>
            </w:r>
            <w:proofErr w:type="gramEnd"/>
          </w:p>
          <w:p w:rsidR="00E4705A" w:rsidRPr="00E705C1" w:rsidRDefault="00E4705A" w:rsidP="00C824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действий</w:t>
            </w:r>
          </w:p>
        </w:tc>
        <w:tc>
          <w:tcPr>
            <w:tcW w:w="4468" w:type="dxa"/>
          </w:tcPr>
          <w:p w:rsidR="00E4705A" w:rsidRPr="00E705C1" w:rsidRDefault="00E4705A" w:rsidP="000C5E1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Четкое следование  инструк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ции - основа любого обуче</w:t>
            </w:r>
            <w:r w:rsidR="000C5E1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ния.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Ученик должен понять</w:t>
            </w:r>
            <w:r w:rsidR="000C5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смысл задания и удерживать</w:t>
            </w:r>
            <w:r w:rsidR="000C5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заданную последовательность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55B"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действий до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достижения ре</w:t>
            </w:r>
            <w:r w:rsidR="0069155B"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зультата.  Является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основой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более сложного умения - вы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полнения  задания  по  алгоритму</w:t>
            </w:r>
          </w:p>
        </w:tc>
        <w:tc>
          <w:tcPr>
            <w:tcW w:w="2018" w:type="dxa"/>
          </w:tcPr>
          <w:p w:rsidR="00E4705A" w:rsidRPr="00E705C1" w:rsidRDefault="00E4705A" w:rsidP="000C5E1E">
            <w:pPr>
              <w:shd w:val="clear" w:color="auto" w:fill="FFFFFF"/>
              <w:spacing w:line="36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«Выполни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55B"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заданном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порядке»,</w:t>
            </w:r>
          </w:p>
          <w:p w:rsidR="00E4705A" w:rsidRPr="00E705C1" w:rsidRDefault="00E4705A" w:rsidP="000C5E1E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«Следуй</w:t>
            </w:r>
          </w:p>
          <w:p w:rsidR="00E4705A" w:rsidRPr="00E705C1" w:rsidRDefault="00E4705A" w:rsidP="000C5E1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инструкции»,</w:t>
            </w:r>
          </w:p>
          <w:p w:rsidR="00E4705A" w:rsidRPr="00E705C1" w:rsidRDefault="00E4705A" w:rsidP="000C5E1E">
            <w:pPr>
              <w:shd w:val="clear" w:color="auto" w:fill="FFFFFF"/>
              <w:spacing w:line="36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«Соедини</w:t>
            </w:r>
          </w:p>
          <w:p w:rsidR="00E4705A" w:rsidRPr="00E705C1" w:rsidRDefault="00E4705A" w:rsidP="000C5E1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буквы так же,</w:t>
            </w:r>
          </w:p>
          <w:p w:rsidR="00E4705A" w:rsidRPr="00E705C1" w:rsidRDefault="00E4705A" w:rsidP="000C5E1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как на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образце»</w:t>
            </w:r>
          </w:p>
        </w:tc>
      </w:tr>
      <w:tr w:rsidR="00E4705A" w:rsidRPr="00E705C1" w:rsidTr="00F42B1A">
        <w:tc>
          <w:tcPr>
            <w:tcW w:w="675" w:type="dxa"/>
            <w:vMerge/>
          </w:tcPr>
          <w:p w:rsidR="00E4705A" w:rsidRPr="00E705C1" w:rsidRDefault="00E4705A" w:rsidP="006608E4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3"/>
          </w:tcPr>
          <w:p w:rsidR="00E4705A" w:rsidRPr="00E705C1" w:rsidRDefault="00E4705A" w:rsidP="000C5E1E">
            <w:pPr>
              <w:shd w:val="clear" w:color="auto" w:fill="FFFFFF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Коммуникативные умения</w:t>
            </w:r>
          </w:p>
        </w:tc>
      </w:tr>
      <w:tr w:rsidR="00E4705A" w:rsidRPr="00E705C1" w:rsidTr="00F42B1A">
        <w:tc>
          <w:tcPr>
            <w:tcW w:w="675" w:type="dxa"/>
            <w:vMerge/>
          </w:tcPr>
          <w:p w:rsidR="00E4705A" w:rsidRPr="00E705C1" w:rsidRDefault="00E4705A" w:rsidP="006608E4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705A" w:rsidRPr="00E705C1" w:rsidRDefault="00E4705A" w:rsidP="000C5E1E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15.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Использо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вать речь</w:t>
            </w:r>
            <w:r w:rsidR="000C5E1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0C5E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зрослого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как источник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информации</w:t>
            </w:r>
          </w:p>
          <w:p w:rsidR="00E4705A" w:rsidRPr="00E705C1" w:rsidRDefault="00E4705A" w:rsidP="000C5E1E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при выполне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учебных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заданий</w:t>
            </w:r>
          </w:p>
        </w:tc>
        <w:tc>
          <w:tcPr>
            <w:tcW w:w="4468" w:type="dxa"/>
          </w:tcPr>
          <w:p w:rsidR="00E4705A" w:rsidRPr="00E705C1" w:rsidRDefault="00E4705A" w:rsidP="000C5E1E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Ребенок    должен    использо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вать коммуникативную ситу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ацию на уроке для  получе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   учебной    информации.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Источником информации я</w:t>
            </w:r>
            <w:r w:rsidR="0069155B"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ляется не только педагог, но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   одноклассники.    Научив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шись ориентироваться на речь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взрослого, ученик может пе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реходить   на   новый,    более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55B"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сложный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уровень </w:t>
            </w:r>
            <w:r w:rsidR="0069155B"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–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учебное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взаимодействие со сверстни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ками. Чтобы ребенок научил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ся оперировать учебной ин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формацией,   полученной   от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сверстников, сначала он дол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жен овладеть этим умением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отношению к взрослым</w:t>
            </w:r>
          </w:p>
        </w:tc>
        <w:tc>
          <w:tcPr>
            <w:tcW w:w="2018" w:type="dxa"/>
          </w:tcPr>
          <w:p w:rsidR="00E4705A" w:rsidRPr="00E705C1" w:rsidRDefault="00E4705A" w:rsidP="000C5E1E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«Послушай</w:t>
            </w:r>
          </w:p>
          <w:p w:rsidR="00E4705A" w:rsidRPr="00E705C1" w:rsidRDefault="0069155B" w:rsidP="006915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E4705A"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05A"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 сделай</w:t>
            </w:r>
          </w:p>
          <w:p w:rsidR="00E4705A" w:rsidRPr="00E705C1" w:rsidRDefault="00E4705A" w:rsidP="00C82444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выводы»</w:t>
            </w:r>
          </w:p>
        </w:tc>
      </w:tr>
      <w:tr w:rsidR="00E4705A" w:rsidRPr="00E705C1" w:rsidTr="00E4705A">
        <w:tc>
          <w:tcPr>
            <w:tcW w:w="675" w:type="dxa"/>
            <w:vMerge w:val="restart"/>
            <w:textDirection w:val="btLr"/>
          </w:tcPr>
          <w:p w:rsidR="00E4705A" w:rsidRPr="00E705C1" w:rsidRDefault="00E4705A" w:rsidP="00E4705A">
            <w:pPr>
              <w:spacing w:before="130" w:line="216" w:lineRule="exact"/>
              <w:ind w:left="113"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Личностный компонент</w:t>
            </w:r>
          </w:p>
        </w:tc>
        <w:tc>
          <w:tcPr>
            <w:tcW w:w="2410" w:type="dxa"/>
          </w:tcPr>
          <w:p w:rsidR="00E4705A" w:rsidRPr="00E705C1" w:rsidRDefault="000C5E1E" w:rsidP="000C5E1E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16.</w:t>
            </w:r>
            <w:r w:rsidR="00E4705A"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Иметь </w:t>
            </w:r>
            <w:r w:rsidR="00E4705A"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позитивное </w:t>
            </w:r>
            <w:r w:rsidR="00E4705A"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эмоционально-</w:t>
            </w:r>
            <w:r w:rsidR="00E4705A"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ценностное отношение </w:t>
            </w:r>
            <w:r w:rsidR="00E4705A"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 учебной деятельности</w:t>
            </w:r>
          </w:p>
        </w:tc>
        <w:tc>
          <w:tcPr>
            <w:tcW w:w="4468" w:type="dxa"/>
          </w:tcPr>
          <w:p w:rsidR="00E4705A" w:rsidRPr="00E705C1" w:rsidRDefault="00E4705A" w:rsidP="000C5E1E">
            <w:pPr>
              <w:shd w:val="clear" w:color="auto" w:fill="FFFFFF"/>
              <w:spacing w:line="360" w:lineRule="auto"/>
              <w:ind w:left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 ребенка к школе мо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жет поддерживаться многи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ми факторами: общением со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сверстниками и учителем,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игровыми моментами, краси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выми школьными принад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лежностями и пр. Однако за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нять позицию ученика, а в бу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дущем стать субъектом учеб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ной деятельности, можно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лишь при условии позитив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эмоционально-ценност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ного отношения к учебе. Этот показатель готовности является залогом успешного обучения в школе</w:t>
            </w:r>
          </w:p>
        </w:tc>
        <w:tc>
          <w:tcPr>
            <w:tcW w:w="2018" w:type="dxa"/>
          </w:tcPr>
          <w:p w:rsidR="00E4705A" w:rsidRPr="00E705C1" w:rsidRDefault="00E4705A" w:rsidP="000C5E1E">
            <w:pPr>
              <w:shd w:val="clear" w:color="auto" w:fill="FFFFFF"/>
              <w:spacing w:before="125" w:line="360" w:lineRule="auto"/>
              <w:ind w:left="38"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«Что тебе боль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 всего нра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вится в шко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ле?», «Что се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годня было са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мым интерес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ным?»</w:t>
            </w:r>
          </w:p>
          <w:p w:rsidR="00E4705A" w:rsidRPr="00E705C1" w:rsidRDefault="00E4705A" w:rsidP="00C82444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  <w:tr w:rsidR="00E4705A" w:rsidRPr="00E705C1" w:rsidTr="00F42B1A">
        <w:tc>
          <w:tcPr>
            <w:tcW w:w="675" w:type="dxa"/>
            <w:vMerge/>
          </w:tcPr>
          <w:p w:rsidR="00E4705A" w:rsidRPr="00E705C1" w:rsidRDefault="00E4705A" w:rsidP="001E3F90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705A" w:rsidRPr="00E705C1" w:rsidRDefault="000C5E1E" w:rsidP="000C5E1E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17.</w:t>
            </w:r>
            <w:r w:rsidR="00E4705A" w:rsidRPr="00E705C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Иметь мотивационную готовность  выполнять учебные задания высокого уровня сложности</w:t>
            </w:r>
          </w:p>
        </w:tc>
        <w:tc>
          <w:tcPr>
            <w:tcW w:w="4468" w:type="dxa"/>
          </w:tcPr>
          <w:p w:rsidR="00E4705A" w:rsidRPr="00E705C1" w:rsidRDefault="00E4705A" w:rsidP="000C5E1E">
            <w:pPr>
              <w:shd w:val="clear" w:color="auto" w:fill="FFFFFF"/>
              <w:spacing w:before="192" w:line="360" w:lineRule="auto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Высокий уровень сложности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заданий поддерживает инте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рес ребенка к учебному про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цессу. Есть категории детей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(тревожные, неуверенные), которые чувствуют диском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форт в ситуации предъяв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ления таких заданий. Эти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дети нуждаются в особой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поддержке педагога, помога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ющей им преодолеть страх,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неуверенность. (Этот пока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затель готовности крайне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важен, так как одним из ди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дактических принципов си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стемы развивающего обуче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ния Л. В. </w:t>
            </w:r>
            <w:proofErr w:type="spellStart"/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Занкова</w:t>
            </w:r>
            <w:proofErr w:type="spellEnd"/>
            <w:r w:rsidRPr="00E705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является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обучение на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высоком уровне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сложности с соблюдением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меры трудности.)</w:t>
            </w:r>
          </w:p>
          <w:p w:rsidR="00E4705A" w:rsidRPr="00E705C1" w:rsidRDefault="00E4705A" w:rsidP="00C8244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018" w:type="dxa"/>
          </w:tcPr>
          <w:p w:rsidR="00E4705A" w:rsidRPr="00E705C1" w:rsidRDefault="0069155B" w:rsidP="000C5E1E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 xml:space="preserve">«Если хочешь, можешь </w:t>
            </w:r>
            <w:r w:rsidR="00E4705A"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выполнить и такое задание»</w:t>
            </w:r>
          </w:p>
        </w:tc>
      </w:tr>
    </w:tbl>
    <w:p w:rsidR="00DE614C" w:rsidRPr="00E705C1" w:rsidRDefault="00DE614C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1124A0" w:rsidRPr="008115BD" w:rsidRDefault="00E4705A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b/>
          <w:sz w:val="28"/>
          <w:szCs w:val="28"/>
        </w:rPr>
      </w:pPr>
      <w:r w:rsidRPr="008115BD">
        <w:rPr>
          <w:rFonts w:ascii="Times New Roman" w:hAnsi="Times New Roman" w:cs="Times New Roman"/>
          <w:b/>
          <w:sz w:val="28"/>
          <w:szCs w:val="28"/>
        </w:rPr>
        <w:lastRenderedPageBreak/>
        <w:t>Таблица 3. План проведения диагностики</w:t>
      </w:r>
    </w:p>
    <w:p w:rsidR="00E4705A" w:rsidRPr="00E705C1" w:rsidRDefault="00E4705A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277"/>
        <w:gridCol w:w="3684"/>
        <w:gridCol w:w="1135"/>
        <w:gridCol w:w="3651"/>
      </w:tblGrid>
      <w:tr w:rsidR="00E4705A" w:rsidRPr="00E705C1" w:rsidTr="00612966">
        <w:tc>
          <w:tcPr>
            <w:tcW w:w="1277" w:type="dxa"/>
          </w:tcPr>
          <w:p w:rsidR="00E4705A" w:rsidRPr="00E705C1" w:rsidRDefault="00612966" w:rsidP="001C4135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="00E4705A" w:rsidRPr="00E705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684" w:type="dxa"/>
          </w:tcPr>
          <w:p w:rsidR="00E4705A" w:rsidRPr="00E705C1" w:rsidRDefault="00E4705A" w:rsidP="001C4135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(умение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ребенка)</w:t>
            </w:r>
          </w:p>
        </w:tc>
        <w:tc>
          <w:tcPr>
            <w:tcW w:w="1135" w:type="dxa"/>
          </w:tcPr>
          <w:p w:rsidR="00E4705A" w:rsidRPr="00E705C1" w:rsidRDefault="00612966" w:rsidP="000C5E1E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5E1E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705A" w:rsidRPr="00E705C1">
              <w:rPr>
                <w:rFonts w:ascii="Times New Roman" w:hAnsi="Times New Roman" w:cs="Times New Roman"/>
                <w:sz w:val="28"/>
                <w:szCs w:val="28"/>
              </w:rPr>
              <w:t>ница в тетради</w:t>
            </w:r>
          </w:p>
        </w:tc>
        <w:tc>
          <w:tcPr>
            <w:tcW w:w="3651" w:type="dxa"/>
          </w:tcPr>
          <w:p w:rsidR="00E4705A" w:rsidRPr="00E705C1" w:rsidRDefault="00324F8E" w:rsidP="001C4135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Формулировка задания</w:t>
            </w:r>
          </w:p>
        </w:tc>
      </w:tr>
      <w:tr w:rsidR="00B928EA" w:rsidRPr="00E705C1" w:rsidTr="00612966">
        <w:tc>
          <w:tcPr>
            <w:tcW w:w="1277" w:type="dxa"/>
            <w:vMerge w:val="restart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B928EA" w:rsidRPr="00E705C1" w:rsidRDefault="00B928EA" w:rsidP="000C5E1E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Умение воспринимать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знакомый объект как целое в условиях фрагментарного предъявления</w:t>
            </w:r>
          </w:p>
        </w:tc>
        <w:tc>
          <w:tcPr>
            <w:tcW w:w="1135" w:type="dxa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B928EA" w:rsidRPr="00E705C1" w:rsidRDefault="00B928EA" w:rsidP="000C5E1E">
            <w:pPr>
              <w:spacing w:before="130" w:line="36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Художник не дорисовал предметы, буквы и цифры. Рассмотрите все рисунки и дорисуйте их.</w:t>
            </w:r>
          </w:p>
        </w:tc>
      </w:tr>
      <w:tr w:rsidR="00B928EA" w:rsidRPr="00E705C1" w:rsidTr="00612966">
        <w:tc>
          <w:tcPr>
            <w:tcW w:w="1277" w:type="dxa"/>
            <w:vMerge/>
          </w:tcPr>
          <w:p w:rsidR="00B928EA" w:rsidRPr="00E705C1" w:rsidRDefault="00B928EA" w:rsidP="001C4135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928EA" w:rsidRPr="00E705C1" w:rsidRDefault="00B928EA" w:rsidP="000C5E1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Умение выделять из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потока   инфор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мации   отдель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ные детали ис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ходя из постав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ленной задачи</w:t>
            </w:r>
          </w:p>
          <w:p w:rsidR="00B928EA" w:rsidRPr="00E705C1" w:rsidRDefault="00B928EA" w:rsidP="000C5E1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Мотивационная готовность  ребенка  выполнять учебные задания высокого уровня сложности</w:t>
            </w:r>
          </w:p>
        </w:tc>
        <w:tc>
          <w:tcPr>
            <w:tcW w:w="1135" w:type="dxa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3651" w:type="dxa"/>
          </w:tcPr>
          <w:p w:rsidR="00B928EA" w:rsidRPr="00E705C1" w:rsidRDefault="00B928EA" w:rsidP="000C5E1E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В этом задании вам нужно будет найти на рисунке цифры и обвести их. Можно выполнить простой или сложный вариант этого задания. Если хотите выполнять простое задание, поставьте «галочку» в квадратик возле цифры 1, а если сложное – возле цифры 2.  Теперь переверните </w:t>
            </w:r>
            <w:r w:rsidR="000C5E1E">
              <w:rPr>
                <w:rFonts w:ascii="Times New Roman" w:hAnsi="Times New Roman" w:cs="Times New Roman"/>
                <w:sz w:val="28"/>
                <w:szCs w:val="28"/>
              </w:rPr>
              <w:t>страницу,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тот вариант задания, который выбрали. Найдите на рисунке 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цифры 1, 4, 5, 8 и обведите их.</w:t>
            </w:r>
          </w:p>
        </w:tc>
      </w:tr>
      <w:tr w:rsidR="00B928EA" w:rsidRPr="00E705C1" w:rsidTr="00612966">
        <w:tc>
          <w:tcPr>
            <w:tcW w:w="1277" w:type="dxa"/>
            <w:vMerge w:val="restart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4" w:type="dxa"/>
          </w:tcPr>
          <w:p w:rsidR="00B928EA" w:rsidRPr="00E705C1" w:rsidRDefault="00422527" w:rsidP="004225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Умение </w:t>
            </w:r>
            <w:r w:rsidR="00B928EA"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видеть</w:t>
            </w:r>
            <w:r w:rsidR="00B928EA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8EA"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существенные</w:t>
            </w:r>
            <w:r w:rsidR="00B928EA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8EA"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признаки</w:t>
            </w:r>
            <w:r w:rsidR="00B928EA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8EA"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образе</w:t>
            </w:r>
            <w:r w:rsidR="00B928EA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8EA"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воспринимае</w:t>
            </w:r>
            <w:r w:rsidR="00B928EA" w:rsidRPr="00E705C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мого</w:t>
            </w:r>
            <w:r w:rsidR="00B928EA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8EA"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объекта</w:t>
            </w:r>
          </w:p>
        </w:tc>
        <w:tc>
          <w:tcPr>
            <w:tcW w:w="1135" w:type="dxa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Рассмотрите рисунок. В левом столбце - поделки, а в правом  – фотографии животных. Соедините стрелкой поделку слева и соответствующую ей фотографию в правом столбике.</w:t>
            </w:r>
          </w:p>
        </w:tc>
      </w:tr>
      <w:tr w:rsidR="00B928EA" w:rsidRPr="00E705C1" w:rsidTr="00612966">
        <w:tc>
          <w:tcPr>
            <w:tcW w:w="1277" w:type="dxa"/>
            <w:vMerge/>
          </w:tcPr>
          <w:p w:rsidR="00B928EA" w:rsidRPr="00E705C1" w:rsidRDefault="00B928EA" w:rsidP="001C4135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928EA" w:rsidRPr="00E705C1" w:rsidRDefault="00B928EA" w:rsidP="00422527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придерживаться задан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ной последовательности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 процессе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наблюдения</w:t>
            </w:r>
          </w:p>
        </w:tc>
        <w:tc>
          <w:tcPr>
            <w:tcW w:w="1135" w:type="dxa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B928EA" w:rsidRPr="00E705C1" w:rsidRDefault="00B928EA" w:rsidP="00422527">
            <w:pPr>
              <w:spacing w:before="130" w:line="36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картинку. Девочка Эля попала в волшебный лес. В нем растут грибы и ягоды. В лесу много разноцветных дорожек. Помогите </w:t>
            </w:r>
            <w:proofErr w:type="gramStart"/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Эле</w:t>
            </w:r>
            <w:proofErr w:type="gramEnd"/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грибы. Идти надо только по оранжевой дорожке. Обведите все грибы, которые  растут рядом с ней.</w:t>
            </w:r>
          </w:p>
        </w:tc>
      </w:tr>
      <w:tr w:rsidR="00E4705A" w:rsidRPr="00E705C1" w:rsidTr="00612966">
        <w:tc>
          <w:tcPr>
            <w:tcW w:w="1277" w:type="dxa"/>
          </w:tcPr>
          <w:p w:rsidR="00E4705A" w:rsidRPr="00E705C1" w:rsidRDefault="00612966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E4705A" w:rsidRPr="00E705C1" w:rsidRDefault="006608E4" w:rsidP="00422527">
            <w:pPr>
              <w:shd w:val="clear" w:color="auto" w:fill="FFFFFF"/>
              <w:spacing w:line="360" w:lineRule="auto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опираться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 зрительный</w:t>
            </w:r>
            <w:r w:rsidR="0042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 для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удержания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 памяти</w:t>
            </w:r>
            <w:r w:rsidR="0042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учебно</w:t>
            </w:r>
            <w:r w:rsidR="0069155B" w:rsidRPr="00E705C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й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информации</w:t>
            </w:r>
          </w:p>
        </w:tc>
        <w:tc>
          <w:tcPr>
            <w:tcW w:w="1135" w:type="dxa"/>
          </w:tcPr>
          <w:p w:rsidR="00E4705A" w:rsidRPr="00E705C1" w:rsidRDefault="006608E4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8,13</w:t>
            </w:r>
          </w:p>
        </w:tc>
        <w:tc>
          <w:tcPr>
            <w:tcW w:w="3651" w:type="dxa"/>
          </w:tcPr>
          <w:p w:rsidR="00E4705A" w:rsidRPr="00E705C1" w:rsidRDefault="006608E4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Обведите красной линией герб города Цветущий сад, синей линией –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герб города Умник.</w:t>
            </w:r>
          </w:p>
        </w:tc>
      </w:tr>
      <w:tr w:rsidR="00E4705A" w:rsidRPr="00E705C1" w:rsidTr="00612966">
        <w:tc>
          <w:tcPr>
            <w:tcW w:w="1277" w:type="dxa"/>
          </w:tcPr>
          <w:p w:rsidR="00E4705A" w:rsidRPr="00E705C1" w:rsidRDefault="00612966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E4705A" w:rsidRPr="00E705C1" w:rsidRDefault="006608E4" w:rsidP="004225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устанавли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вать отноше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ния типа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«род-вид»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между</w:t>
            </w:r>
            <w:r w:rsidR="0069155B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понятиями</w:t>
            </w:r>
          </w:p>
        </w:tc>
        <w:tc>
          <w:tcPr>
            <w:tcW w:w="1135" w:type="dxa"/>
          </w:tcPr>
          <w:p w:rsidR="00E4705A" w:rsidRPr="00E705C1" w:rsidRDefault="006608E4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51" w:type="dxa"/>
          </w:tcPr>
          <w:p w:rsidR="00E4705A" w:rsidRPr="00E705C1" w:rsidRDefault="006608E4" w:rsidP="00422527">
            <w:pPr>
              <w:spacing w:before="130" w:line="60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Разложите предметы в 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подходящие для них чемоданы</w:t>
            </w:r>
            <w:r w:rsidR="00432EE3" w:rsidRPr="00E705C1">
              <w:rPr>
                <w:rFonts w:ascii="Times New Roman" w:hAnsi="Times New Roman" w:cs="Times New Roman"/>
                <w:sz w:val="28"/>
                <w:szCs w:val="28"/>
              </w:rPr>
              <w:t>. Нарисуйте в желтом чемодане еще один предмет.</w:t>
            </w:r>
          </w:p>
        </w:tc>
      </w:tr>
      <w:tr w:rsidR="00B928EA" w:rsidRPr="00E705C1" w:rsidTr="00612966">
        <w:tc>
          <w:tcPr>
            <w:tcW w:w="1277" w:type="dxa"/>
            <w:vMerge w:val="restart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4" w:type="dxa"/>
          </w:tcPr>
          <w:p w:rsidR="00B928EA" w:rsidRPr="00E705C1" w:rsidRDefault="00B928EA" w:rsidP="0069155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устанавли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вать логичес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кие связи типа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«причина -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следствие»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между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явлениями </w:t>
            </w:r>
          </w:p>
        </w:tc>
        <w:tc>
          <w:tcPr>
            <w:tcW w:w="1135" w:type="dxa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Рассмотрите  рисунки. Установите, что было вначале, а что потом. Если художник изобразил события в правильном порядке, обведите «плюс», если порядок неправильный – «минус».</w:t>
            </w:r>
          </w:p>
        </w:tc>
      </w:tr>
      <w:tr w:rsidR="00B928EA" w:rsidRPr="00E705C1" w:rsidTr="00612966">
        <w:tc>
          <w:tcPr>
            <w:tcW w:w="1277" w:type="dxa"/>
            <w:vMerge/>
          </w:tcPr>
          <w:p w:rsidR="00B928EA" w:rsidRPr="00E705C1" w:rsidRDefault="00B928EA" w:rsidP="001C4135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928EA" w:rsidRPr="00E705C1" w:rsidRDefault="00B928EA" w:rsidP="004225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устанавли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вать количе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ственные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отношения типа</w:t>
            </w:r>
            <w:r w:rsidR="0042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«больше -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меньше» между 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объектами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252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и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явлениями</w:t>
            </w:r>
          </w:p>
        </w:tc>
        <w:tc>
          <w:tcPr>
            <w:tcW w:w="1135" w:type="dxa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Сравните, где предметов больше, а где – м</w:t>
            </w:r>
            <w:r w:rsidR="00422527">
              <w:rPr>
                <w:rFonts w:ascii="Times New Roman" w:hAnsi="Times New Roman" w:cs="Times New Roman"/>
                <w:sz w:val="28"/>
                <w:szCs w:val="28"/>
              </w:rPr>
              <w:t xml:space="preserve">еньше, обведите соответствующую 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цифру.</w:t>
            </w:r>
          </w:p>
        </w:tc>
      </w:tr>
      <w:tr w:rsidR="00B928EA" w:rsidRPr="00E705C1" w:rsidTr="00612966">
        <w:tc>
          <w:tcPr>
            <w:tcW w:w="1277" w:type="dxa"/>
            <w:vMerge w:val="restart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B928EA" w:rsidRPr="00E705C1" w:rsidRDefault="00B928EA" w:rsidP="0042252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выделять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объекты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из множества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других и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объединять их</w:t>
            </w:r>
          </w:p>
          <w:p w:rsidR="00B928EA" w:rsidRPr="00E705C1" w:rsidRDefault="00B928EA" w:rsidP="00422527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 соответствии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 поставленной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задачей</w:t>
            </w:r>
          </w:p>
        </w:tc>
        <w:tc>
          <w:tcPr>
            <w:tcW w:w="1135" w:type="dxa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1" w:type="dxa"/>
          </w:tcPr>
          <w:p w:rsidR="00B928EA" w:rsidRPr="00E705C1" w:rsidRDefault="00B928EA" w:rsidP="00422527">
            <w:pPr>
              <w:spacing w:before="130" w:line="360" w:lineRule="auto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картинку. </w:t>
            </w:r>
          </w:p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синий карандаш. Соедините синей линией голубые игрушки. </w:t>
            </w:r>
          </w:p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желтый  карандаш. Соедините желтой линией мягкие  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игрушки. </w:t>
            </w:r>
          </w:p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Возьмите зеленый  карандаш. Соедините зеленой линией предметы для спорта.</w:t>
            </w:r>
          </w:p>
        </w:tc>
      </w:tr>
      <w:tr w:rsidR="00B928EA" w:rsidRPr="00E705C1" w:rsidTr="00612966">
        <w:tc>
          <w:tcPr>
            <w:tcW w:w="1277" w:type="dxa"/>
            <w:vMerge/>
          </w:tcPr>
          <w:p w:rsidR="00B928EA" w:rsidRPr="00E705C1" w:rsidRDefault="00B928EA" w:rsidP="001C4135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928EA" w:rsidRPr="00E705C1" w:rsidRDefault="00B928EA" w:rsidP="00422527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оперировать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информацией</w:t>
            </w:r>
          </w:p>
          <w:p w:rsidR="00B928EA" w:rsidRPr="00E705C1" w:rsidRDefault="00B928EA" w:rsidP="00422527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 помощью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образа, слова,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схемы и знаков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выполнении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учебных заданий</w:t>
            </w:r>
          </w:p>
        </w:tc>
        <w:tc>
          <w:tcPr>
            <w:tcW w:w="1135" w:type="dxa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51" w:type="dxa"/>
          </w:tcPr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2527">
              <w:rPr>
                <w:rFonts w:ascii="Times New Roman" w:hAnsi="Times New Roman" w:cs="Times New Roman"/>
                <w:sz w:val="28"/>
                <w:szCs w:val="28"/>
              </w:rPr>
              <w:t xml:space="preserve">пределите, какая схема подходит 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к предложению: «Мальчик дает собаке косточку».</w:t>
            </w:r>
          </w:p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флажковую азбуку. </w:t>
            </w:r>
            <w:proofErr w:type="gramStart"/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букву обозначает каждый знак? Расшифруйте слово.</w:t>
            </w:r>
          </w:p>
        </w:tc>
      </w:tr>
      <w:tr w:rsidR="00432EE3" w:rsidRPr="00E705C1" w:rsidTr="00612966">
        <w:tc>
          <w:tcPr>
            <w:tcW w:w="1277" w:type="dxa"/>
          </w:tcPr>
          <w:p w:rsidR="00432EE3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C12850" w:rsidRPr="00E705C1" w:rsidRDefault="00C12850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Умение  в</w:t>
            </w:r>
            <w:r w:rsidR="00612966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идеть закономерность в изучаемой 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E705C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432EE3" w:rsidRPr="00E705C1" w:rsidRDefault="00C12850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Мотивационная готовность  ребенка  выполнять учебные задания высокого уровня сложности</w:t>
            </w:r>
          </w:p>
          <w:p w:rsidR="00C12850" w:rsidRPr="00E705C1" w:rsidRDefault="00C12850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32EE3" w:rsidRPr="00E705C1" w:rsidRDefault="00C12850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3651" w:type="dxa"/>
          </w:tcPr>
          <w:p w:rsidR="00C12850" w:rsidRPr="00E705C1" w:rsidRDefault="00C12850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В этом задании вам нужно будет продолжить узоры. Можно выполнить простой или сложный вариант этого задания. Если хотите выполнять простое задание, поставьте «галочку» в квадратик возле цифры 1, а если сложное – возле цифры 2.  </w:t>
            </w:r>
          </w:p>
          <w:p w:rsidR="00432EE3" w:rsidRPr="00E705C1" w:rsidRDefault="00422527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переверните страницу, </w:t>
            </w:r>
            <w:r w:rsidR="00C12850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тот </w:t>
            </w:r>
            <w:r w:rsidR="00C12850" w:rsidRPr="00E7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задания, который выбрали. Продолжите узоры.</w:t>
            </w:r>
          </w:p>
        </w:tc>
      </w:tr>
      <w:tr w:rsidR="00B928EA" w:rsidRPr="00E705C1" w:rsidTr="00612966">
        <w:tc>
          <w:tcPr>
            <w:tcW w:w="1277" w:type="dxa"/>
            <w:vMerge w:val="restart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4" w:type="dxa"/>
          </w:tcPr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анализировать  объекты и обнаруживать в них существенные признаки понятий</w:t>
            </w:r>
          </w:p>
        </w:tc>
        <w:tc>
          <w:tcPr>
            <w:tcW w:w="1135" w:type="dxa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51" w:type="dxa"/>
          </w:tcPr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Рассмотрите картинки.  Сейчас я буду называть разные признаки, которые есть у всех этих объектов или у некоторых из них. Вам надо поставить «галочку» под картинкой с изображением предметов, у которых есть указанный признак.</w:t>
            </w:r>
          </w:p>
        </w:tc>
      </w:tr>
      <w:tr w:rsidR="00B928EA" w:rsidRPr="00E705C1" w:rsidTr="00612966">
        <w:tc>
          <w:tcPr>
            <w:tcW w:w="1277" w:type="dxa"/>
            <w:vMerge/>
          </w:tcPr>
          <w:p w:rsidR="00B928EA" w:rsidRPr="00E705C1" w:rsidRDefault="00B928EA" w:rsidP="001C4135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928EA" w:rsidRPr="00E705C1" w:rsidRDefault="00B928EA" w:rsidP="00422527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соотносить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  <w:r w:rsidR="0042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 образцом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устанавли</w:t>
            </w:r>
            <w:r w:rsidR="0042252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вать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несоот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ветствия</w:t>
            </w:r>
          </w:p>
        </w:tc>
        <w:tc>
          <w:tcPr>
            <w:tcW w:w="1135" w:type="dxa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51" w:type="dxa"/>
          </w:tcPr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Посмотрите на домик-образец. Он изображен в рамке. Элю попросили нарисовать точно такие же домики, как на образце.</w:t>
            </w:r>
          </w:p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Вот  что она нарисовала. Какие домики отличаются от образца? Подчеркните домики, которые отличаются от образца.</w:t>
            </w:r>
          </w:p>
        </w:tc>
      </w:tr>
      <w:tr w:rsidR="00432EE3" w:rsidRPr="00E705C1" w:rsidTr="00612966">
        <w:tc>
          <w:tcPr>
            <w:tcW w:w="1277" w:type="dxa"/>
          </w:tcPr>
          <w:p w:rsidR="00432EE3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432EE3" w:rsidRPr="00E705C1" w:rsidRDefault="00C12850" w:rsidP="00422527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AB7B86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B86"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следовать</w:t>
            </w:r>
            <w:r w:rsidR="00612966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B86"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инструкции</w:t>
            </w:r>
            <w:r w:rsidR="0042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B86"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при выполне</w:t>
            </w:r>
            <w:r w:rsidR="00AB7B86"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учебных</w:t>
            </w:r>
            <w:r w:rsidR="00612966"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B86"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действий</w:t>
            </w:r>
          </w:p>
        </w:tc>
        <w:tc>
          <w:tcPr>
            <w:tcW w:w="1135" w:type="dxa"/>
          </w:tcPr>
          <w:p w:rsidR="00432EE3" w:rsidRPr="00E705C1" w:rsidRDefault="00AB7B86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1" w:type="dxa"/>
          </w:tcPr>
          <w:p w:rsidR="00432EE3" w:rsidRPr="00E705C1" w:rsidRDefault="00AB7B86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образец. Он нарисован в 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квадрате. В нем с помощью стрелок показано, как нужно соединять буквы. Ниже в рамках нарисованы такие же буквы.  Нарисуйте стрелки в том же порядке, что и на образце.</w:t>
            </w:r>
          </w:p>
        </w:tc>
      </w:tr>
      <w:tr w:rsidR="00B928EA" w:rsidRPr="00E705C1" w:rsidTr="00612966">
        <w:tc>
          <w:tcPr>
            <w:tcW w:w="1277" w:type="dxa"/>
            <w:vMerge w:val="restart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4" w:type="dxa"/>
          </w:tcPr>
          <w:p w:rsidR="00B928EA" w:rsidRPr="00E705C1" w:rsidRDefault="00B928EA" w:rsidP="00422527">
            <w:pPr>
              <w:shd w:val="clear" w:color="auto" w:fill="FFFFFF"/>
              <w:spacing w:line="36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E705C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спользо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вать речь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взрослого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как источник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информации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при выполне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учебных</w:t>
            </w: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заданий</w:t>
            </w:r>
          </w:p>
        </w:tc>
        <w:tc>
          <w:tcPr>
            <w:tcW w:w="1135" w:type="dxa"/>
          </w:tcPr>
          <w:p w:rsidR="00B928EA" w:rsidRPr="00E705C1" w:rsidRDefault="00B928EA" w:rsidP="001E57A6">
            <w:pPr>
              <w:spacing w:before="130" w:line="216" w:lineRule="exact"/>
              <w:ind w:right="4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51" w:type="dxa"/>
          </w:tcPr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</w:t>
            </w:r>
            <w:proofErr w:type="gramStart"/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рассказ про ежика</w:t>
            </w:r>
            <w:proofErr w:type="gramEnd"/>
            <w:r w:rsidRPr="00E705C1">
              <w:rPr>
                <w:rFonts w:ascii="Times New Roman" w:hAnsi="Times New Roman" w:cs="Times New Roman"/>
                <w:sz w:val="28"/>
                <w:szCs w:val="28"/>
              </w:rPr>
              <w:t xml:space="preserve">.  Обведите две картинки, на которых нарисована любимая пища ежика. </w:t>
            </w:r>
          </w:p>
        </w:tc>
      </w:tr>
      <w:tr w:rsidR="00B928EA" w:rsidRPr="00E705C1" w:rsidTr="00612966">
        <w:tc>
          <w:tcPr>
            <w:tcW w:w="1277" w:type="dxa"/>
            <w:vMerge/>
          </w:tcPr>
          <w:p w:rsidR="00B928EA" w:rsidRPr="00E705C1" w:rsidRDefault="00B928EA" w:rsidP="001C4135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Позитивное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эмоционально-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ценностное отношение </w:t>
            </w:r>
            <w:r w:rsidRPr="00E705C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 учебной деятельности</w:t>
            </w:r>
          </w:p>
        </w:tc>
        <w:tc>
          <w:tcPr>
            <w:tcW w:w="1135" w:type="dxa"/>
          </w:tcPr>
          <w:p w:rsidR="00B928EA" w:rsidRPr="00E705C1" w:rsidRDefault="00B928EA" w:rsidP="001C4135">
            <w:pPr>
              <w:spacing w:before="130" w:line="216" w:lineRule="exact"/>
              <w:ind w:right="422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51" w:type="dxa"/>
          </w:tcPr>
          <w:p w:rsidR="00B928EA" w:rsidRPr="00E705C1" w:rsidRDefault="00B928EA" w:rsidP="00422527">
            <w:pPr>
              <w:spacing w:before="130" w:line="360" w:lineRule="auto"/>
              <w:ind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5C1">
              <w:rPr>
                <w:rFonts w:ascii="Times New Roman" w:hAnsi="Times New Roman" w:cs="Times New Roman"/>
                <w:sz w:val="28"/>
                <w:szCs w:val="28"/>
              </w:rPr>
              <w:t>Дети знакомятся с Зайкой  и от его имени дают эмоциональную оценку различным ситуациям урока.</w:t>
            </w:r>
          </w:p>
        </w:tc>
      </w:tr>
    </w:tbl>
    <w:p w:rsidR="001124A0" w:rsidRPr="00E705C1" w:rsidRDefault="001124A0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1124A0" w:rsidRPr="00E705C1" w:rsidRDefault="001124A0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1124A0" w:rsidRPr="00E705C1" w:rsidRDefault="001124A0" w:rsidP="001C4135">
      <w:pPr>
        <w:shd w:val="clear" w:color="auto" w:fill="FFFFFF"/>
        <w:spacing w:before="130" w:line="216" w:lineRule="exact"/>
        <w:ind w:right="422"/>
        <w:rPr>
          <w:rFonts w:ascii="Times New Roman" w:hAnsi="Times New Roman" w:cs="Times New Roman"/>
          <w:sz w:val="28"/>
          <w:szCs w:val="28"/>
        </w:rPr>
      </w:pPr>
    </w:p>
    <w:p w:rsidR="004C10D6" w:rsidRDefault="004C10D6" w:rsidP="008F7FC5">
      <w:pPr>
        <w:rPr>
          <w:rFonts w:ascii="Times New Roman" w:hAnsi="Times New Roman" w:cs="Times New Roman"/>
          <w:sz w:val="28"/>
          <w:szCs w:val="28"/>
        </w:rPr>
      </w:pPr>
    </w:p>
    <w:p w:rsidR="001C4135" w:rsidRDefault="00AF31AE" w:rsidP="008F7FC5">
      <w:pPr>
        <w:rPr>
          <w:rFonts w:ascii="Times New Roman" w:hAnsi="Times New Roman" w:cs="Times New Roman"/>
          <w:sz w:val="28"/>
          <w:szCs w:val="28"/>
        </w:rPr>
      </w:pPr>
      <w:r w:rsidRPr="00B21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1D" w:rsidRDefault="0076761D" w:rsidP="0076761D">
      <w:pPr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422527" w:rsidRDefault="00422527" w:rsidP="00422527">
      <w:pP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15BD" w:rsidRDefault="008115BD" w:rsidP="00422527">
      <w:pPr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15BD" w:rsidRDefault="008115BD" w:rsidP="00422527">
      <w:pPr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8115BD" w:rsidRDefault="008115BD" w:rsidP="00422527">
      <w:pPr>
        <w:jc w:val="center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76761D" w:rsidRPr="00E705C1" w:rsidRDefault="0076761D" w:rsidP="00A024FF">
      <w:pP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E705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>Приложение</w:t>
      </w:r>
      <w:r w:rsidR="00A024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1</w:t>
      </w:r>
      <w:r w:rsidRPr="00E705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76761D" w:rsidRPr="00A024FF" w:rsidRDefault="0076761D" w:rsidP="00767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C1">
        <w:rPr>
          <w:rFonts w:ascii="Times New Roman" w:hAnsi="Times New Roman" w:cs="Times New Roman"/>
          <w:sz w:val="28"/>
          <w:szCs w:val="28"/>
        </w:rPr>
        <w:t xml:space="preserve"> </w:t>
      </w:r>
      <w:r w:rsidRPr="00A024FF">
        <w:rPr>
          <w:rFonts w:ascii="Times New Roman" w:hAnsi="Times New Roman" w:cs="Times New Roman"/>
          <w:b/>
          <w:sz w:val="28"/>
          <w:szCs w:val="28"/>
        </w:rPr>
        <w:t xml:space="preserve">Сводная таблица данных диагностики </w:t>
      </w:r>
    </w:p>
    <w:tbl>
      <w:tblPr>
        <w:tblStyle w:val="a5"/>
        <w:tblW w:w="10218" w:type="dxa"/>
        <w:tblInd w:w="-601" w:type="dxa"/>
        <w:tblLayout w:type="fixed"/>
        <w:tblLook w:val="04A0"/>
      </w:tblPr>
      <w:tblGrid>
        <w:gridCol w:w="567"/>
        <w:gridCol w:w="1394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451"/>
        <w:gridCol w:w="10"/>
        <w:gridCol w:w="549"/>
        <w:gridCol w:w="567"/>
        <w:gridCol w:w="567"/>
        <w:gridCol w:w="568"/>
        <w:gridCol w:w="10"/>
      </w:tblGrid>
      <w:tr w:rsidR="0076761D" w:rsidRPr="00E705C1" w:rsidTr="00995EA5">
        <w:trPr>
          <w:gridAfter w:val="1"/>
          <w:wAfter w:w="10" w:type="dxa"/>
          <w:trHeight w:val="187"/>
        </w:trPr>
        <w:tc>
          <w:tcPr>
            <w:tcW w:w="567" w:type="dxa"/>
            <w:vMerge w:val="restart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4" w:type="dxa"/>
            <w:vMerge w:val="restart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5986" w:type="dxa"/>
            <w:gridSpan w:val="16"/>
          </w:tcPr>
          <w:p w:rsidR="0076761D" w:rsidRPr="00E705C1" w:rsidRDefault="0076761D" w:rsidP="00995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Инструментальная готовность</w:t>
            </w:r>
          </w:p>
        </w:tc>
        <w:tc>
          <w:tcPr>
            <w:tcW w:w="1693" w:type="dxa"/>
            <w:gridSpan w:val="4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Личностная готовность</w:t>
            </w:r>
          </w:p>
        </w:tc>
        <w:tc>
          <w:tcPr>
            <w:tcW w:w="568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Доп-но</w:t>
            </w:r>
            <w:proofErr w:type="spellEnd"/>
          </w:p>
        </w:tc>
      </w:tr>
      <w:tr w:rsidR="0076761D" w:rsidRPr="00E705C1" w:rsidTr="00995EA5">
        <w:trPr>
          <w:trHeight w:val="187"/>
        </w:trPr>
        <w:tc>
          <w:tcPr>
            <w:tcW w:w="567" w:type="dxa"/>
            <w:vMerge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4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78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1D" w:rsidRPr="00E705C1" w:rsidTr="00995EA5">
        <w:trPr>
          <w:trHeight w:val="187"/>
        </w:trPr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6761D" w:rsidRPr="00E705C1" w:rsidRDefault="0076761D" w:rsidP="00995EA5">
            <w:pPr>
              <w:rPr>
                <w:sz w:val="24"/>
                <w:szCs w:val="24"/>
              </w:rPr>
            </w:pPr>
            <w:r w:rsidRPr="00E705C1">
              <w:rPr>
                <w:sz w:val="24"/>
                <w:szCs w:val="24"/>
              </w:rPr>
              <w:t>…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1D" w:rsidRPr="00E705C1" w:rsidTr="00995EA5">
        <w:trPr>
          <w:trHeight w:val="187"/>
        </w:trPr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76761D" w:rsidRPr="00E705C1" w:rsidRDefault="0076761D" w:rsidP="00995EA5">
            <w:pPr>
              <w:rPr>
                <w:sz w:val="24"/>
                <w:szCs w:val="24"/>
              </w:rPr>
            </w:pPr>
            <w:r w:rsidRPr="00E705C1">
              <w:rPr>
                <w:sz w:val="24"/>
                <w:szCs w:val="24"/>
              </w:rPr>
              <w:t>…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1D" w:rsidRPr="00E705C1" w:rsidTr="00995EA5">
        <w:trPr>
          <w:trHeight w:val="187"/>
        </w:trPr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94" w:type="dxa"/>
          </w:tcPr>
          <w:p w:rsidR="0076761D" w:rsidRPr="00E705C1" w:rsidRDefault="0076761D" w:rsidP="00995EA5">
            <w:pPr>
              <w:rPr>
                <w:sz w:val="24"/>
                <w:szCs w:val="24"/>
              </w:rPr>
            </w:pPr>
            <w:r w:rsidRPr="00E705C1">
              <w:rPr>
                <w:sz w:val="24"/>
                <w:szCs w:val="24"/>
              </w:rPr>
              <w:t>…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1D" w:rsidRPr="00E705C1" w:rsidTr="00995EA5">
        <w:trPr>
          <w:trHeight w:val="187"/>
        </w:trPr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94" w:type="dxa"/>
          </w:tcPr>
          <w:p w:rsidR="0076761D" w:rsidRPr="00E705C1" w:rsidRDefault="0076761D" w:rsidP="00995EA5">
            <w:pPr>
              <w:rPr>
                <w:sz w:val="24"/>
                <w:szCs w:val="24"/>
              </w:rPr>
            </w:pPr>
            <w:r w:rsidRPr="00E705C1">
              <w:rPr>
                <w:sz w:val="24"/>
                <w:szCs w:val="24"/>
              </w:rPr>
              <w:t>…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1D" w:rsidRPr="00E705C1" w:rsidTr="00995EA5">
        <w:trPr>
          <w:trHeight w:val="187"/>
        </w:trPr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4" w:type="dxa"/>
          </w:tcPr>
          <w:p w:rsidR="0076761D" w:rsidRPr="00E705C1" w:rsidRDefault="0076761D" w:rsidP="00995EA5">
            <w:pPr>
              <w:rPr>
                <w:sz w:val="24"/>
                <w:szCs w:val="24"/>
              </w:rPr>
            </w:pPr>
            <w:r w:rsidRPr="00E705C1">
              <w:rPr>
                <w:sz w:val="24"/>
                <w:szCs w:val="24"/>
              </w:rPr>
              <w:t>…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1D" w:rsidRPr="00E705C1" w:rsidTr="00995EA5">
        <w:trPr>
          <w:trHeight w:val="187"/>
        </w:trPr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94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Высокий уровень, %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1D" w:rsidRPr="00E705C1" w:rsidTr="00995EA5">
        <w:trPr>
          <w:trHeight w:val="187"/>
        </w:trPr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94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Средний уровень, %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61D" w:rsidRPr="00E705C1" w:rsidTr="00995EA5">
        <w:trPr>
          <w:trHeight w:val="187"/>
        </w:trPr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94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5C1">
              <w:rPr>
                <w:rFonts w:ascii="Times New Roman" w:hAnsi="Times New Roman" w:cs="Times New Roman"/>
                <w:sz w:val="24"/>
                <w:szCs w:val="24"/>
              </w:rPr>
              <w:t>Низкий уровень, %</w:t>
            </w: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:rsidR="0076761D" w:rsidRPr="00E705C1" w:rsidRDefault="0076761D" w:rsidP="00995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61D" w:rsidRPr="00E705C1" w:rsidRDefault="0076761D" w:rsidP="0076761D">
      <w:pPr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8115BD" w:rsidRDefault="008115BD" w:rsidP="00497C57">
      <w:pPr>
        <w:rPr>
          <w:rFonts w:ascii="Times New Roman" w:hAnsi="Times New Roman" w:cs="Times New Roman"/>
          <w:sz w:val="28"/>
          <w:szCs w:val="28"/>
        </w:rPr>
      </w:pPr>
    </w:p>
    <w:p w:rsidR="00A024FF" w:rsidRDefault="00A024FF" w:rsidP="00497C57">
      <w:pPr>
        <w:rPr>
          <w:rFonts w:ascii="Times New Roman" w:hAnsi="Times New Roman" w:cs="Times New Roman"/>
          <w:sz w:val="28"/>
          <w:szCs w:val="28"/>
        </w:rPr>
      </w:pPr>
    </w:p>
    <w:p w:rsidR="00A024FF" w:rsidRDefault="00A024FF" w:rsidP="0049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497C57" w:rsidRPr="008115BD" w:rsidRDefault="00497C57" w:rsidP="00811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BD">
        <w:rPr>
          <w:rFonts w:ascii="Times New Roman" w:hAnsi="Times New Roman" w:cs="Times New Roman"/>
          <w:b/>
          <w:sz w:val="28"/>
          <w:szCs w:val="28"/>
        </w:rPr>
        <w:t>Индивидуальная карта</w:t>
      </w:r>
      <w:r w:rsidR="008115BD">
        <w:rPr>
          <w:rFonts w:ascii="Times New Roman" w:hAnsi="Times New Roman" w:cs="Times New Roman"/>
          <w:b/>
          <w:sz w:val="28"/>
          <w:szCs w:val="28"/>
        </w:rPr>
        <w:t>.</w:t>
      </w:r>
    </w:p>
    <w:p w:rsidR="00497C57" w:rsidRDefault="00497C57" w:rsidP="00497C57">
      <w:pPr>
        <w:rPr>
          <w:rFonts w:ascii="Times New Roman" w:hAnsi="Times New Roman" w:cs="Times New Roman"/>
          <w:i/>
          <w:sz w:val="28"/>
          <w:szCs w:val="28"/>
        </w:rPr>
      </w:pPr>
      <w:r w:rsidRPr="00DE3EC9">
        <w:rPr>
          <w:rFonts w:ascii="Times New Roman" w:hAnsi="Times New Roman" w:cs="Times New Roman"/>
          <w:i/>
          <w:sz w:val="28"/>
          <w:szCs w:val="28"/>
        </w:rPr>
        <w:t xml:space="preserve">Фамилия, имя    </w:t>
      </w:r>
      <w:r w:rsidR="008115BD">
        <w:rPr>
          <w:rFonts w:ascii="Times New Roman" w:hAnsi="Times New Roman" w:cs="Times New Roman"/>
          <w:i/>
          <w:sz w:val="28"/>
          <w:szCs w:val="28"/>
        </w:rPr>
        <w:t>*****  *******        *******</w:t>
      </w:r>
    </w:p>
    <w:p w:rsidR="00497C57" w:rsidRDefault="00497C57" w:rsidP="00497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115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СОШ №1</w:t>
      </w:r>
      <w:r w:rsidR="008115BD">
        <w:rPr>
          <w:rFonts w:ascii="Times New Roman" w:hAnsi="Times New Roman" w:cs="Times New Roman"/>
          <w:sz w:val="28"/>
          <w:szCs w:val="28"/>
        </w:rPr>
        <w:t xml:space="preserve">  класс 1 «б»</w:t>
      </w:r>
    </w:p>
    <w:tbl>
      <w:tblPr>
        <w:tblStyle w:val="a5"/>
        <w:tblW w:w="10674" w:type="dxa"/>
        <w:tblInd w:w="-885" w:type="dxa"/>
        <w:tblLayout w:type="fixed"/>
        <w:tblLook w:val="04A0"/>
      </w:tblPr>
      <w:tblGrid>
        <w:gridCol w:w="1277"/>
        <w:gridCol w:w="425"/>
        <w:gridCol w:w="992"/>
        <w:gridCol w:w="426"/>
        <w:gridCol w:w="425"/>
        <w:gridCol w:w="425"/>
        <w:gridCol w:w="425"/>
        <w:gridCol w:w="426"/>
        <w:gridCol w:w="425"/>
        <w:gridCol w:w="349"/>
        <w:gridCol w:w="330"/>
        <w:gridCol w:w="330"/>
        <w:gridCol w:w="330"/>
        <w:gridCol w:w="330"/>
        <w:gridCol w:w="330"/>
        <w:gridCol w:w="330"/>
        <w:gridCol w:w="330"/>
        <w:gridCol w:w="330"/>
        <w:gridCol w:w="413"/>
        <w:gridCol w:w="490"/>
        <w:gridCol w:w="508"/>
        <w:gridCol w:w="508"/>
        <w:gridCol w:w="11"/>
        <w:gridCol w:w="509"/>
      </w:tblGrid>
      <w:tr w:rsidR="00497C57" w:rsidRPr="007C69ED" w:rsidTr="00755589">
        <w:trPr>
          <w:trHeight w:val="166"/>
        </w:trPr>
        <w:tc>
          <w:tcPr>
            <w:tcW w:w="1277" w:type="dxa"/>
            <w:vMerge w:val="restart"/>
          </w:tcPr>
          <w:p w:rsidR="00497C57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54" w:type="dxa"/>
            <w:gridSpan w:val="16"/>
          </w:tcPr>
          <w:p w:rsidR="00497C57" w:rsidRPr="007C69ED" w:rsidRDefault="00497C57" w:rsidP="0075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Инструментальная готовность</w:t>
            </w:r>
          </w:p>
        </w:tc>
        <w:tc>
          <w:tcPr>
            <w:tcW w:w="1517" w:type="dxa"/>
            <w:gridSpan w:val="4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Личностная готовность</w:t>
            </w:r>
          </w:p>
        </w:tc>
        <w:tc>
          <w:tcPr>
            <w:tcW w:w="509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57" w:rsidRPr="007C69ED" w:rsidTr="00755589">
        <w:trPr>
          <w:trHeight w:val="166"/>
        </w:trPr>
        <w:tc>
          <w:tcPr>
            <w:tcW w:w="1277" w:type="dxa"/>
            <w:vMerge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" w:type="dxa"/>
          </w:tcPr>
          <w:p w:rsidR="00497C57" w:rsidRPr="00641BF4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41BF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90" w:type="dxa"/>
          </w:tcPr>
          <w:p w:rsidR="00497C57" w:rsidRPr="00641BF4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1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" w:type="dxa"/>
          </w:tcPr>
          <w:p w:rsidR="00497C57" w:rsidRPr="00641BF4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1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" w:type="dxa"/>
          </w:tcPr>
          <w:p w:rsidR="00497C57" w:rsidRPr="00641BF4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41BF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20" w:type="dxa"/>
            <w:gridSpan w:val="2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57" w:rsidRPr="007C69ED" w:rsidTr="00755589">
        <w:trPr>
          <w:trHeight w:val="166"/>
        </w:trPr>
        <w:tc>
          <w:tcPr>
            <w:tcW w:w="1277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стартовой готовности</w:t>
            </w: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7C57" w:rsidRPr="007C69ED" w:rsidRDefault="00497C57" w:rsidP="0075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2011г.</w:t>
            </w: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8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</w:tcPr>
          <w:p w:rsidR="00497C57" w:rsidRPr="00B23120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57" w:rsidRPr="007C69ED" w:rsidTr="00755589">
        <w:trPr>
          <w:trHeight w:val="166"/>
        </w:trPr>
        <w:tc>
          <w:tcPr>
            <w:tcW w:w="1277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7C57" w:rsidRPr="007C69ED" w:rsidRDefault="00497C57" w:rsidP="0075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Апрель2012</w:t>
            </w: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57" w:rsidRPr="007C69ED" w:rsidTr="00755589">
        <w:trPr>
          <w:trHeight w:val="166"/>
        </w:trPr>
        <w:tc>
          <w:tcPr>
            <w:tcW w:w="1277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7C57" w:rsidRPr="007C69ED" w:rsidRDefault="00497C57" w:rsidP="0075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2013</w:t>
            </w: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57" w:rsidRPr="007C69ED" w:rsidTr="00755589">
        <w:trPr>
          <w:trHeight w:val="166"/>
        </w:trPr>
        <w:tc>
          <w:tcPr>
            <w:tcW w:w="1277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97C57" w:rsidRPr="007C69ED" w:rsidRDefault="00497C57" w:rsidP="0075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2014</w:t>
            </w: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57" w:rsidRPr="007C69ED" w:rsidTr="00755589">
        <w:trPr>
          <w:trHeight w:val="166"/>
        </w:trPr>
        <w:tc>
          <w:tcPr>
            <w:tcW w:w="1277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97C57" w:rsidRPr="007C69ED" w:rsidRDefault="00497C57" w:rsidP="0075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2015</w:t>
            </w: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57" w:rsidRPr="007C69ED" w:rsidTr="00755589">
        <w:trPr>
          <w:trHeight w:val="166"/>
        </w:trPr>
        <w:tc>
          <w:tcPr>
            <w:tcW w:w="1277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</w:tcPr>
          <w:p w:rsidR="00497C57" w:rsidRPr="007C69ED" w:rsidRDefault="00497C57" w:rsidP="00755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7C57" w:rsidRDefault="00497C57" w:rsidP="00497C57">
      <w:pPr>
        <w:rPr>
          <w:rFonts w:ascii="Times New Roman" w:hAnsi="Times New Roman" w:cs="Times New Roman"/>
          <w:sz w:val="28"/>
          <w:szCs w:val="28"/>
        </w:rPr>
      </w:pPr>
    </w:p>
    <w:p w:rsidR="001C4135" w:rsidRDefault="00497C57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диагностике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4F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024FF" w:rsidRDefault="00A024FF" w:rsidP="008F7F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класс. Сентябрь 2011 года</w:t>
      </w:r>
    </w:p>
    <w:p w:rsidR="00497C57" w:rsidRDefault="00497C57" w:rsidP="008F7FC5">
      <w:pPr>
        <w:rPr>
          <w:rFonts w:ascii="Times New Roman" w:hAnsi="Times New Roman" w:cs="Times New Roman"/>
          <w:i/>
          <w:sz w:val="28"/>
          <w:szCs w:val="28"/>
        </w:rPr>
      </w:pPr>
      <w:r w:rsidRPr="00497C57">
        <w:rPr>
          <w:rFonts w:ascii="Times New Roman" w:hAnsi="Times New Roman" w:cs="Times New Roman"/>
          <w:i/>
          <w:sz w:val="28"/>
          <w:szCs w:val="28"/>
        </w:rPr>
        <w:t xml:space="preserve">Высокий уровень инструментальной готовности и низкий уровень личностной готовности </w:t>
      </w:r>
    </w:p>
    <w:p w:rsidR="00497C57" w:rsidRDefault="00497C57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497C57" w:rsidRDefault="00497C57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-консультация психолога</w:t>
      </w:r>
    </w:p>
    <w:p w:rsidR="0049487A" w:rsidRDefault="00497C57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родителями</w:t>
      </w:r>
    </w:p>
    <w:p w:rsidR="00A024FF" w:rsidRDefault="00A024FF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ситуации успеха</w:t>
      </w:r>
    </w:p>
    <w:p w:rsidR="00497C57" w:rsidRPr="00497C57" w:rsidRDefault="00497C57" w:rsidP="008F7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BD" w:rsidRDefault="00497C57" w:rsidP="00494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115BD" w:rsidRDefault="008115BD" w:rsidP="0049487A">
      <w:pPr>
        <w:rPr>
          <w:rFonts w:ascii="Times New Roman" w:hAnsi="Times New Roman" w:cs="Times New Roman"/>
          <w:sz w:val="28"/>
          <w:szCs w:val="28"/>
        </w:rPr>
      </w:pPr>
    </w:p>
    <w:p w:rsidR="008115BD" w:rsidRDefault="00A024FF" w:rsidP="00494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49487A" w:rsidRPr="008115BD" w:rsidRDefault="0049487A" w:rsidP="00811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5BD">
        <w:rPr>
          <w:rFonts w:ascii="Times New Roman" w:hAnsi="Times New Roman" w:cs="Times New Roman"/>
          <w:b/>
          <w:sz w:val="28"/>
          <w:szCs w:val="28"/>
        </w:rPr>
        <w:t>Индивидуальная  программа</w:t>
      </w:r>
    </w:p>
    <w:p w:rsidR="0049487A" w:rsidRDefault="0049487A" w:rsidP="0049487A">
      <w:pPr>
        <w:rPr>
          <w:rFonts w:ascii="Times New Roman" w:hAnsi="Times New Roman" w:cs="Times New Roman"/>
          <w:i/>
          <w:sz w:val="28"/>
          <w:szCs w:val="28"/>
        </w:rPr>
      </w:pPr>
      <w:r w:rsidRPr="00DE3EC9">
        <w:rPr>
          <w:rFonts w:ascii="Times New Roman" w:hAnsi="Times New Roman" w:cs="Times New Roman"/>
          <w:i/>
          <w:sz w:val="28"/>
          <w:szCs w:val="28"/>
        </w:rPr>
        <w:t xml:space="preserve">Фамилия, имя    </w:t>
      </w:r>
      <w:r w:rsidR="00755589">
        <w:rPr>
          <w:rFonts w:ascii="Times New Roman" w:hAnsi="Times New Roman" w:cs="Times New Roman"/>
          <w:i/>
          <w:sz w:val="28"/>
          <w:szCs w:val="28"/>
        </w:rPr>
        <w:t>*****    ********   ***********</w:t>
      </w:r>
    </w:p>
    <w:tbl>
      <w:tblPr>
        <w:tblStyle w:val="a5"/>
        <w:tblW w:w="0" w:type="auto"/>
        <w:tblLook w:val="04A0"/>
      </w:tblPr>
      <w:tblGrid>
        <w:gridCol w:w="861"/>
        <w:gridCol w:w="3081"/>
        <w:gridCol w:w="1781"/>
        <w:gridCol w:w="1998"/>
        <w:gridCol w:w="1849"/>
      </w:tblGrid>
      <w:tr w:rsidR="00434FBB" w:rsidTr="0049487A">
        <w:tc>
          <w:tcPr>
            <w:tcW w:w="675" w:type="dxa"/>
          </w:tcPr>
          <w:p w:rsidR="0049487A" w:rsidRP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14" w:type="dxa"/>
          </w:tcPr>
          <w:p w:rsid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914" w:type="dxa"/>
          </w:tcPr>
          <w:p w:rsid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14" w:type="dxa"/>
          </w:tcPr>
          <w:p w:rsidR="0049487A" w:rsidRDefault="00056228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434FBB" w:rsidTr="0049487A">
        <w:tc>
          <w:tcPr>
            <w:tcW w:w="675" w:type="dxa"/>
          </w:tcPr>
          <w:p w:rsid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9487A" w:rsidRDefault="00D2188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487A">
              <w:rPr>
                <w:rFonts w:ascii="Times New Roman" w:hAnsi="Times New Roman" w:cs="Times New Roman"/>
                <w:sz w:val="28"/>
                <w:szCs w:val="28"/>
              </w:rPr>
              <w:t>онсультация психолога</w:t>
            </w:r>
          </w:p>
          <w:p w:rsidR="0049487A" w:rsidRDefault="008115BD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индивидуальных консультаций</w:t>
            </w:r>
          </w:p>
        </w:tc>
        <w:tc>
          <w:tcPr>
            <w:tcW w:w="1914" w:type="dxa"/>
          </w:tcPr>
          <w:p w:rsid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914" w:type="dxa"/>
          </w:tcPr>
          <w:p w:rsid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1914" w:type="dxa"/>
          </w:tcPr>
          <w:p w:rsid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FBB" w:rsidTr="0049487A">
        <w:tc>
          <w:tcPr>
            <w:tcW w:w="675" w:type="dxa"/>
          </w:tcPr>
          <w:p w:rsid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9487A" w:rsidRDefault="00D2188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9487A">
              <w:rPr>
                <w:rFonts w:ascii="Times New Roman" w:hAnsi="Times New Roman" w:cs="Times New Roman"/>
                <w:sz w:val="28"/>
                <w:szCs w:val="28"/>
              </w:rPr>
              <w:t>еседа с родителями</w:t>
            </w:r>
          </w:p>
          <w:p w:rsid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21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ноябрь</w:t>
            </w:r>
          </w:p>
        </w:tc>
        <w:tc>
          <w:tcPr>
            <w:tcW w:w="1914" w:type="dxa"/>
          </w:tcPr>
          <w:p w:rsid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1914" w:type="dxa"/>
          </w:tcPr>
          <w:p w:rsid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FBB" w:rsidTr="0049487A">
        <w:tc>
          <w:tcPr>
            <w:tcW w:w="675" w:type="dxa"/>
          </w:tcPr>
          <w:p w:rsidR="0049487A" w:rsidRDefault="00D2188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49487A" w:rsidRDefault="00D2188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Дифференцированные задания</w:t>
            </w:r>
            <w:r w:rsidR="008115BD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</w:p>
        </w:tc>
        <w:tc>
          <w:tcPr>
            <w:tcW w:w="1914" w:type="dxa"/>
          </w:tcPr>
          <w:p w:rsidR="0049487A" w:rsidRDefault="00D2188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49487A" w:rsidRDefault="00D2188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1914" w:type="dxa"/>
          </w:tcPr>
          <w:p w:rsidR="0049487A" w:rsidRDefault="0049487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5BD" w:rsidTr="0049487A">
        <w:tc>
          <w:tcPr>
            <w:tcW w:w="675" w:type="dxa"/>
          </w:tcPr>
          <w:p w:rsidR="008115BD" w:rsidRDefault="008115BD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8115BD" w:rsidRDefault="008115BD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ситуации успеха </w:t>
            </w:r>
          </w:p>
        </w:tc>
        <w:tc>
          <w:tcPr>
            <w:tcW w:w="1914" w:type="dxa"/>
          </w:tcPr>
          <w:p w:rsidR="008115BD" w:rsidRDefault="008115BD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8115BD" w:rsidRDefault="008115BD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4" w:type="dxa"/>
          </w:tcPr>
          <w:p w:rsidR="008115BD" w:rsidRDefault="008115BD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88A" w:rsidTr="0049487A">
        <w:tc>
          <w:tcPr>
            <w:tcW w:w="675" w:type="dxa"/>
          </w:tcPr>
          <w:p w:rsidR="00D2188A" w:rsidRDefault="008115BD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D2188A" w:rsidRPr="008115BD" w:rsidRDefault="00D2188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5BD">
              <w:rPr>
                <w:rFonts w:ascii="Times New Roman" w:hAnsi="Times New Roman" w:cs="Times New Roman"/>
                <w:sz w:val="28"/>
                <w:szCs w:val="28"/>
              </w:rPr>
              <w:t xml:space="preserve">Выбор занятия </w:t>
            </w:r>
            <w:r w:rsidR="00755589" w:rsidRPr="008115BD">
              <w:rPr>
                <w:rFonts w:ascii="Times New Roman" w:hAnsi="Times New Roman" w:cs="Times New Roman"/>
                <w:sz w:val="28"/>
                <w:szCs w:val="28"/>
              </w:rPr>
              <w:t>по внеурочной деятельности (</w:t>
            </w:r>
            <w:r w:rsidRPr="008115BD">
              <w:rPr>
                <w:rFonts w:ascii="Times New Roman" w:hAnsi="Times New Roman" w:cs="Times New Roman"/>
                <w:sz w:val="28"/>
                <w:szCs w:val="28"/>
              </w:rPr>
              <w:t>по интересам</w:t>
            </w:r>
            <w:r w:rsidR="00755589" w:rsidRPr="008115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D2188A" w:rsidRDefault="00D2188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914" w:type="dxa"/>
          </w:tcPr>
          <w:p w:rsidR="00D2188A" w:rsidRDefault="00D2188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14" w:type="dxa"/>
          </w:tcPr>
          <w:p w:rsidR="00D2188A" w:rsidRDefault="00D2188A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FBB" w:rsidRPr="00434FBB" w:rsidTr="0049487A">
        <w:tc>
          <w:tcPr>
            <w:tcW w:w="675" w:type="dxa"/>
          </w:tcPr>
          <w:p w:rsidR="00434FBB" w:rsidRPr="00434FBB" w:rsidRDefault="00434FBB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434FBB" w:rsidRDefault="00434FBB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BB">
              <w:rPr>
                <w:rFonts w:ascii="Times New Roman" w:hAnsi="Times New Roman" w:cs="Times New Roman"/>
                <w:sz w:val="28"/>
                <w:szCs w:val="28"/>
              </w:rPr>
              <w:t>Работа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FB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</w:t>
            </w:r>
            <w:proofErr w:type="gramStart"/>
            <w:r w:rsidRPr="00434FBB">
              <w:rPr>
                <w:rFonts w:ascii="Times New Roman" w:hAnsi="Times New Roman" w:cs="Times New Roman"/>
                <w:sz w:val="28"/>
                <w:szCs w:val="28"/>
              </w:rPr>
              <w:t>личностных</w:t>
            </w:r>
            <w:proofErr w:type="gramEnd"/>
            <w:r w:rsidRPr="00434FBB">
              <w:rPr>
                <w:rFonts w:ascii="Times New Roman" w:hAnsi="Times New Roman" w:cs="Times New Roman"/>
                <w:sz w:val="28"/>
                <w:szCs w:val="28"/>
              </w:rPr>
              <w:t xml:space="preserve"> УУД: самоопределения, </w:t>
            </w:r>
            <w:proofErr w:type="spellStart"/>
            <w:r w:rsidRPr="00434FBB">
              <w:rPr>
                <w:rFonts w:ascii="Times New Roman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</w:p>
          <w:p w:rsidR="008115BD" w:rsidRPr="00434FBB" w:rsidRDefault="008115BD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34FBB" w:rsidRPr="00434FBB" w:rsidRDefault="00434FBB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14" w:type="dxa"/>
          </w:tcPr>
          <w:p w:rsidR="00434FBB" w:rsidRPr="00434FBB" w:rsidRDefault="00434FBB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1914" w:type="dxa"/>
          </w:tcPr>
          <w:p w:rsidR="00434FBB" w:rsidRPr="00434FBB" w:rsidRDefault="00434FBB" w:rsidP="00494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87A" w:rsidRPr="00434FBB" w:rsidRDefault="0049487A" w:rsidP="0049487A">
      <w:pPr>
        <w:rPr>
          <w:rFonts w:ascii="Times New Roman" w:hAnsi="Times New Roman" w:cs="Times New Roman"/>
          <w:sz w:val="28"/>
          <w:szCs w:val="28"/>
        </w:rPr>
      </w:pPr>
    </w:p>
    <w:p w:rsidR="0049487A" w:rsidRDefault="00497C57" w:rsidP="00497C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7A" w:rsidRDefault="0049487A" w:rsidP="00497C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87A" w:rsidRDefault="0049487A" w:rsidP="00497C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87A" w:rsidRDefault="0049487A" w:rsidP="00497C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175683" w:rsidRDefault="00175683" w:rsidP="001756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96E4F" w:rsidRDefault="00C96E4F" w:rsidP="0017568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175683" w:rsidRPr="00175683" w:rsidRDefault="00175683" w:rsidP="0017568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В. Меркулова, А. Г. Теплицкая. Методические рекомендации к рабочей тетради «Школьный старт». Педагогическая диагностика стартовой готовности к успешному обучению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8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 М.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Самара: Издательство «Учебная литература»: </w:t>
      </w:r>
      <w:r w:rsidR="00FD08AC">
        <w:rPr>
          <w:rFonts w:ascii="Times New Roman" w:hAnsi="Times New Roman" w:cs="Times New Roman"/>
          <w:sz w:val="28"/>
          <w:szCs w:val="28"/>
        </w:rPr>
        <w:t>Издательский дом «Федоров», 2011.</w:t>
      </w:r>
    </w:p>
    <w:p w:rsidR="00FD08AC" w:rsidRDefault="00FD08AC" w:rsidP="00FD08A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В. Меркулова, А. Г. Теплицкая. </w:t>
      </w:r>
    </w:p>
    <w:p w:rsidR="009B514C" w:rsidRDefault="00FD08AC" w:rsidP="00FD08A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старт. </w:t>
      </w:r>
      <w:r w:rsidRPr="00FD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диагностика стартовой готовности к успешному обучению в начальной школе: Рабочая тетрадь для первоклассников. </w:t>
      </w:r>
      <w:r w:rsidRPr="0017568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ред.  М.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.- Самара: Издательство «Учебная литература»: Издательский дом «Федоров», 2011.</w:t>
      </w:r>
    </w:p>
    <w:p w:rsidR="00FD08AC" w:rsidRDefault="00FD08AC" w:rsidP="00FD08AC">
      <w:pPr>
        <w:spacing w:line="48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 основным предметам</w:t>
      </w:r>
      <w:r w:rsidR="00755589">
        <w:rPr>
          <w:rFonts w:ascii="Times New Roman" w:hAnsi="Times New Roman" w:cs="Times New Roman"/>
          <w:sz w:val="28"/>
          <w:szCs w:val="28"/>
        </w:rPr>
        <w:t>.</w:t>
      </w: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1C4135" w:rsidRDefault="001C4135" w:rsidP="008F7FC5">
      <w:pPr>
        <w:rPr>
          <w:rFonts w:ascii="Times New Roman" w:hAnsi="Times New Roman" w:cs="Times New Roman"/>
          <w:sz w:val="28"/>
          <w:szCs w:val="28"/>
        </w:rPr>
      </w:pPr>
    </w:p>
    <w:p w:rsidR="00C96E4F" w:rsidRDefault="00C96E4F" w:rsidP="00C96E4F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8E8" w:rsidRDefault="008F58E8" w:rsidP="008F7FC5">
      <w:pPr>
        <w:rPr>
          <w:rFonts w:ascii="Times New Roman" w:hAnsi="Times New Roman" w:cs="Times New Roman"/>
          <w:sz w:val="28"/>
          <w:szCs w:val="28"/>
        </w:rPr>
      </w:pPr>
    </w:p>
    <w:p w:rsidR="00C808AA" w:rsidRDefault="00C808AA">
      <w:pPr>
        <w:rPr>
          <w:rFonts w:ascii="Times New Roman" w:hAnsi="Times New Roman" w:cs="Times New Roman"/>
          <w:sz w:val="28"/>
          <w:szCs w:val="28"/>
        </w:rPr>
      </w:pPr>
    </w:p>
    <w:sectPr w:rsidR="00C808AA" w:rsidSect="0008712C">
      <w:footerReference w:type="default" r:id="rId8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DC1" w:rsidRDefault="00210DC1" w:rsidP="008F58E8">
      <w:pPr>
        <w:spacing w:after="0" w:line="240" w:lineRule="auto"/>
      </w:pPr>
      <w:r>
        <w:separator/>
      </w:r>
    </w:p>
  </w:endnote>
  <w:endnote w:type="continuationSeparator" w:id="0">
    <w:p w:rsidR="00210DC1" w:rsidRDefault="00210DC1" w:rsidP="008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89" w:rsidRDefault="007555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DC1" w:rsidRDefault="00210DC1" w:rsidP="008F58E8">
      <w:pPr>
        <w:spacing w:after="0" w:line="240" w:lineRule="auto"/>
      </w:pPr>
      <w:r>
        <w:separator/>
      </w:r>
    </w:p>
  </w:footnote>
  <w:footnote w:type="continuationSeparator" w:id="0">
    <w:p w:rsidR="00210DC1" w:rsidRDefault="00210DC1" w:rsidP="008F5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717DB"/>
    <w:multiLevelType w:val="singleLevel"/>
    <w:tmpl w:val="AD3C748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522E71B8"/>
    <w:multiLevelType w:val="singleLevel"/>
    <w:tmpl w:val="D0ECA8A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71895554"/>
    <w:multiLevelType w:val="hybridMultilevel"/>
    <w:tmpl w:val="F8BC0F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3F"/>
    <w:rsid w:val="00045A25"/>
    <w:rsid w:val="00056228"/>
    <w:rsid w:val="00075CF3"/>
    <w:rsid w:val="000761B2"/>
    <w:rsid w:val="00077002"/>
    <w:rsid w:val="0008712C"/>
    <w:rsid w:val="000A774E"/>
    <w:rsid w:val="000C5E1E"/>
    <w:rsid w:val="000E5BA3"/>
    <w:rsid w:val="001124A0"/>
    <w:rsid w:val="00175683"/>
    <w:rsid w:val="0017759F"/>
    <w:rsid w:val="001852B7"/>
    <w:rsid w:val="001C4135"/>
    <w:rsid w:val="001E3F90"/>
    <w:rsid w:val="001E57A6"/>
    <w:rsid w:val="002009C1"/>
    <w:rsid w:val="00210DC1"/>
    <w:rsid w:val="00257571"/>
    <w:rsid w:val="00261BFD"/>
    <w:rsid w:val="00290D02"/>
    <w:rsid w:val="002C62CD"/>
    <w:rsid w:val="002D798C"/>
    <w:rsid w:val="00323AB0"/>
    <w:rsid w:val="00324F8E"/>
    <w:rsid w:val="00332B3E"/>
    <w:rsid w:val="003A4B21"/>
    <w:rsid w:val="003A4BA7"/>
    <w:rsid w:val="003D33A5"/>
    <w:rsid w:val="003D5A7E"/>
    <w:rsid w:val="003F7B05"/>
    <w:rsid w:val="00414890"/>
    <w:rsid w:val="00414CA1"/>
    <w:rsid w:val="00420920"/>
    <w:rsid w:val="00422527"/>
    <w:rsid w:val="00432EE3"/>
    <w:rsid w:val="00434FBB"/>
    <w:rsid w:val="00452E27"/>
    <w:rsid w:val="00467DDA"/>
    <w:rsid w:val="00485D98"/>
    <w:rsid w:val="0049487A"/>
    <w:rsid w:val="00497C57"/>
    <w:rsid w:val="004B25F4"/>
    <w:rsid w:val="004C10D6"/>
    <w:rsid w:val="0050093D"/>
    <w:rsid w:val="00505616"/>
    <w:rsid w:val="005401BF"/>
    <w:rsid w:val="00546AD0"/>
    <w:rsid w:val="00564E5C"/>
    <w:rsid w:val="0057417D"/>
    <w:rsid w:val="0057690B"/>
    <w:rsid w:val="005B2E75"/>
    <w:rsid w:val="005F261A"/>
    <w:rsid w:val="005F3241"/>
    <w:rsid w:val="00612966"/>
    <w:rsid w:val="00641BF4"/>
    <w:rsid w:val="00645990"/>
    <w:rsid w:val="006608E4"/>
    <w:rsid w:val="00661B59"/>
    <w:rsid w:val="0069155B"/>
    <w:rsid w:val="006E6894"/>
    <w:rsid w:val="00712A64"/>
    <w:rsid w:val="00741ED0"/>
    <w:rsid w:val="00755589"/>
    <w:rsid w:val="0076761D"/>
    <w:rsid w:val="007B4DB4"/>
    <w:rsid w:val="007C0D3B"/>
    <w:rsid w:val="007D0692"/>
    <w:rsid w:val="007F3858"/>
    <w:rsid w:val="008107E3"/>
    <w:rsid w:val="008115BD"/>
    <w:rsid w:val="00833D89"/>
    <w:rsid w:val="00835321"/>
    <w:rsid w:val="00852195"/>
    <w:rsid w:val="008B5F90"/>
    <w:rsid w:val="008F58E8"/>
    <w:rsid w:val="008F7FC5"/>
    <w:rsid w:val="00912399"/>
    <w:rsid w:val="009370E8"/>
    <w:rsid w:val="00995EA5"/>
    <w:rsid w:val="009A1F62"/>
    <w:rsid w:val="009B0CB0"/>
    <w:rsid w:val="009B514C"/>
    <w:rsid w:val="009C3B5C"/>
    <w:rsid w:val="00A024FF"/>
    <w:rsid w:val="00A4387C"/>
    <w:rsid w:val="00A53D16"/>
    <w:rsid w:val="00A94DDC"/>
    <w:rsid w:val="00AB7B86"/>
    <w:rsid w:val="00AE7D03"/>
    <w:rsid w:val="00AF31AE"/>
    <w:rsid w:val="00B20D14"/>
    <w:rsid w:val="00B2132E"/>
    <w:rsid w:val="00B217E4"/>
    <w:rsid w:val="00B23120"/>
    <w:rsid w:val="00B37055"/>
    <w:rsid w:val="00B518CE"/>
    <w:rsid w:val="00B64D3F"/>
    <w:rsid w:val="00B928EA"/>
    <w:rsid w:val="00C12850"/>
    <w:rsid w:val="00C166F9"/>
    <w:rsid w:val="00C7141A"/>
    <w:rsid w:val="00C808AA"/>
    <w:rsid w:val="00C82444"/>
    <w:rsid w:val="00C96E4F"/>
    <w:rsid w:val="00D2188A"/>
    <w:rsid w:val="00D56648"/>
    <w:rsid w:val="00D56AA5"/>
    <w:rsid w:val="00DA3E95"/>
    <w:rsid w:val="00DC6E77"/>
    <w:rsid w:val="00DE3EC9"/>
    <w:rsid w:val="00DE5E7C"/>
    <w:rsid w:val="00DE614C"/>
    <w:rsid w:val="00E07FA7"/>
    <w:rsid w:val="00E27339"/>
    <w:rsid w:val="00E4705A"/>
    <w:rsid w:val="00E55D00"/>
    <w:rsid w:val="00E705C1"/>
    <w:rsid w:val="00E81E77"/>
    <w:rsid w:val="00E85953"/>
    <w:rsid w:val="00E86BF8"/>
    <w:rsid w:val="00EA5A3C"/>
    <w:rsid w:val="00EE6FC1"/>
    <w:rsid w:val="00EF2AB2"/>
    <w:rsid w:val="00F35944"/>
    <w:rsid w:val="00F42B1A"/>
    <w:rsid w:val="00F62A88"/>
    <w:rsid w:val="00F74455"/>
    <w:rsid w:val="00FB4A19"/>
    <w:rsid w:val="00FD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6"/>
        <o:r id="V:Rule9" type="connector" idref="#_x0000_s1039"/>
        <o:r id="V:Rule10" type="connector" idref="#_x0000_s1038"/>
        <o:r id="V:Rule11" type="connector" idref="#_x0000_s1040"/>
        <o:r id="V:Rule12" type="connector" idref="#_x0000_s1035"/>
        <o:r id="V:Rule13" type="connector" idref="#_x0000_s1037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7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F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58E8"/>
  </w:style>
  <w:style w:type="paragraph" w:styleId="a8">
    <w:name w:val="footer"/>
    <w:basedOn w:val="a"/>
    <w:link w:val="a9"/>
    <w:uiPriority w:val="99"/>
    <w:unhideWhenUsed/>
    <w:rsid w:val="008F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8E8"/>
  </w:style>
  <w:style w:type="character" w:customStyle="1" w:styleId="apple-style-span">
    <w:name w:val="apple-style-span"/>
    <w:basedOn w:val="a0"/>
    <w:rsid w:val="00B518CE"/>
  </w:style>
  <w:style w:type="paragraph" w:styleId="aa">
    <w:name w:val="List Paragraph"/>
    <w:basedOn w:val="a"/>
    <w:uiPriority w:val="34"/>
    <w:qFormat/>
    <w:rsid w:val="00B518CE"/>
    <w:pPr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F93D4D-9F77-4751-B82C-BCCA0843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2012-01-23T05:33:00Z</cp:lastPrinted>
  <dcterms:created xsi:type="dcterms:W3CDTF">2012-01-15T17:34:00Z</dcterms:created>
  <dcterms:modified xsi:type="dcterms:W3CDTF">2016-03-03T19:27:00Z</dcterms:modified>
</cp:coreProperties>
</file>