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A1" w:rsidRPr="00E9295D" w:rsidRDefault="006800A1" w:rsidP="006800A1">
      <w:pPr>
        <w:pStyle w:val="c4"/>
        <w:spacing w:before="0" w:beforeAutospacing="0" w:after="0" w:afterAutospacing="0" w:line="270" w:lineRule="atLeast"/>
        <w:jc w:val="center"/>
        <w:rPr>
          <w:sz w:val="22"/>
          <w:szCs w:val="22"/>
        </w:rPr>
      </w:pPr>
      <w:r w:rsidRPr="00E9295D">
        <w:rPr>
          <w:rStyle w:val="c2"/>
          <w:b/>
          <w:bCs/>
          <w:sz w:val="28"/>
          <w:szCs w:val="28"/>
        </w:rPr>
        <w:t>Государственное бюджетное дошкольное образовательное учреждение</w:t>
      </w:r>
    </w:p>
    <w:p w:rsidR="006800A1" w:rsidRPr="00E9295D" w:rsidRDefault="006800A1" w:rsidP="006800A1">
      <w:pPr>
        <w:pStyle w:val="c4"/>
        <w:spacing w:before="0" w:beforeAutospacing="0" w:after="0" w:afterAutospacing="0" w:line="270" w:lineRule="atLeast"/>
        <w:jc w:val="center"/>
        <w:rPr>
          <w:sz w:val="22"/>
          <w:szCs w:val="22"/>
        </w:rPr>
      </w:pPr>
      <w:r w:rsidRPr="00E9295D">
        <w:rPr>
          <w:rStyle w:val="c2"/>
          <w:b/>
          <w:bCs/>
          <w:sz w:val="28"/>
          <w:szCs w:val="28"/>
        </w:rPr>
        <w:t>детский сад №22</w:t>
      </w:r>
    </w:p>
    <w:p w:rsidR="006800A1" w:rsidRPr="00E9295D" w:rsidRDefault="006800A1" w:rsidP="006800A1">
      <w:pPr>
        <w:pStyle w:val="c4"/>
        <w:spacing w:before="0" w:beforeAutospacing="0" w:after="0" w:afterAutospacing="0" w:line="270" w:lineRule="atLeast"/>
        <w:jc w:val="center"/>
        <w:rPr>
          <w:sz w:val="22"/>
          <w:szCs w:val="22"/>
        </w:rPr>
      </w:pPr>
      <w:r w:rsidRPr="00E9295D">
        <w:rPr>
          <w:rStyle w:val="c2"/>
          <w:b/>
          <w:bCs/>
          <w:sz w:val="28"/>
          <w:szCs w:val="28"/>
        </w:rPr>
        <w:t>Василеостровского района Санкт-Петербурга</w:t>
      </w:r>
    </w:p>
    <w:p w:rsidR="006800A1" w:rsidRPr="006800A1" w:rsidRDefault="006800A1" w:rsidP="006800A1">
      <w:pPr>
        <w:ind w:firstLine="567"/>
        <w:jc w:val="right"/>
        <w:rPr>
          <w:rFonts w:ascii="Times New Roman" w:hAnsi="Times New Roman" w:cs="Times New Roman"/>
          <w:b/>
          <w:i/>
          <w:sz w:val="24"/>
          <w:szCs w:val="24"/>
        </w:rPr>
      </w:pPr>
      <w:r w:rsidRPr="006800A1">
        <w:rPr>
          <w:rFonts w:ascii="Times New Roman" w:hAnsi="Times New Roman" w:cs="Times New Roman"/>
          <w:b/>
          <w:i/>
          <w:sz w:val="24"/>
          <w:szCs w:val="24"/>
        </w:rPr>
        <w:t xml:space="preserve">Расторгуева </w:t>
      </w:r>
      <w:proofErr w:type="spellStart"/>
      <w:r w:rsidRPr="006800A1">
        <w:rPr>
          <w:rFonts w:ascii="Times New Roman" w:hAnsi="Times New Roman" w:cs="Times New Roman"/>
          <w:b/>
          <w:i/>
          <w:sz w:val="24"/>
          <w:szCs w:val="24"/>
        </w:rPr>
        <w:t>Айта</w:t>
      </w:r>
      <w:proofErr w:type="spellEnd"/>
      <w:r w:rsidRPr="006800A1">
        <w:rPr>
          <w:rFonts w:ascii="Times New Roman" w:hAnsi="Times New Roman" w:cs="Times New Roman"/>
          <w:b/>
          <w:i/>
          <w:sz w:val="24"/>
          <w:szCs w:val="24"/>
        </w:rPr>
        <w:t xml:space="preserve"> Георгиевна</w:t>
      </w:r>
    </w:p>
    <w:p w:rsidR="006800A1" w:rsidRPr="006800A1" w:rsidRDefault="006800A1" w:rsidP="006800A1">
      <w:pPr>
        <w:ind w:firstLine="567"/>
        <w:jc w:val="right"/>
        <w:rPr>
          <w:rFonts w:ascii="Times New Roman" w:hAnsi="Times New Roman" w:cs="Times New Roman"/>
          <w:b/>
          <w:i/>
          <w:sz w:val="24"/>
          <w:szCs w:val="24"/>
        </w:rPr>
      </w:pPr>
      <w:r w:rsidRPr="006800A1">
        <w:rPr>
          <w:rFonts w:ascii="Times New Roman" w:hAnsi="Times New Roman" w:cs="Times New Roman"/>
          <w:b/>
          <w:i/>
          <w:sz w:val="24"/>
          <w:szCs w:val="24"/>
        </w:rPr>
        <w:t>Воспитатель 2 младшей группы «Непоседы»</w:t>
      </w:r>
    </w:p>
    <w:p w:rsidR="00E0117B" w:rsidRPr="006800A1" w:rsidRDefault="00E0117B" w:rsidP="007C4827">
      <w:pPr>
        <w:ind w:firstLine="567"/>
        <w:jc w:val="center"/>
        <w:rPr>
          <w:rFonts w:ascii="Times New Roman" w:hAnsi="Times New Roman" w:cs="Times New Roman"/>
          <w:b/>
          <w:sz w:val="24"/>
          <w:szCs w:val="24"/>
        </w:rPr>
      </w:pPr>
      <w:r w:rsidRPr="006800A1">
        <w:rPr>
          <w:rFonts w:ascii="Times New Roman" w:hAnsi="Times New Roman" w:cs="Times New Roman"/>
          <w:b/>
          <w:sz w:val="24"/>
          <w:szCs w:val="24"/>
        </w:rPr>
        <w:t>Развитие трудовой деятельности в дошкольном возрасте</w:t>
      </w:r>
    </w:p>
    <w:p w:rsidR="00E0117B" w:rsidRPr="006800A1" w:rsidRDefault="00E0117B" w:rsidP="007C4827">
      <w:pPr>
        <w:ind w:firstLine="567"/>
        <w:jc w:val="both"/>
        <w:rPr>
          <w:rFonts w:ascii="Times New Roman" w:hAnsi="Times New Roman" w:cs="Times New Roman"/>
          <w:sz w:val="24"/>
          <w:szCs w:val="24"/>
        </w:rPr>
      </w:pPr>
      <w:r w:rsidRPr="006800A1">
        <w:rPr>
          <w:rFonts w:ascii="Times New Roman" w:hAnsi="Times New Roman" w:cs="Times New Roman"/>
          <w:sz w:val="24"/>
          <w:szCs w:val="24"/>
        </w:rPr>
        <w:t>Трудовому воспитанию, т.е. привлечению детей к самостоятельному посильному труду и наблюдению за трудом взрослых, объяснению его значения в жизни людей, принадлежит важная роль во всестороннем развитии личности ребёнка.</w:t>
      </w:r>
      <w:r w:rsidRPr="006800A1">
        <w:rPr>
          <w:rFonts w:ascii="Times New Roman" w:hAnsi="Times New Roman" w:cs="Times New Roman"/>
          <w:sz w:val="24"/>
          <w:szCs w:val="24"/>
        </w:rPr>
        <w:br/>
        <w:t>         Главная цель трудового воспитания детей – это формирования у них нравственных ориентиров, трудолюбия, осознания полезности труда.</w:t>
      </w:r>
    </w:p>
    <w:p w:rsidR="00E0117B" w:rsidRPr="006800A1" w:rsidRDefault="00E0117B" w:rsidP="007C4827">
      <w:pPr>
        <w:ind w:firstLine="567"/>
        <w:jc w:val="both"/>
        <w:rPr>
          <w:rFonts w:ascii="Times New Roman" w:hAnsi="Times New Roman" w:cs="Times New Roman"/>
          <w:sz w:val="24"/>
          <w:szCs w:val="24"/>
        </w:rPr>
      </w:pPr>
      <w:r w:rsidRPr="006800A1">
        <w:rPr>
          <w:rFonts w:ascii="Times New Roman" w:hAnsi="Times New Roman" w:cs="Times New Roman"/>
          <w:sz w:val="24"/>
          <w:szCs w:val="24"/>
        </w:rPr>
        <w:t>Трудовая деятельность является одним из ва</w:t>
      </w:r>
      <w:r w:rsidR="007C4827" w:rsidRPr="006800A1">
        <w:rPr>
          <w:rFonts w:ascii="Times New Roman" w:hAnsi="Times New Roman" w:cs="Times New Roman"/>
          <w:sz w:val="24"/>
          <w:szCs w:val="24"/>
        </w:rPr>
        <w:t>жных факторов воспитания лично</w:t>
      </w:r>
      <w:r w:rsidRPr="006800A1">
        <w:rPr>
          <w:rFonts w:ascii="Times New Roman" w:hAnsi="Times New Roman" w:cs="Times New Roman"/>
          <w:sz w:val="24"/>
          <w:szCs w:val="24"/>
        </w:rPr>
        <w:t>сти. Включаясь в трудовой процесс ребенок коренны</w:t>
      </w:r>
      <w:r w:rsidR="007C4827" w:rsidRPr="006800A1">
        <w:rPr>
          <w:rFonts w:ascii="Times New Roman" w:hAnsi="Times New Roman" w:cs="Times New Roman"/>
          <w:sz w:val="24"/>
          <w:szCs w:val="24"/>
        </w:rPr>
        <w:t>м образом меняет свое представ</w:t>
      </w:r>
      <w:r w:rsidRPr="006800A1">
        <w:rPr>
          <w:rFonts w:ascii="Times New Roman" w:hAnsi="Times New Roman" w:cs="Times New Roman"/>
          <w:sz w:val="24"/>
          <w:szCs w:val="24"/>
        </w:rPr>
        <w:t xml:space="preserve">ление о себе и </w:t>
      </w:r>
      <w:proofErr w:type="gramStart"/>
      <w:r w:rsidRPr="006800A1">
        <w:rPr>
          <w:rFonts w:ascii="Times New Roman" w:hAnsi="Times New Roman" w:cs="Times New Roman"/>
          <w:sz w:val="24"/>
          <w:szCs w:val="24"/>
        </w:rPr>
        <w:t>о</w:t>
      </w:r>
      <w:proofErr w:type="gramEnd"/>
      <w:r w:rsidRPr="006800A1">
        <w:rPr>
          <w:rFonts w:ascii="Times New Roman" w:hAnsi="Times New Roman" w:cs="Times New Roman"/>
          <w:sz w:val="24"/>
          <w:szCs w:val="24"/>
        </w:rPr>
        <w:t xml:space="preserve"> окружающем мире. Радикальным образом изменяется самооценка. Она изменяется под влиянием успехов в трудовой деятельности, что в свою очередь меняет авторитет ребенка. Нравственное и трудо</w:t>
      </w:r>
      <w:r w:rsidR="007C4827" w:rsidRPr="006800A1">
        <w:rPr>
          <w:rFonts w:ascii="Times New Roman" w:hAnsi="Times New Roman" w:cs="Times New Roman"/>
          <w:sz w:val="24"/>
          <w:szCs w:val="24"/>
        </w:rPr>
        <w:t>вое воспитание должно осуществ</w:t>
      </w:r>
      <w:r w:rsidRPr="006800A1">
        <w:rPr>
          <w:rFonts w:ascii="Times New Roman" w:hAnsi="Times New Roman" w:cs="Times New Roman"/>
          <w:sz w:val="24"/>
          <w:szCs w:val="24"/>
        </w:rPr>
        <w:t>ляться всеми педагогическими средствами в проце</w:t>
      </w:r>
      <w:r w:rsidR="007C4827" w:rsidRPr="006800A1">
        <w:rPr>
          <w:rFonts w:ascii="Times New Roman" w:hAnsi="Times New Roman" w:cs="Times New Roman"/>
          <w:sz w:val="24"/>
          <w:szCs w:val="24"/>
        </w:rPr>
        <w:t>ссе любой педагогически целесо</w:t>
      </w:r>
      <w:r w:rsidRPr="006800A1">
        <w:rPr>
          <w:rFonts w:ascii="Times New Roman" w:hAnsi="Times New Roman" w:cs="Times New Roman"/>
          <w:sz w:val="24"/>
          <w:szCs w:val="24"/>
        </w:rPr>
        <w:t>образной деятельности с детьми дошкольного возраста. Труд – главный воспитатель. Необходимо помочь дошкольникам увидеть в нем ис</w:t>
      </w:r>
      <w:r w:rsidR="0010738F" w:rsidRPr="006800A1">
        <w:rPr>
          <w:rFonts w:ascii="Times New Roman" w:hAnsi="Times New Roman" w:cs="Times New Roman"/>
          <w:sz w:val="24"/>
          <w:szCs w:val="24"/>
        </w:rPr>
        <w:t>точник развития своих способно</w:t>
      </w:r>
      <w:r w:rsidRPr="006800A1">
        <w:rPr>
          <w:rFonts w:ascii="Times New Roman" w:hAnsi="Times New Roman" w:cs="Times New Roman"/>
          <w:sz w:val="24"/>
          <w:szCs w:val="24"/>
        </w:rPr>
        <w:t>стей и нравственных качеств. Участие дошкольнико</w:t>
      </w:r>
      <w:r w:rsidR="0010738F" w:rsidRPr="006800A1">
        <w:rPr>
          <w:rFonts w:ascii="Times New Roman" w:hAnsi="Times New Roman" w:cs="Times New Roman"/>
          <w:sz w:val="24"/>
          <w:szCs w:val="24"/>
        </w:rPr>
        <w:t>в в общественно полезном и про</w:t>
      </w:r>
      <w:r w:rsidRPr="006800A1">
        <w:rPr>
          <w:rFonts w:ascii="Times New Roman" w:hAnsi="Times New Roman" w:cs="Times New Roman"/>
          <w:sz w:val="24"/>
          <w:szCs w:val="24"/>
        </w:rPr>
        <w:t>изводительном труде рассматривается в тесной св</w:t>
      </w:r>
      <w:r w:rsidR="0010738F" w:rsidRPr="006800A1">
        <w:rPr>
          <w:rFonts w:ascii="Times New Roman" w:hAnsi="Times New Roman" w:cs="Times New Roman"/>
          <w:sz w:val="24"/>
          <w:szCs w:val="24"/>
        </w:rPr>
        <w:t>язи с их умственным, нравствен</w:t>
      </w:r>
      <w:r w:rsidRPr="006800A1">
        <w:rPr>
          <w:rFonts w:ascii="Times New Roman" w:hAnsi="Times New Roman" w:cs="Times New Roman"/>
          <w:sz w:val="24"/>
          <w:szCs w:val="24"/>
        </w:rPr>
        <w:t>ным, эстетическим и физическим воспитанием и развитием.</w:t>
      </w:r>
    </w:p>
    <w:p w:rsidR="00E0117B" w:rsidRPr="006800A1" w:rsidRDefault="00E0117B" w:rsidP="007C4827">
      <w:pPr>
        <w:ind w:firstLine="567"/>
        <w:jc w:val="both"/>
        <w:rPr>
          <w:rFonts w:ascii="Times New Roman" w:hAnsi="Times New Roman" w:cs="Times New Roman"/>
          <w:sz w:val="24"/>
          <w:szCs w:val="24"/>
        </w:rPr>
      </w:pPr>
      <w:r w:rsidRPr="006800A1">
        <w:rPr>
          <w:rFonts w:ascii="Times New Roman" w:hAnsi="Times New Roman" w:cs="Times New Roman"/>
          <w:sz w:val="24"/>
          <w:szCs w:val="24"/>
        </w:rPr>
        <w:t>Специфика труда дошкольника состоит в том, что он тесно связан с игрой. Следует подчеркнуть, что у этих видов деятельности общий источник - потребность принимать активное участие в жизни взрослых и стремление к самостоятельности. В труде и в игре ребенок осваивает сферу социальных отношений и действий, связанных с бытовыми и профессиональными функциями взрослых. В игре малыш действует в воображаемом плане, она не имеет конкретного результата. Ее развитие идет по пути возрастания условности игровых действий.</w:t>
      </w:r>
    </w:p>
    <w:p w:rsidR="00E0117B" w:rsidRPr="006800A1" w:rsidRDefault="00E0117B" w:rsidP="007C4827">
      <w:pPr>
        <w:ind w:firstLine="567"/>
        <w:jc w:val="both"/>
        <w:rPr>
          <w:rFonts w:ascii="Times New Roman" w:hAnsi="Times New Roman" w:cs="Times New Roman"/>
          <w:sz w:val="24"/>
          <w:szCs w:val="24"/>
        </w:rPr>
      </w:pPr>
      <w:r w:rsidRPr="006800A1">
        <w:rPr>
          <w:rFonts w:ascii="Times New Roman" w:hAnsi="Times New Roman" w:cs="Times New Roman"/>
          <w:sz w:val="24"/>
          <w:szCs w:val="24"/>
        </w:rPr>
        <w:t>В труде действия и ситуация их выполнения реальны и приводят к получению осязаемого продукта. В трудовой деятельности ребенок устанавливает более прямую, непосредственную связь с жизнью взрослых, чем в игре.</w:t>
      </w:r>
    </w:p>
    <w:p w:rsidR="00E0117B" w:rsidRPr="006800A1" w:rsidRDefault="00E0117B" w:rsidP="007C4827">
      <w:pPr>
        <w:ind w:firstLine="567"/>
        <w:jc w:val="both"/>
        <w:rPr>
          <w:rFonts w:ascii="Times New Roman" w:hAnsi="Times New Roman" w:cs="Times New Roman"/>
          <w:sz w:val="24"/>
          <w:szCs w:val="24"/>
        </w:rPr>
      </w:pPr>
      <w:r w:rsidRPr="006800A1">
        <w:rPr>
          <w:rFonts w:ascii="Times New Roman" w:hAnsi="Times New Roman" w:cs="Times New Roman"/>
          <w:sz w:val="24"/>
          <w:szCs w:val="24"/>
        </w:rPr>
        <w:t> В трудовой деятельности дошкольники подчеркивают использование орудий труда, выполнение трудовых операций, указывают объективную цель труда («чтобы чисто было, порядок надо навести»), его общественно полезную направленность. Игра рассматривается детьми как деятельность для удовольствия, а труд как важная работа.</w:t>
      </w:r>
    </w:p>
    <w:p w:rsidR="00E0117B" w:rsidRPr="006800A1" w:rsidRDefault="00E0117B" w:rsidP="007C4827">
      <w:pPr>
        <w:ind w:firstLine="567"/>
        <w:jc w:val="both"/>
        <w:rPr>
          <w:rFonts w:ascii="Times New Roman" w:hAnsi="Times New Roman" w:cs="Times New Roman"/>
          <w:sz w:val="24"/>
          <w:szCs w:val="24"/>
        </w:rPr>
      </w:pPr>
      <w:r w:rsidRPr="006800A1">
        <w:rPr>
          <w:rFonts w:ascii="Times New Roman" w:hAnsi="Times New Roman" w:cs="Times New Roman"/>
          <w:sz w:val="24"/>
          <w:szCs w:val="24"/>
        </w:rPr>
        <w:t xml:space="preserve">На всем протяжении дошкольного детства связь игры и труда сохраняется. С одной стороны, часто необходимость в определенных игровых предметах диктует выполнение трудового действия, тогда дети изготавливают атрибуты и затем включают их в игру. С другой стороны, продукты детского труда нередко помогают создать воображаемую </w:t>
      </w:r>
      <w:r w:rsidRPr="006800A1">
        <w:rPr>
          <w:rFonts w:ascii="Times New Roman" w:hAnsi="Times New Roman" w:cs="Times New Roman"/>
          <w:sz w:val="24"/>
          <w:szCs w:val="24"/>
        </w:rPr>
        <w:lastRenderedPageBreak/>
        <w:t xml:space="preserve">ситуацию, подсказывая выбор и развитие сюжета игры. Например, изготовление игрушки-самоделки включается в режиссерскую игру. В игровой деятельности происходит подготовка детей к труду. Играя, они постигают смысл труда взрослых, сущность их взаимоотношений. Кроме того, ситуация игры (по данным </w:t>
      </w:r>
      <w:proofErr w:type="spellStart"/>
      <w:r w:rsidRPr="006800A1">
        <w:rPr>
          <w:rFonts w:ascii="Times New Roman" w:hAnsi="Times New Roman" w:cs="Times New Roman"/>
          <w:sz w:val="24"/>
          <w:szCs w:val="24"/>
        </w:rPr>
        <w:t>Я.З.Неверович</w:t>
      </w:r>
      <w:proofErr w:type="spellEnd"/>
      <w:r w:rsidRPr="006800A1">
        <w:rPr>
          <w:rFonts w:ascii="Times New Roman" w:hAnsi="Times New Roman" w:cs="Times New Roman"/>
          <w:sz w:val="24"/>
          <w:szCs w:val="24"/>
        </w:rPr>
        <w:t xml:space="preserve">) наиболее благоприятна для развертывания трудовой деятельности тем, что улучшается качество работы, растет стремление довести ее до конца. Такая ситуация эффективна для формирования положительного отношения к хозяйственно-бытовому труду, особенно к однообразным процессам, например уборке снега с веранды. Следует отметить, что преемственность между трудом и игрой дошкольника состоит в том, что в этих видах деятельности ребенок получает, обобщает и систематизирует представление о труде взрослых. </w:t>
      </w:r>
    </w:p>
    <w:p w:rsidR="00E0117B" w:rsidRPr="006800A1" w:rsidRDefault="00E0117B" w:rsidP="007C4827">
      <w:pPr>
        <w:ind w:firstLine="567"/>
        <w:jc w:val="both"/>
        <w:rPr>
          <w:rFonts w:ascii="Times New Roman" w:hAnsi="Times New Roman" w:cs="Times New Roman"/>
          <w:sz w:val="24"/>
          <w:szCs w:val="24"/>
        </w:rPr>
      </w:pPr>
      <w:r w:rsidRPr="006800A1">
        <w:rPr>
          <w:rFonts w:ascii="Times New Roman" w:hAnsi="Times New Roman" w:cs="Times New Roman"/>
          <w:sz w:val="24"/>
          <w:szCs w:val="24"/>
        </w:rPr>
        <w:t>Трудовая деятельность дошкольника развивается в нескольких направлениях. Во-первых, происходит усложнение ее компонентов. Во-вторых, это усложнение ведет к освоению новых видов и форм труда.</w:t>
      </w:r>
    </w:p>
    <w:p w:rsidR="007C4827" w:rsidRPr="006800A1" w:rsidRDefault="00E0117B" w:rsidP="007C4827">
      <w:pPr>
        <w:ind w:firstLine="567"/>
        <w:jc w:val="both"/>
        <w:rPr>
          <w:rFonts w:ascii="Times New Roman" w:hAnsi="Times New Roman" w:cs="Times New Roman"/>
          <w:sz w:val="24"/>
          <w:szCs w:val="24"/>
        </w:rPr>
      </w:pPr>
      <w:r w:rsidRPr="006800A1">
        <w:rPr>
          <w:rFonts w:ascii="Times New Roman" w:hAnsi="Times New Roman" w:cs="Times New Roman"/>
          <w:sz w:val="24"/>
          <w:szCs w:val="24"/>
        </w:rPr>
        <w:t>Совершенствование компонентов труда включает усложнение его мотивов, целей, контроля и навыков. В 3-4 года мотив труда кроется в интересе ребенка к самому процессу или его оборудованию. Нередко в труд переносятся игровые мотивы: когда р</w:t>
      </w:r>
      <w:r w:rsidR="0010738F" w:rsidRPr="006800A1">
        <w:rPr>
          <w:rFonts w:ascii="Times New Roman" w:hAnsi="Times New Roman" w:cs="Times New Roman"/>
          <w:sz w:val="24"/>
          <w:szCs w:val="24"/>
        </w:rPr>
        <w:t>ебенок моет посуду, он исполняет</w:t>
      </w:r>
      <w:r w:rsidRPr="006800A1">
        <w:rPr>
          <w:rFonts w:ascii="Times New Roman" w:hAnsi="Times New Roman" w:cs="Times New Roman"/>
          <w:sz w:val="24"/>
          <w:szCs w:val="24"/>
        </w:rPr>
        <w:t xml:space="preserve"> роль мамы. На протяжении всего дошкольного возраста действенным остается мотив поощрения и порицания. Если малыш объясняет смысл труда так: «Чтобы мама не ругала», «Чтобы мама похвалила», «Когда потружусь, мне всегда что-нибудь вкусненькое дают», значит, взрослый занял неадекватную позицию в трудовом воспитании. Об ошибках в трудовом воспитании говорят и мотивы, связанные с выполнением требований взрослого: «Тружусь, потому что мама сказала». </w:t>
      </w:r>
      <w:r w:rsidR="006800A1" w:rsidRPr="006800A1">
        <w:rPr>
          <w:rFonts w:ascii="Times New Roman" w:hAnsi="Times New Roman" w:cs="Times New Roman"/>
          <w:sz w:val="24"/>
          <w:szCs w:val="24"/>
        </w:rPr>
        <w:t>У</w:t>
      </w:r>
      <w:r w:rsidRPr="006800A1">
        <w:rPr>
          <w:rFonts w:ascii="Times New Roman" w:hAnsi="Times New Roman" w:cs="Times New Roman"/>
          <w:sz w:val="24"/>
          <w:szCs w:val="24"/>
        </w:rPr>
        <w:t xml:space="preserve">казанные две группы мотивов быстро приобретают устойчивый характер. Ссылка на них свидетельствует о том, что ребенок не понимает смысла труда, </w:t>
      </w:r>
      <w:proofErr w:type="gramStart"/>
      <w:r w:rsidRPr="006800A1">
        <w:rPr>
          <w:rFonts w:ascii="Times New Roman" w:hAnsi="Times New Roman" w:cs="Times New Roman"/>
          <w:sz w:val="24"/>
          <w:szCs w:val="24"/>
        </w:rPr>
        <w:t>а</w:t>
      </w:r>
      <w:proofErr w:type="gramEnd"/>
      <w:r w:rsidRPr="006800A1">
        <w:rPr>
          <w:rFonts w:ascii="Times New Roman" w:hAnsi="Times New Roman" w:cs="Times New Roman"/>
          <w:sz w:val="24"/>
          <w:szCs w:val="24"/>
        </w:rPr>
        <w:t xml:space="preserve"> в конечном счете у него не формируется потребность трудиться. Общественные мотивы труда («Помогаю маме») появляются достаточно рано. Сначала малыш их не осознает, хотя и руководствуется ими. </w:t>
      </w:r>
    </w:p>
    <w:p w:rsidR="00E0117B" w:rsidRPr="006800A1" w:rsidRDefault="00E0117B" w:rsidP="007C4827">
      <w:pPr>
        <w:ind w:firstLine="567"/>
        <w:jc w:val="both"/>
        <w:rPr>
          <w:rFonts w:ascii="Times New Roman" w:hAnsi="Times New Roman" w:cs="Times New Roman"/>
          <w:sz w:val="24"/>
          <w:szCs w:val="24"/>
        </w:rPr>
      </w:pPr>
      <w:r w:rsidRPr="006800A1">
        <w:rPr>
          <w:rFonts w:ascii="Times New Roman" w:hAnsi="Times New Roman" w:cs="Times New Roman"/>
          <w:sz w:val="24"/>
          <w:szCs w:val="24"/>
        </w:rPr>
        <w:t>Для формирования общественных мотивов важно, чтобы ребенок понимал смысл труда взрослых. Таким образом, именно в дошкольном возрасте складываются наиболее благоприятные условия для становления общественных мотивов в трудовой деятельности. Труд требует от ребенка умения принимать от взрослого и самостоятельно ставить цель деятельности. Причем чем младше дети, тем больше их цели определяются удовлетворением собственных потребностей. </w:t>
      </w:r>
    </w:p>
    <w:p w:rsidR="007C4827" w:rsidRPr="006800A1" w:rsidRDefault="007C4827" w:rsidP="007C4827">
      <w:pPr>
        <w:ind w:firstLine="567"/>
        <w:jc w:val="both"/>
        <w:rPr>
          <w:rFonts w:ascii="Times New Roman" w:hAnsi="Times New Roman" w:cs="Times New Roman"/>
          <w:sz w:val="24"/>
          <w:szCs w:val="24"/>
        </w:rPr>
      </w:pPr>
      <w:r w:rsidRPr="006800A1">
        <w:rPr>
          <w:rFonts w:ascii="Times New Roman" w:hAnsi="Times New Roman" w:cs="Times New Roman"/>
          <w:sz w:val="24"/>
          <w:szCs w:val="24"/>
        </w:rPr>
        <w:t>Расширение взаимодействия ребенка-дошкольника с окружающим, возрастание его физических и психических возможностей приводит к расширению сферы применения трудовых действий и появлению новых видов труда. Самый первый из них - труд по самообслуживанию</w:t>
      </w:r>
      <w:r w:rsidR="0010738F" w:rsidRPr="006800A1">
        <w:rPr>
          <w:rFonts w:ascii="Times New Roman" w:hAnsi="Times New Roman" w:cs="Times New Roman"/>
          <w:sz w:val="24"/>
          <w:szCs w:val="24"/>
        </w:rPr>
        <w:t xml:space="preserve"> </w:t>
      </w:r>
      <w:r w:rsidRPr="006800A1">
        <w:rPr>
          <w:rFonts w:ascii="Times New Roman" w:hAnsi="Times New Roman" w:cs="Times New Roman"/>
          <w:sz w:val="24"/>
          <w:szCs w:val="24"/>
        </w:rPr>
        <w:t>—</w:t>
      </w:r>
      <w:r w:rsidR="0010738F" w:rsidRPr="006800A1">
        <w:rPr>
          <w:rFonts w:ascii="Times New Roman" w:hAnsi="Times New Roman" w:cs="Times New Roman"/>
          <w:sz w:val="24"/>
          <w:szCs w:val="24"/>
        </w:rPr>
        <w:t xml:space="preserve"> </w:t>
      </w:r>
      <w:r w:rsidRPr="006800A1">
        <w:rPr>
          <w:rFonts w:ascii="Times New Roman" w:hAnsi="Times New Roman" w:cs="Times New Roman"/>
          <w:sz w:val="24"/>
          <w:szCs w:val="24"/>
        </w:rPr>
        <w:t xml:space="preserve">ребенок осваивает в раннем детстве. Выполнение этого вида труда направлено на самого себя (и совершение изменений в самом себе): причесался, вымыл руки. Постепенно направленность на себя сменяется направленностью </w:t>
      </w:r>
      <w:proofErr w:type="gramStart"/>
      <w:r w:rsidRPr="006800A1">
        <w:rPr>
          <w:rFonts w:ascii="Times New Roman" w:hAnsi="Times New Roman" w:cs="Times New Roman"/>
          <w:sz w:val="24"/>
          <w:szCs w:val="24"/>
        </w:rPr>
        <w:t>на</w:t>
      </w:r>
      <w:proofErr w:type="gramEnd"/>
      <w:r w:rsidRPr="006800A1">
        <w:rPr>
          <w:rFonts w:ascii="Times New Roman" w:hAnsi="Times New Roman" w:cs="Times New Roman"/>
          <w:sz w:val="24"/>
          <w:szCs w:val="24"/>
        </w:rPr>
        <w:t xml:space="preserve"> </w:t>
      </w:r>
      <w:proofErr w:type="gramStart"/>
      <w:r w:rsidRPr="006800A1">
        <w:rPr>
          <w:rFonts w:ascii="Times New Roman" w:hAnsi="Times New Roman" w:cs="Times New Roman"/>
          <w:sz w:val="24"/>
          <w:szCs w:val="24"/>
        </w:rPr>
        <w:t>другого</w:t>
      </w:r>
      <w:proofErr w:type="gramEnd"/>
      <w:r w:rsidRPr="006800A1">
        <w:rPr>
          <w:rFonts w:ascii="Times New Roman" w:hAnsi="Times New Roman" w:cs="Times New Roman"/>
          <w:sz w:val="24"/>
          <w:szCs w:val="24"/>
        </w:rPr>
        <w:t>, и тогда на основе самообслуживания возникает бытовой труд, где объектом преобразования становятся предметы, включенные в бытовые процессы: посуда, одежда, обувь. В хозяйственно-бытовом труде важную роль играют внешние его атрибуты: фартук, пылесос, веник, щетка и т.д. Именно они и привлекают малыша. Результат хозяйственно-</w:t>
      </w:r>
      <w:r w:rsidRPr="006800A1">
        <w:rPr>
          <w:rFonts w:ascii="Times New Roman" w:hAnsi="Times New Roman" w:cs="Times New Roman"/>
          <w:sz w:val="24"/>
          <w:szCs w:val="24"/>
        </w:rPr>
        <w:lastRenderedPageBreak/>
        <w:t>бытового труда становится интересным для дошкольника, если взрослый формирует у ребенка потребность поддерживать порядок, эстетически привлекательно организовать свой быт, постоянно указывает на важность и значимость такого труда для других людей и тем самым формирует его общественные мотивы.</w:t>
      </w:r>
    </w:p>
    <w:p w:rsidR="007C4827" w:rsidRPr="006800A1" w:rsidRDefault="007C4827" w:rsidP="007C4827">
      <w:pPr>
        <w:ind w:firstLine="567"/>
        <w:jc w:val="both"/>
        <w:rPr>
          <w:rFonts w:ascii="Times New Roman" w:hAnsi="Times New Roman" w:cs="Times New Roman"/>
          <w:sz w:val="24"/>
          <w:szCs w:val="24"/>
        </w:rPr>
      </w:pPr>
      <w:r w:rsidRPr="006800A1">
        <w:rPr>
          <w:rFonts w:ascii="Times New Roman" w:hAnsi="Times New Roman" w:cs="Times New Roman"/>
          <w:sz w:val="24"/>
          <w:szCs w:val="24"/>
        </w:rPr>
        <w:t>Формирование усложняющих знаний о труде, которые раскрывают детям в младших группах отличие трудовой деятельности от всякой другой – нетрудовой, и дают возможность в дальнейшем организовывать, руководствуясь приобретенными знаниями, собственную элементарную трудовую деятельность.  Дети получают знания о результатах труда в разных трудовых процессах взрослых, о том, что эти результаты труда удовлетворяют различные потребности детей и  взрослых, а также знания о том, что трудовой проце</w:t>
      </w:r>
      <w:proofErr w:type="gramStart"/>
      <w:r w:rsidRPr="006800A1">
        <w:rPr>
          <w:rFonts w:ascii="Times New Roman" w:hAnsi="Times New Roman" w:cs="Times New Roman"/>
          <w:sz w:val="24"/>
          <w:szCs w:val="24"/>
        </w:rPr>
        <w:t>сс вкл</w:t>
      </w:r>
      <w:proofErr w:type="gramEnd"/>
      <w:r w:rsidRPr="006800A1">
        <w:rPr>
          <w:rFonts w:ascii="Times New Roman" w:hAnsi="Times New Roman" w:cs="Times New Roman"/>
          <w:sz w:val="24"/>
          <w:szCs w:val="24"/>
        </w:rPr>
        <w:t>ючает постановку цели, последовательно выполняемые трудовые действия с инструментами по обработке материала или предмета труда. </w:t>
      </w:r>
    </w:p>
    <w:p w:rsidR="007C4827" w:rsidRPr="006800A1" w:rsidRDefault="007C4827" w:rsidP="006800A1">
      <w:pPr>
        <w:ind w:firstLine="567"/>
        <w:jc w:val="both"/>
        <w:rPr>
          <w:rFonts w:ascii="Times New Roman" w:hAnsi="Times New Roman" w:cs="Times New Roman"/>
          <w:sz w:val="24"/>
          <w:szCs w:val="24"/>
        </w:rPr>
      </w:pPr>
      <w:r w:rsidRPr="006800A1">
        <w:rPr>
          <w:rFonts w:ascii="Times New Roman" w:hAnsi="Times New Roman" w:cs="Times New Roman"/>
          <w:sz w:val="24"/>
          <w:szCs w:val="24"/>
        </w:rPr>
        <w:t xml:space="preserve">«Радость труда - могучая воспитательная сила», - писал </w:t>
      </w:r>
      <w:proofErr w:type="spellStart"/>
      <w:r w:rsidRPr="006800A1">
        <w:rPr>
          <w:rFonts w:ascii="Times New Roman" w:hAnsi="Times New Roman" w:cs="Times New Roman"/>
          <w:sz w:val="24"/>
          <w:szCs w:val="24"/>
        </w:rPr>
        <w:t>ВА</w:t>
      </w:r>
      <w:proofErr w:type="gramStart"/>
      <w:r w:rsidRPr="006800A1">
        <w:rPr>
          <w:rFonts w:ascii="Times New Roman" w:hAnsi="Times New Roman" w:cs="Times New Roman"/>
          <w:sz w:val="24"/>
          <w:szCs w:val="24"/>
        </w:rPr>
        <w:t>.С</w:t>
      </w:r>
      <w:proofErr w:type="gramEnd"/>
      <w:r w:rsidRPr="006800A1">
        <w:rPr>
          <w:rFonts w:ascii="Times New Roman" w:hAnsi="Times New Roman" w:cs="Times New Roman"/>
          <w:sz w:val="24"/>
          <w:szCs w:val="24"/>
        </w:rPr>
        <w:t>ухомлинский</w:t>
      </w:r>
      <w:proofErr w:type="spellEnd"/>
      <w:r w:rsidRPr="006800A1">
        <w:rPr>
          <w:rFonts w:ascii="Times New Roman" w:hAnsi="Times New Roman" w:cs="Times New Roman"/>
          <w:sz w:val="24"/>
          <w:szCs w:val="24"/>
        </w:rPr>
        <w:t>. Положительное отношение к труду, которое лежит в основе трудолюбия, возникает, если родители и педагоги поддерживают стремление ребенка участвовать в жизни взрослых и предоставляют ему возможность проявить свою самостоятельность. </w:t>
      </w:r>
    </w:p>
    <w:p w:rsidR="00867265" w:rsidRDefault="007C4827" w:rsidP="007C4827">
      <w:pPr>
        <w:ind w:firstLine="567"/>
        <w:jc w:val="both"/>
        <w:rPr>
          <w:rFonts w:ascii="Times New Roman" w:hAnsi="Times New Roman" w:cs="Times New Roman"/>
          <w:sz w:val="24"/>
          <w:szCs w:val="24"/>
        </w:rPr>
      </w:pPr>
      <w:r w:rsidRPr="006800A1">
        <w:rPr>
          <w:rFonts w:ascii="Times New Roman" w:hAnsi="Times New Roman" w:cs="Times New Roman"/>
          <w:sz w:val="24"/>
          <w:szCs w:val="24"/>
        </w:rPr>
        <w:t>Трудолюбие, формируемое у дошкольника, — важнейшее личностное качество.</w:t>
      </w:r>
    </w:p>
    <w:p w:rsidR="006800A1" w:rsidRPr="006800A1" w:rsidRDefault="006800A1" w:rsidP="006800A1">
      <w:pPr>
        <w:pStyle w:val="a3"/>
        <w:spacing w:before="0" w:beforeAutospacing="0" w:after="0" w:afterAutospacing="0" w:line="315" w:lineRule="atLeast"/>
        <w:ind w:firstLine="300"/>
        <w:jc w:val="both"/>
        <w:rPr>
          <w:color w:val="2A2723"/>
        </w:rPr>
      </w:pPr>
      <w:r w:rsidRPr="006800A1">
        <w:rPr>
          <w:b/>
          <w:bCs/>
          <w:i/>
          <w:iCs/>
          <w:color w:val="2A2723"/>
        </w:rPr>
        <w:t>Литература</w:t>
      </w:r>
    </w:p>
    <w:p w:rsidR="006800A1" w:rsidRPr="006800A1" w:rsidRDefault="006800A1" w:rsidP="006800A1">
      <w:pPr>
        <w:pStyle w:val="a3"/>
        <w:spacing w:before="0" w:beforeAutospacing="0" w:after="0" w:afterAutospacing="0" w:line="315" w:lineRule="atLeast"/>
        <w:ind w:firstLine="300"/>
        <w:jc w:val="both"/>
        <w:rPr>
          <w:color w:val="2A2723"/>
        </w:rPr>
      </w:pPr>
      <w:proofErr w:type="spellStart"/>
      <w:r w:rsidRPr="006800A1">
        <w:rPr>
          <w:i/>
          <w:iCs/>
          <w:color w:val="2A2723"/>
        </w:rPr>
        <w:t>Вольцис</w:t>
      </w:r>
      <w:proofErr w:type="spellEnd"/>
      <w:r w:rsidRPr="006800A1">
        <w:rPr>
          <w:i/>
          <w:iCs/>
          <w:color w:val="2A2723"/>
        </w:rPr>
        <w:t xml:space="preserve"> К.</w:t>
      </w:r>
      <w:r w:rsidRPr="006800A1">
        <w:rPr>
          <w:rStyle w:val="apple-converted-space"/>
          <w:color w:val="2A2723"/>
        </w:rPr>
        <w:t> </w:t>
      </w:r>
      <w:r w:rsidRPr="006800A1">
        <w:rPr>
          <w:color w:val="2A2723"/>
        </w:rPr>
        <w:t>О воспитании целенаправленности у детей в процессе совместного труда //Дошкольное воспитание. -1972. - №1. - С. 13-17.</w:t>
      </w:r>
    </w:p>
    <w:p w:rsidR="006800A1" w:rsidRPr="006800A1" w:rsidRDefault="006800A1" w:rsidP="006800A1">
      <w:pPr>
        <w:pStyle w:val="a3"/>
        <w:spacing w:before="0" w:beforeAutospacing="0" w:after="0" w:afterAutospacing="0" w:line="315" w:lineRule="atLeast"/>
        <w:ind w:firstLine="300"/>
        <w:jc w:val="both"/>
        <w:rPr>
          <w:color w:val="2A2723"/>
        </w:rPr>
      </w:pPr>
      <w:r w:rsidRPr="006800A1">
        <w:rPr>
          <w:i/>
          <w:iCs/>
          <w:color w:val="2A2723"/>
        </w:rPr>
        <w:t xml:space="preserve">Логинова В., </w:t>
      </w:r>
      <w:proofErr w:type="spellStart"/>
      <w:r w:rsidRPr="006800A1">
        <w:rPr>
          <w:i/>
          <w:iCs/>
          <w:color w:val="2A2723"/>
        </w:rPr>
        <w:t>Мотирина</w:t>
      </w:r>
      <w:proofErr w:type="spellEnd"/>
      <w:r w:rsidRPr="006800A1">
        <w:rPr>
          <w:i/>
          <w:iCs/>
          <w:color w:val="2A2723"/>
        </w:rPr>
        <w:t xml:space="preserve"> Л.</w:t>
      </w:r>
      <w:r w:rsidRPr="006800A1">
        <w:rPr>
          <w:rStyle w:val="apple-converted-space"/>
          <w:color w:val="2A2723"/>
        </w:rPr>
        <w:t> </w:t>
      </w:r>
      <w:r w:rsidRPr="006800A1">
        <w:rPr>
          <w:color w:val="2A2723"/>
        </w:rPr>
        <w:t>Формирование представления о труде взрослых //Дошкольное воспитание. - 1970. - №10. - С. 56-63.</w:t>
      </w:r>
    </w:p>
    <w:p w:rsidR="006800A1" w:rsidRPr="006800A1" w:rsidRDefault="006800A1" w:rsidP="006800A1">
      <w:pPr>
        <w:pStyle w:val="a3"/>
        <w:spacing w:before="0" w:beforeAutospacing="0" w:after="0" w:afterAutospacing="0" w:line="315" w:lineRule="atLeast"/>
        <w:ind w:firstLine="300"/>
        <w:jc w:val="both"/>
        <w:rPr>
          <w:color w:val="2A2723"/>
        </w:rPr>
      </w:pPr>
      <w:proofErr w:type="spellStart"/>
      <w:r w:rsidRPr="006800A1">
        <w:rPr>
          <w:i/>
          <w:iCs/>
          <w:color w:val="2A2723"/>
        </w:rPr>
        <w:t>Неверович</w:t>
      </w:r>
      <w:proofErr w:type="spellEnd"/>
      <w:r w:rsidRPr="006800A1">
        <w:rPr>
          <w:i/>
          <w:iCs/>
          <w:color w:val="2A2723"/>
        </w:rPr>
        <w:t xml:space="preserve"> Я.З.</w:t>
      </w:r>
      <w:r w:rsidRPr="006800A1">
        <w:rPr>
          <w:rStyle w:val="apple-converted-space"/>
          <w:color w:val="2A2723"/>
        </w:rPr>
        <w:t> </w:t>
      </w:r>
      <w:r w:rsidRPr="006800A1">
        <w:rPr>
          <w:color w:val="2A2723"/>
        </w:rPr>
        <w:t xml:space="preserve">Начальные формы трудовой деятельности у детей дошкольного возраста /Психология личности и деятельности дошкольника /Под ред. А.В.Запорожца и </w:t>
      </w:r>
      <w:proofErr w:type="spellStart"/>
      <w:r w:rsidRPr="006800A1">
        <w:rPr>
          <w:color w:val="2A2723"/>
        </w:rPr>
        <w:t>Д.Б.Эльконина</w:t>
      </w:r>
      <w:proofErr w:type="spellEnd"/>
      <w:r w:rsidRPr="006800A1">
        <w:rPr>
          <w:color w:val="2A2723"/>
        </w:rPr>
        <w:t xml:space="preserve">. </w:t>
      </w:r>
      <w:proofErr w:type="gramStart"/>
      <w:r w:rsidRPr="006800A1">
        <w:rPr>
          <w:color w:val="2A2723"/>
        </w:rPr>
        <w:t>-М</w:t>
      </w:r>
      <w:proofErr w:type="gramEnd"/>
      <w:r w:rsidRPr="006800A1">
        <w:rPr>
          <w:color w:val="2A2723"/>
        </w:rPr>
        <w:t>.,1965.-С. 158-189.</w:t>
      </w:r>
    </w:p>
    <w:p w:rsidR="006800A1" w:rsidRPr="006800A1" w:rsidRDefault="006800A1" w:rsidP="006800A1">
      <w:pPr>
        <w:pStyle w:val="a3"/>
        <w:spacing w:before="0" w:beforeAutospacing="0" w:after="0" w:afterAutospacing="0" w:line="315" w:lineRule="atLeast"/>
        <w:ind w:firstLine="300"/>
        <w:jc w:val="both"/>
        <w:rPr>
          <w:color w:val="2A2723"/>
        </w:rPr>
      </w:pPr>
      <w:r w:rsidRPr="006800A1">
        <w:rPr>
          <w:color w:val="2A2723"/>
        </w:rPr>
        <w:t>Психология совместного труда детей</w:t>
      </w:r>
      <w:proofErr w:type="gramStart"/>
      <w:r w:rsidRPr="006800A1">
        <w:rPr>
          <w:color w:val="2A2723"/>
        </w:rPr>
        <w:t xml:space="preserve"> /П</w:t>
      </w:r>
      <w:proofErr w:type="gramEnd"/>
      <w:r w:rsidRPr="006800A1">
        <w:rPr>
          <w:color w:val="2A2723"/>
        </w:rPr>
        <w:t xml:space="preserve">од ред. </w:t>
      </w:r>
      <w:proofErr w:type="spellStart"/>
      <w:r w:rsidRPr="006800A1">
        <w:rPr>
          <w:color w:val="2A2723"/>
        </w:rPr>
        <w:t>Я.Л.Коломинского</w:t>
      </w:r>
      <w:proofErr w:type="spellEnd"/>
      <w:r w:rsidRPr="006800A1">
        <w:rPr>
          <w:color w:val="2A2723"/>
        </w:rPr>
        <w:t>. - Минск, 1987. - С. 5-76.</w:t>
      </w:r>
    </w:p>
    <w:p w:rsidR="006800A1" w:rsidRPr="006800A1" w:rsidRDefault="006800A1" w:rsidP="006800A1">
      <w:pPr>
        <w:ind w:firstLine="567"/>
        <w:jc w:val="both"/>
        <w:rPr>
          <w:rFonts w:ascii="Times New Roman" w:hAnsi="Times New Roman" w:cs="Times New Roman"/>
          <w:color w:val="2A2723"/>
          <w:sz w:val="24"/>
          <w:szCs w:val="24"/>
          <w:shd w:val="clear" w:color="auto" w:fill="F7F7F2"/>
        </w:rPr>
      </w:pPr>
      <w:r w:rsidRPr="006800A1">
        <w:rPr>
          <w:rFonts w:ascii="Times New Roman" w:hAnsi="Times New Roman" w:cs="Times New Roman"/>
          <w:i/>
          <w:iCs/>
          <w:color w:val="2A2723"/>
          <w:sz w:val="24"/>
          <w:szCs w:val="24"/>
          <w:shd w:val="clear" w:color="auto" w:fill="F7F7F2"/>
        </w:rPr>
        <w:t>Сергеева Д. В.</w:t>
      </w:r>
      <w:r w:rsidRPr="006800A1">
        <w:rPr>
          <w:rStyle w:val="apple-converted-space"/>
          <w:rFonts w:ascii="Times New Roman" w:hAnsi="Times New Roman" w:cs="Times New Roman"/>
          <w:color w:val="2A2723"/>
          <w:sz w:val="24"/>
          <w:szCs w:val="24"/>
          <w:shd w:val="clear" w:color="auto" w:fill="F7F7F2"/>
        </w:rPr>
        <w:t> </w:t>
      </w:r>
      <w:r w:rsidRPr="006800A1">
        <w:rPr>
          <w:rFonts w:ascii="Times New Roman" w:hAnsi="Times New Roman" w:cs="Times New Roman"/>
          <w:color w:val="2A2723"/>
          <w:sz w:val="24"/>
          <w:szCs w:val="24"/>
          <w:shd w:val="clear" w:color="auto" w:fill="F7F7F2"/>
        </w:rPr>
        <w:t>Воспитание детей дошкольного возраста в процессе трудовой деятельности. - М., 1987.</w:t>
      </w:r>
    </w:p>
    <w:p w:rsidR="006800A1" w:rsidRPr="006800A1" w:rsidRDefault="006800A1" w:rsidP="006800A1">
      <w:pPr>
        <w:ind w:firstLine="567"/>
        <w:jc w:val="both"/>
        <w:rPr>
          <w:rFonts w:ascii="Times New Roman" w:hAnsi="Times New Roman" w:cs="Times New Roman"/>
          <w:sz w:val="24"/>
          <w:szCs w:val="24"/>
        </w:rPr>
      </w:pPr>
      <w:r w:rsidRPr="006800A1">
        <w:rPr>
          <w:rFonts w:ascii="Times New Roman" w:hAnsi="Times New Roman" w:cs="Times New Roman"/>
          <w:sz w:val="24"/>
          <w:szCs w:val="24"/>
        </w:rPr>
        <w:t xml:space="preserve">Швец Л. Ю. Внедрение модели формирования трудолюбия у детей младшего дошкольного возраста // Концепт. – 2015. – </w:t>
      </w:r>
      <w:proofErr w:type="spellStart"/>
      <w:r w:rsidRPr="006800A1">
        <w:rPr>
          <w:rFonts w:ascii="Times New Roman" w:hAnsi="Times New Roman" w:cs="Times New Roman"/>
          <w:sz w:val="24"/>
          <w:szCs w:val="24"/>
        </w:rPr>
        <w:t>Спецвыпуск</w:t>
      </w:r>
      <w:proofErr w:type="spellEnd"/>
      <w:r w:rsidRPr="006800A1">
        <w:rPr>
          <w:rFonts w:ascii="Times New Roman" w:hAnsi="Times New Roman" w:cs="Times New Roman"/>
          <w:sz w:val="24"/>
          <w:szCs w:val="24"/>
        </w:rPr>
        <w:t xml:space="preserve"> № 01. Электронный ресурс: </w:t>
      </w:r>
      <w:hyperlink r:id="rId4" w:history="1">
        <w:r w:rsidRPr="006800A1">
          <w:rPr>
            <w:rStyle w:val="a4"/>
            <w:rFonts w:ascii="Times New Roman" w:hAnsi="Times New Roman" w:cs="Times New Roman"/>
            <w:sz w:val="24"/>
            <w:szCs w:val="24"/>
          </w:rPr>
          <w:t>file:///C:/Users/%D0%90%D0%B9%D1%82%D1%83%D1%81%D0%B8%D0%BA/Downloads/vnedrenie-modeli-formirovaniya-trudolyubiya-u-detey-mladshego-doshkolnogo-vozrasta.pdf</w:t>
        </w:r>
      </w:hyperlink>
      <w:r w:rsidRPr="006800A1">
        <w:rPr>
          <w:rFonts w:ascii="Times New Roman" w:hAnsi="Times New Roman" w:cs="Times New Roman"/>
          <w:sz w:val="24"/>
          <w:szCs w:val="24"/>
        </w:rPr>
        <w:t xml:space="preserve"> </w:t>
      </w:r>
    </w:p>
    <w:p w:rsidR="00867265" w:rsidRPr="00867265" w:rsidRDefault="00867265" w:rsidP="00867265">
      <w:pPr>
        <w:rPr>
          <w:rFonts w:ascii="Times New Roman" w:hAnsi="Times New Roman" w:cs="Times New Roman"/>
          <w:sz w:val="28"/>
          <w:szCs w:val="28"/>
        </w:rPr>
      </w:pPr>
    </w:p>
    <w:p w:rsidR="00867265" w:rsidRPr="00867265" w:rsidRDefault="00867265" w:rsidP="00867265">
      <w:pPr>
        <w:rPr>
          <w:rFonts w:ascii="Times New Roman" w:hAnsi="Times New Roman" w:cs="Times New Roman"/>
          <w:sz w:val="28"/>
          <w:szCs w:val="28"/>
        </w:rPr>
      </w:pPr>
    </w:p>
    <w:p w:rsidR="00867265" w:rsidRPr="00867265" w:rsidRDefault="00867265" w:rsidP="00867265">
      <w:pPr>
        <w:rPr>
          <w:rFonts w:ascii="Times New Roman" w:hAnsi="Times New Roman" w:cs="Times New Roman"/>
          <w:sz w:val="28"/>
          <w:szCs w:val="28"/>
        </w:rPr>
      </w:pPr>
    </w:p>
    <w:p w:rsidR="00867265" w:rsidRPr="00867265" w:rsidRDefault="00867265" w:rsidP="00867265">
      <w:pPr>
        <w:rPr>
          <w:rFonts w:ascii="Times New Roman" w:hAnsi="Times New Roman" w:cs="Times New Roman"/>
          <w:sz w:val="28"/>
          <w:szCs w:val="28"/>
        </w:rPr>
      </w:pPr>
    </w:p>
    <w:p w:rsidR="00867265" w:rsidRPr="00867265" w:rsidRDefault="00867265" w:rsidP="00867265">
      <w:pPr>
        <w:rPr>
          <w:rFonts w:ascii="Times New Roman" w:hAnsi="Times New Roman" w:cs="Times New Roman"/>
          <w:sz w:val="28"/>
          <w:szCs w:val="28"/>
        </w:rPr>
      </w:pPr>
    </w:p>
    <w:p w:rsidR="00867265" w:rsidRPr="00867265" w:rsidRDefault="00867265" w:rsidP="00867265">
      <w:pPr>
        <w:rPr>
          <w:rFonts w:ascii="Times New Roman" w:hAnsi="Times New Roman" w:cs="Times New Roman"/>
          <w:sz w:val="28"/>
          <w:szCs w:val="28"/>
        </w:rPr>
      </w:pPr>
    </w:p>
    <w:p w:rsidR="00867265" w:rsidRDefault="00867265" w:rsidP="00867265">
      <w:pPr>
        <w:rPr>
          <w:rFonts w:ascii="Times New Roman" w:hAnsi="Times New Roman" w:cs="Times New Roman"/>
          <w:sz w:val="28"/>
          <w:szCs w:val="28"/>
        </w:rPr>
      </w:pPr>
    </w:p>
    <w:p w:rsidR="007C4827" w:rsidRPr="00867265" w:rsidRDefault="00867265" w:rsidP="00867265">
      <w:pPr>
        <w:tabs>
          <w:tab w:val="left" w:pos="2805"/>
        </w:tabs>
        <w:rPr>
          <w:rFonts w:ascii="Times New Roman" w:hAnsi="Times New Roman" w:cs="Times New Roman"/>
          <w:sz w:val="28"/>
          <w:szCs w:val="28"/>
        </w:rPr>
      </w:pPr>
      <w:r>
        <w:rPr>
          <w:rFonts w:ascii="Times New Roman" w:hAnsi="Times New Roman" w:cs="Times New Roman"/>
          <w:sz w:val="28"/>
          <w:szCs w:val="28"/>
        </w:rPr>
        <w:tab/>
      </w:r>
    </w:p>
    <w:sectPr w:rsidR="007C4827" w:rsidRPr="00867265" w:rsidSect="007F59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117B"/>
    <w:rsid w:val="0010738F"/>
    <w:rsid w:val="003419F8"/>
    <w:rsid w:val="006800A1"/>
    <w:rsid w:val="007C4827"/>
    <w:rsid w:val="007F5917"/>
    <w:rsid w:val="00867265"/>
    <w:rsid w:val="00E01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917"/>
  </w:style>
  <w:style w:type="paragraph" w:styleId="3">
    <w:name w:val="heading 3"/>
    <w:basedOn w:val="a"/>
    <w:link w:val="30"/>
    <w:uiPriority w:val="9"/>
    <w:qFormat/>
    <w:rsid w:val="00E011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117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011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117B"/>
  </w:style>
  <w:style w:type="character" w:styleId="a4">
    <w:name w:val="Hyperlink"/>
    <w:basedOn w:val="a0"/>
    <w:uiPriority w:val="99"/>
    <w:unhideWhenUsed/>
    <w:rsid w:val="006800A1"/>
    <w:rPr>
      <w:color w:val="0000FF" w:themeColor="hyperlink"/>
      <w:u w:val="single"/>
    </w:rPr>
  </w:style>
  <w:style w:type="paragraph" w:customStyle="1" w:styleId="c4">
    <w:name w:val="c4"/>
    <w:basedOn w:val="a"/>
    <w:rsid w:val="006800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800A1"/>
  </w:style>
</w:styles>
</file>

<file path=word/webSettings.xml><?xml version="1.0" encoding="utf-8"?>
<w:webSettings xmlns:r="http://schemas.openxmlformats.org/officeDocument/2006/relationships" xmlns:w="http://schemas.openxmlformats.org/wordprocessingml/2006/main">
  <w:divs>
    <w:div w:id="226958918">
      <w:bodyDiv w:val="1"/>
      <w:marLeft w:val="0"/>
      <w:marRight w:val="0"/>
      <w:marTop w:val="0"/>
      <w:marBottom w:val="0"/>
      <w:divBdr>
        <w:top w:val="none" w:sz="0" w:space="0" w:color="auto"/>
        <w:left w:val="none" w:sz="0" w:space="0" w:color="auto"/>
        <w:bottom w:val="none" w:sz="0" w:space="0" w:color="auto"/>
        <w:right w:val="none" w:sz="0" w:space="0" w:color="auto"/>
      </w:divBdr>
    </w:div>
    <w:div w:id="1207185539">
      <w:bodyDiv w:val="1"/>
      <w:marLeft w:val="0"/>
      <w:marRight w:val="0"/>
      <w:marTop w:val="0"/>
      <w:marBottom w:val="0"/>
      <w:divBdr>
        <w:top w:val="none" w:sz="0" w:space="0" w:color="auto"/>
        <w:left w:val="none" w:sz="0" w:space="0" w:color="auto"/>
        <w:bottom w:val="none" w:sz="0" w:space="0" w:color="auto"/>
        <w:right w:val="none" w:sz="0" w:space="0" w:color="auto"/>
      </w:divBdr>
    </w:div>
    <w:div w:id="1600722326">
      <w:bodyDiv w:val="1"/>
      <w:marLeft w:val="0"/>
      <w:marRight w:val="0"/>
      <w:marTop w:val="0"/>
      <w:marBottom w:val="0"/>
      <w:divBdr>
        <w:top w:val="none" w:sz="0" w:space="0" w:color="auto"/>
        <w:left w:val="none" w:sz="0" w:space="0" w:color="auto"/>
        <w:bottom w:val="none" w:sz="0" w:space="0" w:color="auto"/>
        <w:right w:val="none" w:sz="0" w:space="0" w:color="auto"/>
      </w:divBdr>
    </w:div>
    <w:div w:id="20254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D0%90%D0%B9%D1%82%D1%83%D1%81%D0%B8%D0%BA/Downloads/vnedrenie-modeli-formirovaniya-trudolyubiya-u-detey-mladshego-doshkolnogo-vozrast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1269</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Айтусик</dc:creator>
  <cp:keywords/>
  <dc:description/>
  <cp:lastModifiedBy>Айтусик</cp:lastModifiedBy>
  <cp:revision>5</cp:revision>
  <dcterms:created xsi:type="dcterms:W3CDTF">2016-02-10T18:47:00Z</dcterms:created>
  <dcterms:modified xsi:type="dcterms:W3CDTF">2016-02-10T21:11:00Z</dcterms:modified>
</cp:coreProperties>
</file>