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6D" w:rsidRPr="00837B63" w:rsidRDefault="0032626D" w:rsidP="00837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6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</w:t>
      </w:r>
      <w:r w:rsidR="00837B63" w:rsidRPr="00837B63">
        <w:rPr>
          <w:rFonts w:ascii="Times New Roman" w:hAnsi="Times New Roman" w:cs="Times New Roman"/>
          <w:b/>
          <w:sz w:val="28"/>
          <w:szCs w:val="28"/>
          <w:u w:val="single"/>
        </w:rPr>
        <w:t>вызывать у детей интерес</w:t>
      </w:r>
      <w:r w:rsidRPr="00837B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рисованию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 xml:space="preserve">Малыши рано проявляют желание рисовать. Сначала они наблюдают за тем, как пишет и рисует взрослый. Их привлекают движение карандаша по листу бумаги, и самое главное, появление на ней следов. 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>Ребенок с радостью проводит карандашом линии, полоски, штрихи, замкнутые формы, и называет свое изображение по сходству с окружающими предметами, живыми существами: «Собачка громко лает», «Машина гудит» и т. д. Рисование обычно малыши сопровождают словами, т. к. изобразить все, что хочется, ребенок не может, и слова помогают ему передать содержание рисунка. Для рисования детям лучше давать отдельные листы, чтобы бумага была пористая. Размер и форма бумаги играют существенную роль в рисовании.</w:t>
      </w:r>
      <w:r w:rsidR="00837B63">
        <w:rPr>
          <w:rFonts w:ascii="Times New Roman" w:hAnsi="Times New Roman" w:cs="Times New Roman"/>
          <w:sz w:val="28"/>
          <w:szCs w:val="28"/>
        </w:rPr>
        <w:t xml:space="preserve"> </w:t>
      </w:r>
      <w:r w:rsidR="003E1A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4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ыш с краскам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AFA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>В младшем возр</w:t>
      </w:r>
      <w:r w:rsidR="001B763C">
        <w:rPr>
          <w:rFonts w:ascii="Times New Roman" w:hAnsi="Times New Roman" w:cs="Times New Roman"/>
          <w:sz w:val="28"/>
          <w:szCs w:val="28"/>
        </w:rPr>
        <w:t>асте дети рисуют фломастерами</w:t>
      </w:r>
      <w:r w:rsidRPr="0032626D">
        <w:rPr>
          <w:rFonts w:ascii="Times New Roman" w:hAnsi="Times New Roman" w:cs="Times New Roman"/>
          <w:sz w:val="28"/>
          <w:szCs w:val="28"/>
        </w:rPr>
        <w:t>, гуашью – это основной материал для рисования.</w:t>
      </w:r>
      <w:r w:rsidR="00270AFA">
        <w:rPr>
          <w:rFonts w:ascii="Times New Roman" w:hAnsi="Times New Roman" w:cs="Times New Roman"/>
          <w:sz w:val="28"/>
          <w:szCs w:val="28"/>
        </w:rPr>
        <w:t xml:space="preserve"> </w:t>
      </w:r>
      <w:r w:rsidRPr="0032626D">
        <w:rPr>
          <w:rFonts w:ascii="Times New Roman" w:hAnsi="Times New Roman" w:cs="Times New Roman"/>
          <w:sz w:val="28"/>
          <w:szCs w:val="28"/>
        </w:rPr>
        <w:t>Рисовать акварельными красками можно</w:t>
      </w:r>
      <w:r w:rsidR="00270AFA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возрасте. 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 xml:space="preserve">Для рисования красками необходимы кисточки разных размеров. Если ребенок рисует на цветной бумаге, нужно помочь ему подобрать краски, которые </w:t>
      </w:r>
      <w:r w:rsidR="002D7859">
        <w:rPr>
          <w:rFonts w:ascii="Times New Roman" w:hAnsi="Times New Roman" w:cs="Times New Roman"/>
          <w:sz w:val="28"/>
          <w:szCs w:val="28"/>
        </w:rPr>
        <w:t>лучше сочетаются с фоном.</w:t>
      </w:r>
      <w:bookmarkStart w:id="0" w:name="_GoBack"/>
      <w:bookmarkEnd w:id="0"/>
      <w:r w:rsidR="002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26D" w:rsidRPr="0032626D" w:rsidRDefault="00270AFA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26D" w:rsidRPr="0032626D">
        <w:rPr>
          <w:rFonts w:ascii="Times New Roman" w:hAnsi="Times New Roman" w:cs="Times New Roman"/>
          <w:sz w:val="28"/>
          <w:szCs w:val="28"/>
        </w:rPr>
        <w:t>ри расс</w:t>
      </w:r>
      <w:r>
        <w:rPr>
          <w:rFonts w:ascii="Times New Roman" w:hAnsi="Times New Roman" w:cs="Times New Roman"/>
          <w:sz w:val="28"/>
          <w:szCs w:val="28"/>
        </w:rPr>
        <w:t>матривании с детьми иллюстраций в книгах</w:t>
      </w:r>
      <w:r w:rsidR="0032626D" w:rsidRPr="0032626D">
        <w:rPr>
          <w:rFonts w:ascii="Times New Roman" w:hAnsi="Times New Roman" w:cs="Times New Roman"/>
          <w:sz w:val="28"/>
          <w:szCs w:val="28"/>
        </w:rPr>
        <w:t xml:space="preserve"> выделяем выразительные средства, используемы</w:t>
      </w:r>
      <w:r>
        <w:rPr>
          <w:rFonts w:ascii="Times New Roman" w:hAnsi="Times New Roman" w:cs="Times New Roman"/>
          <w:sz w:val="28"/>
          <w:szCs w:val="28"/>
        </w:rPr>
        <w:t>е художником. Можно предложить</w:t>
      </w:r>
      <w:r w:rsidR="0032626D" w:rsidRPr="0032626D">
        <w:rPr>
          <w:rFonts w:ascii="Times New Roman" w:hAnsi="Times New Roman" w:cs="Times New Roman"/>
          <w:sz w:val="28"/>
          <w:szCs w:val="28"/>
        </w:rPr>
        <w:t xml:space="preserve"> </w:t>
      </w:r>
      <w:r w:rsidR="0032626D" w:rsidRPr="0032626D">
        <w:rPr>
          <w:rFonts w:ascii="Times New Roman" w:hAnsi="Times New Roman" w:cs="Times New Roman"/>
          <w:sz w:val="28"/>
          <w:szCs w:val="28"/>
        </w:rPr>
        <w:lastRenderedPageBreak/>
        <w:t>несложные задания, например: «Покажи, где нарисован день, а где вечер, где идет дождь?</w:t>
      </w:r>
      <w:r>
        <w:rPr>
          <w:rFonts w:ascii="Times New Roman" w:hAnsi="Times New Roman" w:cs="Times New Roman"/>
          <w:sz w:val="28"/>
          <w:szCs w:val="28"/>
        </w:rPr>
        <w:t>» и т.д.</w:t>
      </w:r>
      <w:r w:rsidR="0032626D" w:rsidRPr="0032626D">
        <w:rPr>
          <w:rFonts w:ascii="Times New Roman" w:hAnsi="Times New Roman" w:cs="Times New Roman"/>
          <w:sz w:val="28"/>
          <w:szCs w:val="28"/>
        </w:rPr>
        <w:t xml:space="preserve"> Все эти явления природы ребенок может передать в своих рисунках самостоятельно.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>Важно в процессе руководства изобразительной деятельности сочетать обучение с развитием самостоятельности детей при выполнении своего замысла, например, рисунки о временах года, о природе.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>Малыши любят рисовать свои игрушки. В рисунке они стремятся передавать эмо</w:t>
      </w:r>
      <w:r w:rsidR="00F65061">
        <w:rPr>
          <w:rFonts w:ascii="Times New Roman" w:hAnsi="Times New Roman" w:cs="Times New Roman"/>
          <w:sz w:val="28"/>
          <w:szCs w:val="28"/>
        </w:rPr>
        <w:t>циональное отношение к тому, что</w:t>
      </w:r>
      <w:r w:rsidRPr="0032626D">
        <w:rPr>
          <w:rFonts w:ascii="Times New Roman" w:hAnsi="Times New Roman" w:cs="Times New Roman"/>
          <w:sz w:val="28"/>
          <w:szCs w:val="28"/>
        </w:rPr>
        <w:t xml:space="preserve"> изображают. Пусть малыш предварительно поиграет с любимой игрушкой, почувствует форму, обратит внимание на соотношение частей, затем можно предложить нарисовать игрушку. Дети объясняют, что они нарисовали. Место, где ребенок рисует, должно быть хорошо освещено. Свет должен падать с левой стороны; необходимо следить и за осанкой. Можно рисовать не только за столом, но и за мольбертом.</w:t>
      </w:r>
    </w:p>
    <w:p w:rsidR="0032626D" w:rsidRPr="0032626D" w:rsidRDefault="0032626D" w:rsidP="0032626D">
      <w:pPr>
        <w:jc w:val="both"/>
        <w:rPr>
          <w:rFonts w:ascii="Times New Roman" w:hAnsi="Times New Roman" w:cs="Times New Roman"/>
          <w:sz w:val="28"/>
          <w:szCs w:val="28"/>
        </w:rPr>
      </w:pPr>
      <w:r w:rsidRPr="0032626D">
        <w:rPr>
          <w:rFonts w:ascii="Times New Roman" w:hAnsi="Times New Roman" w:cs="Times New Roman"/>
          <w:sz w:val="28"/>
          <w:szCs w:val="28"/>
        </w:rPr>
        <w:t>Родители должны бережно относиться к детскому творчеству и такое же отношение воспитывать у детей. Поэтому детские рисунки следует собирать и сохранять.</w:t>
      </w:r>
    </w:p>
    <w:p w:rsidR="000833FD" w:rsidRDefault="000833FD" w:rsidP="008C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FD" w:rsidRDefault="000833FD" w:rsidP="008C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FD" w:rsidRDefault="000833FD" w:rsidP="008C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FD" w:rsidRDefault="000833FD" w:rsidP="008C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FD" w:rsidRPr="009641C2" w:rsidRDefault="000833FD" w:rsidP="008C68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33FD" w:rsidRPr="0096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7"/>
    <w:rsid w:val="000833FD"/>
    <w:rsid w:val="000A6782"/>
    <w:rsid w:val="001B763C"/>
    <w:rsid w:val="00270AFA"/>
    <w:rsid w:val="002D7859"/>
    <w:rsid w:val="0032626D"/>
    <w:rsid w:val="003E1A3E"/>
    <w:rsid w:val="00802EFA"/>
    <w:rsid w:val="00837B63"/>
    <w:rsid w:val="00846547"/>
    <w:rsid w:val="008C6880"/>
    <w:rsid w:val="009641C2"/>
    <w:rsid w:val="00D33172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13</cp:revision>
  <dcterms:created xsi:type="dcterms:W3CDTF">2016-02-14T09:23:00Z</dcterms:created>
  <dcterms:modified xsi:type="dcterms:W3CDTF">2016-02-19T16:27:00Z</dcterms:modified>
</cp:coreProperties>
</file>