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id w:val="-629170205"/>
        <w:docPartObj>
          <w:docPartGallery w:val="Cover Pages"/>
          <w:docPartUnique/>
        </w:docPartObj>
      </w:sdtPr>
      <w:sdtEndPr>
        <w:rPr>
          <w:b/>
          <w:color w:val="auto"/>
        </w:rPr>
      </w:sdtEndPr>
      <w:sdtContent>
        <w:p w:rsidR="00586253" w:rsidRDefault="00586253">
          <w:pPr>
            <w:pStyle w:val="a5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b/>
              <w:caps/>
              <w:sz w:val="96"/>
              <w:szCs w:val="96"/>
            </w:rPr>
            <w:alias w:val="Название"/>
            <w:tag w:val=""/>
            <w:id w:val="1735040861"/>
            <w:placeholder>
              <w:docPart w:val="81F36CEF74D146099F5CA8E50DB2AF4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586253" w:rsidRPr="004F6682" w:rsidRDefault="005C6D6D">
              <w:pPr>
                <w:pStyle w:val="a5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b/>
                  <w:caps/>
                  <w:sz w:val="96"/>
                  <w:szCs w:val="96"/>
                </w:rPr>
              </w:pPr>
              <w:r w:rsidRPr="004F6682">
                <w:rPr>
                  <w:rFonts w:ascii="Times New Roman" w:eastAsiaTheme="majorEastAsia" w:hAnsi="Times New Roman" w:cs="Times New Roman"/>
                  <w:b/>
                  <w:caps/>
                  <w:sz w:val="96"/>
                  <w:szCs w:val="96"/>
                </w:rPr>
                <w:t>Поезда</w:t>
              </w:r>
            </w:p>
          </w:sdtContent>
        </w:sdt>
        <w:sdt>
          <w:sdtPr>
            <w:rPr>
              <w:rFonts w:ascii="Times New Roman" w:hAnsi="Times New Roman" w:cs="Times New Roman"/>
              <w:sz w:val="56"/>
              <w:szCs w:val="56"/>
            </w:rPr>
            <w:alias w:val="Подзаголовок"/>
            <w:tag w:val=""/>
            <w:id w:val="328029620"/>
            <w:placeholder>
              <w:docPart w:val="5618A9B39FF347D1914835B4A244A23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586253" w:rsidRPr="00586253" w:rsidRDefault="00900553">
              <w:pPr>
                <w:pStyle w:val="a5"/>
                <w:jc w:val="center"/>
                <w:rPr>
                  <w:rFonts w:ascii="Times New Roman" w:hAnsi="Times New Roman" w:cs="Times New Roman"/>
                  <w:sz w:val="56"/>
                  <w:szCs w:val="56"/>
                </w:rPr>
              </w:pPr>
              <w:r>
                <w:rPr>
                  <w:rFonts w:ascii="Times New Roman" w:hAnsi="Times New Roman" w:cs="Times New Roman"/>
                  <w:sz w:val="56"/>
                  <w:szCs w:val="56"/>
                </w:rPr>
                <w:t>Развивающая дидактическая игра    для детей 3-4 года</w:t>
              </w:r>
            </w:p>
          </w:sdtContent>
        </w:sdt>
        <w:p w:rsidR="00586253" w:rsidRDefault="009C6133">
          <w:pPr>
            <w:pStyle w:val="a5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0;margin-top:0;width:516pt;height:43.9pt;z-index:25165926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<v:textbox style="mso-fit-shape-to-text:t" inset="0,0,0,0">
                  <w:txbxContent>
                    <w:p w:rsidR="00586253" w:rsidRPr="00586253" w:rsidRDefault="0058625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586253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</w:rPr>
                        <w:t>2015</w:t>
                      </w:r>
                    </w:p>
                  </w:txbxContent>
                </v:textbox>
                <w10:wrap anchorx="margin" anchory="page"/>
              </v:shape>
            </w:pict>
          </w:r>
          <w:r w:rsidR="00586253"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6253" w:rsidRDefault="00586253">
          <w:pPr>
            <w:spacing w:after="160" w:line="259" w:lineRule="auto"/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586253" w:rsidRPr="00586253" w:rsidRDefault="00586253" w:rsidP="00586253">
      <w:pPr>
        <w:spacing w:line="276" w:lineRule="auto"/>
        <w:jc w:val="center"/>
        <w:rPr>
          <w:sz w:val="28"/>
          <w:szCs w:val="28"/>
        </w:rPr>
      </w:pPr>
      <w:r w:rsidRPr="00586253">
        <w:rPr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586253" w:rsidRPr="00586253" w:rsidRDefault="00586253" w:rsidP="00586253">
      <w:pPr>
        <w:spacing w:line="276" w:lineRule="auto"/>
        <w:jc w:val="center"/>
        <w:rPr>
          <w:sz w:val="28"/>
          <w:szCs w:val="28"/>
        </w:rPr>
      </w:pPr>
      <w:r w:rsidRPr="00586253">
        <w:rPr>
          <w:sz w:val="28"/>
          <w:szCs w:val="28"/>
        </w:rPr>
        <w:t>«Детский сад комбинированного вида № 2 «Ромашка»</w:t>
      </w:r>
    </w:p>
    <w:p w:rsidR="00586253" w:rsidRDefault="00586253" w:rsidP="00586253">
      <w:pPr>
        <w:spacing w:line="276" w:lineRule="auto"/>
        <w:jc w:val="center"/>
        <w:rPr>
          <w:sz w:val="28"/>
          <w:szCs w:val="28"/>
        </w:rPr>
      </w:pPr>
      <w:r w:rsidRPr="00586253">
        <w:rPr>
          <w:sz w:val="28"/>
          <w:szCs w:val="28"/>
        </w:rPr>
        <w:t>города Губкина Белгородской области</w:t>
      </w:r>
    </w:p>
    <w:p w:rsidR="00586253" w:rsidRDefault="00586253" w:rsidP="00586253">
      <w:pPr>
        <w:spacing w:line="276" w:lineRule="auto"/>
        <w:jc w:val="center"/>
        <w:rPr>
          <w:sz w:val="28"/>
          <w:szCs w:val="28"/>
        </w:rPr>
      </w:pPr>
    </w:p>
    <w:p w:rsidR="00586253" w:rsidRDefault="00586253" w:rsidP="00586253">
      <w:pPr>
        <w:spacing w:line="276" w:lineRule="auto"/>
        <w:jc w:val="center"/>
        <w:rPr>
          <w:sz w:val="28"/>
          <w:szCs w:val="28"/>
        </w:rPr>
      </w:pPr>
    </w:p>
    <w:p w:rsidR="00586253" w:rsidRDefault="00586253" w:rsidP="00586253">
      <w:pPr>
        <w:spacing w:line="276" w:lineRule="auto"/>
        <w:jc w:val="center"/>
        <w:rPr>
          <w:sz w:val="28"/>
          <w:szCs w:val="28"/>
        </w:rPr>
      </w:pPr>
    </w:p>
    <w:p w:rsidR="00586253" w:rsidRDefault="00586253" w:rsidP="00586253">
      <w:pPr>
        <w:spacing w:line="276" w:lineRule="auto"/>
        <w:jc w:val="center"/>
        <w:rPr>
          <w:sz w:val="28"/>
          <w:szCs w:val="28"/>
        </w:rPr>
      </w:pPr>
    </w:p>
    <w:p w:rsidR="00586253" w:rsidRDefault="00586253" w:rsidP="00586253">
      <w:pPr>
        <w:spacing w:line="276" w:lineRule="auto"/>
        <w:jc w:val="center"/>
        <w:rPr>
          <w:sz w:val="28"/>
          <w:szCs w:val="28"/>
        </w:rPr>
      </w:pPr>
    </w:p>
    <w:p w:rsidR="000E09A7" w:rsidRDefault="000E09A7" w:rsidP="00586253">
      <w:pPr>
        <w:spacing w:line="276" w:lineRule="auto"/>
        <w:jc w:val="center"/>
        <w:rPr>
          <w:sz w:val="28"/>
          <w:szCs w:val="28"/>
        </w:rPr>
      </w:pPr>
    </w:p>
    <w:p w:rsidR="006606EA" w:rsidRDefault="006606EA" w:rsidP="000E09A7">
      <w:pPr>
        <w:spacing w:line="276" w:lineRule="auto"/>
        <w:jc w:val="center"/>
        <w:rPr>
          <w:sz w:val="28"/>
          <w:szCs w:val="28"/>
        </w:rPr>
      </w:pPr>
    </w:p>
    <w:p w:rsidR="00586253" w:rsidRDefault="00586253" w:rsidP="000E09A7">
      <w:pPr>
        <w:spacing w:line="276" w:lineRule="auto"/>
        <w:jc w:val="center"/>
        <w:rPr>
          <w:b/>
          <w:sz w:val="32"/>
          <w:szCs w:val="32"/>
        </w:rPr>
      </w:pPr>
      <w:r w:rsidRPr="00586253">
        <w:rPr>
          <w:b/>
          <w:sz w:val="32"/>
          <w:szCs w:val="32"/>
        </w:rPr>
        <w:t>«Поезда»</w:t>
      </w:r>
    </w:p>
    <w:p w:rsidR="006606EA" w:rsidRDefault="000E09A7" w:rsidP="000E09A7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Развивающая д</w:t>
      </w:r>
      <w:r w:rsidR="00586253" w:rsidRPr="00586253">
        <w:rPr>
          <w:sz w:val="32"/>
          <w:szCs w:val="32"/>
        </w:rPr>
        <w:t>идактическая игра для детей 3-4 года</w:t>
      </w:r>
    </w:p>
    <w:p w:rsidR="006606EA" w:rsidRDefault="006606EA" w:rsidP="00C366D2">
      <w:pPr>
        <w:spacing w:line="276" w:lineRule="auto"/>
        <w:rPr>
          <w:sz w:val="32"/>
          <w:szCs w:val="32"/>
        </w:rPr>
      </w:pPr>
    </w:p>
    <w:p w:rsidR="000E09A7" w:rsidRDefault="000E09A7" w:rsidP="00C366D2">
      <w:pPr>
        <w:spacing w:line="276" w:lineRule="auto"/>
        <w:rPr>
          <w:sz w:val="32"/>
          <w:szCs w:val="32"/>
        </w:rPr>
      </w:pPr>
    </w:p>
    <w:p w:rsidR="000E09A7" w:rsidRDefault="000E09A7" w:rsidP="00C366D2">
      <w:pPr>
        <w:spacing w:line="276" w:lineRule="auto"/>
        <w:rPr>
          <w:sz w:val="32"/>
          <w:szCs w:val="32"/>
        </w:rPr>
      </w:pPr>
    </w:p>
    <w:p w:rsidR="000E09A7" w:rsidRDefault="000E09A7" w:rsidP="00C366D2">
      <w:pPr>
        <w:spacing w:line="276" w:lineRule="auto"/>
        <w:rPr>
          <w:sz w:val="32"/>
          <w:szCs w:val="32"/>
        </w:rPr>
      </w:pPr>
    </w:p>
    <w:p w:rsidR="000E09A7" w:rsidRDefault="000E09A7" w:rsidP="00C366D2">
      <w:pPr>
        <w:spacing w:line="276" w:lineRule="auto"/>
        <w:rPr>
          <w:sz w:val="32"/>
          <w:szCs w:val="32"/>
        </w:rPr>
      </w:pP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  <w:r w:rsidRPr="00C366D2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«Детство»: Примерная образовательная программа дошкольного образования под ред. Т.И. Бабаевой, А.Г. Гогоберидзе, О.В. Солнцевой.</w:t>
      </w: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  <w:r w:rsidRPr="00C366D2">
        <w:rPr>
          <w:b/>
          <w:sz w:val="28"/>
          <w:szCs w:val="28"/>
        </w:rPr>
        <w:t xml:space="preserve">Образовательная область: </w:t>
      </w:r>
      <w:r w:rsidRPr="00C366D2">
        <w:rPr>
          <w:sz w:val="28"/>
          <w:szCs w:val="28"/>
        </w:rPr>
        <w:t>«Познавательное развитие»</w:t>
      </w:r>
      <w:r>
        <w:rPr>
          <w:sz w:val="28"/>
          <w:szCs w:val="28"/>
        </w:rPr>
        <w:t>.</w:t>
      </w: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  <w:r w:rsidRPr="00C366D2">
        <w:rPr>
          <w:b/>
          <w:sz w:val="28"/>
          <w:szCs w:val="28"/>
        </w:rPr>
        <w:t>Содержание образовательной деятельности:</w:t>
      </w:r>
      <w:r w:rsidRPr="00C366D2">
        <w:rPr>
          <w:sz w:val="28"/>
          <w:szCs w:val="28"/>
        </w:rPr>
        <w:t>«Развитие интересов детей</w:t>
      </w:r>
      <w:r>
        <w:rPr>
          <w:sz w:val="28"/>
          <w:szCs w:val="28"/>
        </w:rPr>
        <w:t>, любознательности и познавательной мотивации</w:t>
      </w:r>
      <w:r w:rsidRPr="00C366D2">
        <w:rPr>
          <w:sz w:val="28"/>
          <w:szCs w:val="28"/>
        </w:rPr>
        <w:t>»</w:t>
      </w:r>
      <w:r>
        <w:rPr>
          <w:sz w:val="28"/>
          <w:szCs w:val="28"/>
        </w:rPr>
        <w:t>, «Формирование познавательных действий», «Развитие воображения и творческой активности».</w:t>
      </w: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  <w:r w:rsidRPr="00C366D2">
        <w:rPr>
          <w:b/>
          <w:sz w:val="28"/>
          <w:szCs w:val="28"/>
        </w:rPr>
        <w:t>Возрастная группа:</w:t>
      </w:r>
      <w:r w:rsidRPr="00C366D2">
        <w:rPr>
          <w:sz w:val="28"/>
          <w:szCs w:val="28"/>
        </w:rPr>
        <w:t>вторая младшая.</w:t>
      </w: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</w:p>
    <w:p w:rsidR="00C366D2" w:rsidRDefault="00C366D2" w:rsidP="00C366D2">
      <w:pPr>
        <w:spacing w:line="276" w:lineRule="auto"/>
        <w:ind w:firstLine="567"/>
        <w:rPr>
          <w:sz w:val="28"/>
          <w:szCs w:val="28"/>
        </w:rPr>
      </w:pPr>
    </w:p>
    <w:p w:rsidR="006606EA" w:rsidRDefault="006606EA" w:rsidP="00B01C24">
      <w:pPr>
        <w:spacing w:line="276" w:lineRule="auto"/>
        <w:rPr>
          <w:sz w:val="28"/>
          <w:szCs w:val="28"/>
        </w:rPr>
      </w:pPr>
    </w:p>
    <w:p w:rsidR="000E09A7" w:rsidRDefault="000E09A7" w:rsidP="00B01C24">
      <w:pPr>
        <w:spacing w:line="276" w:lineRule="auto"/>
        <w:rPr>
          <w:sz w:val="28"/>
          <w:szCs w:val="28"/>
        </w:rPr>
      </w:pPr>
    </w:p>
    <w:p w:rsidR="00BA4414" w:rsidRDefault="00900553" w:rsidP="0090055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Королева </w:t>
      </w:r>
      <w:r>
        <w:rPr>
          <w:sz w:val="28"/>
          <w:szCs w:val="28"/>
        </w:rPr>
        <w:t>Людмила Петровна</w:t>
      </w:r>
      <w:r w:rsidR="00B01C24">
        <w:rPr>
          <w:b/>
          <w:sz w:val="28"/>
          <w:szCs w:val="28"/>
        </w:rPr>
        <w:t xml:space="preserve">, </w:t>
      </w:r>
      <w:r w:rsidR="00B01C24">
        <w:rPr>
          <w:sz w:val="28"/>
          <w:szCs w:val="28"/>
        </w:rPr>
        <w:t xml:space="preserve">воспитатель </w:t>
      </w:r>
    </w:p>
    <w:p w:rsidR="00B01C24" w:rsidRDefault="00B01C24" w:rsidP="00B01C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МАДОУ </w:t>
      </w:r>
      <w:r w:rsidRPr="00586253">
        <w:rPr>
          <w:sz w:val="28"/>
          <w:szCs w:val="28"/>
        </w:rPr>
        <w:t xml:space="preserve">«Детский сад комбинированного </w:t>
      </w:r>
    </w:p>
    <w:p w:rsidR="00A12178" w:rsidRDefault="00B01C24" w:rsidP="00A12178">
      <w:pPr>
        <w:spacing w:line="276" w:lineRule="auto"/>
        <w:jc w:val="both"/>
        <w:rPr>
          <w:sz w:val="28"/>
          <w:szCs w:val="28"/>
        </w:rPr>
      </w:pPr>
      <w:r w:rsidRPr="00586253">
        <w:rPr>
          <w:sz w:val="28"/>
          <w:szCs w:val="28"/>
        </w:rPr>
        <w:t>вида № 2 «Ромашка»</w:t>
      </w:r>
    </w:p>
    <w:p w:rsidR="00A12178" w:rsidRPr="00A12178" w:rsidRDefault="00A12178" w:rsidP="00A12178">
      <w:pPr>
        <w:spacing w:line="276" w:lineRule="auto"/>
        <w:jc w:val="both"/>
        <w:rPr>
          <w:sz w:val="28"/>
          <w:szCs w:val="28"/>
        </w:rPr>
      </w:pPr>
    </w:p>
    <w:p w:rsidR="00900553" w:rsidRDefault="00900553" w:rsidP="00BA4414">
      <w:pPr>
        <w:rPr>
          <w:b/>
          <w:sz w:val="28"/>
          <w:szCs w:val="28"/>
        </w:rPr>
      </w:pPr>
    </w:p>
    <w:p w:rsidR="005C645E" w:rsidRPr="00900553" w:rsidRDefault="00D93226" w:rsidP="00BA4414">
      <w:pPr>
        <w:rPr>
          <w:b/>
        </w:rPr>
      </w:pPr>
      <w:r w:rsidRPr="00900553">
        <w:rPr>
          <w:b/>
        </w:rPr>
        <w:lastRenderedPageBreak/>
        <w:t>Программное содержание:</w:t>
      </w:r>
    </w:p>
    <w:p w:rsidR="00D93226" w:rsidRPr="00900553" w:rsidRDefault="00D93226" w:rsidP="00D93226">
      <w:pPr>
        <w:pStyle w:val="a7"/>
        <w:numPr>
          <w:ilvl w:val="0"/>
          <w:numId w:val="1"/>
        </w:numPr>
      </w:pPr>
      <w:r w:rsidRPr="00900553">
        <w:rPr>
          <w:color w:val="000000"/>
        </w:rPr>
        <w:t>Закреплять у детей представления о цветах и их оттенках, умение группировать предметы по цвету.</w:t>
      </w:r>
    </w:p>
    <w:p w:rsidR="00D93226" w:rsidRPr="00900553" w:rsidRDefault="00742CA9" w:rsidP="00D93226">
      <w:pPr>
        <w:pStyle w:val="a7"/>
        <w:numPr>
          <w:ilvl w:val="0"/>
          <w:numId w:val="1"/>
        </w:numPr>
      </w:pPr>
      <w:r w:rsidRPr="00900553">
        <w:rPr>
          <w:color w:val="000000"/>
        </w:rPr>
        <w:t>Учить сравнивать предметы по цвету путем прикладывания их друг к другу.</w:t>
      </w:r>
    </w:p>
    <w:p w:rsidR="00742CA9" w:rsidRPr="00900553" w:rsidRDefault="00742CA9" w:rsidP="00D93226">
      <w:pPr>
        <w:pStyle w:val="a7"/>
        <w:numPr>
          <w:ilvl w:val="0"/>
          <w:numId w:val="1"/>
        </w:numPr>
      </w:pPr>
      <w:r w:rsidRPr="00900553">
        <w:rPr>
          <w:color w:val="000000"/>
        </w:rPr>
        <w:t>Формировать зрительно-моторную координацию на основе действий с предметами.</w:t>
      </w:r>
    </w:p>
    <w:p w:rsidR="00742CA9" w:rsidRPr="00900553" w:rsidRDefault="00742CA9" w:rsidP="00D93226">
      <w:pPr>
        <w:pStyle w:val="a7"/>
        <w:numPr>
          <w:ilvl w:val="0"/>
          <w:numId w:val="1"/>
        </w:numPr>
      </w:pPr>
      <w:r w:rsidRPr="00900553">
        <w:rPr>
          <w:color w:val="000000"/>
        </w:rPr>
        <w:t>Оз</w:t>
      </w:r>
      <w:r w:rsidR="006606EA" w:rsidRPr="00900553">
        <w:rPr>
          <w:color w:val="000000"/>
        </w:rPr>
        <w:t>накомить с понятиями «</w:t>
      </w:r>
      <w:proofErr w:type="gramStart"/>
      <w:r w:rsidR="006606EA" w:rsidRPr="00900553">
        <w:rPr>
          <w:color w:val="000000"/>
        </w:rPr>
        <w:t>такая</w:t>
      </w:r>
      <w:proofErr w:type="gramEnd"/>
      <w:r w:rsidR="006606EA" w:rsidRPr="00900553">
        <w:rPr>
          <w:color w:val="000000"/>
        </w:rPr>
        <w:t>», «</w:t>
      </w:r>
      <w:r w:rsidRPr="00900553">
        <w:rPr>
          <w:color w:val="000000"/>
        </w:rPr>
        <w:t>не</w:t>
      </w:r>
      <w:r w:rsidR="006606EA" w:rsidRPr="00900553">
        <w:rPr>
          <w:color w:val="000000"/>
        </w:rPr>
        <w:t xml:space="preserve"> такая», «одинаковые», «разные»</w:t>
      </w:r>
      <w:r w:rsidRPr="00900553">
        <w:rPr>
          <w:color w:val="000000"/>
        </w:rPr>
        <w:t xml:space="preserve">, </w:t>
      </w:r>
      <w:r w:rsidR="006606EA" w:rsidRPr="00900553">
        <w:rPr>
          <w:color w:val="000000"/>
        </w:rPr>
        <w:t>«</w:t>
      </w:r>
      <w:r w:rsidRPr="00900553">
        <w:rPr>
          <w:color w:val="000000"/>
        </w:rPr>
        <w:t>большой – маленький</w:t>
      </w:r>
      <w:r w:rsidR="006606EA" w:rsidRPr="00900553">
        <w:rPr>
          <w:color w:val="000000"/>
        </w:rPr>
        <w:t>»</w:t>
      </w:r>
      <w:r w:rsidRPr="00900553">
        <w:rPr>
          <w:color w:val="000000"/>
        </w:rPr>
        <w:t>.</w:t>
      </w:r>
    </w:p>
    <w:p w:rsidR="00742CA9" w:rsidRPr="00900553" w:rsidRDefault="00742CA9" w:rsidP="00D93226">
      <w:pPr>
        <w:pStyle w:val="a7"/>
        <w:numPr>
          <w:ilvl w:val="0"/>
          <w:numId w:val="1"/>
        </w:numPr>
      </w:pPr>
      <w:r w:rsidRPr="00900553">
        <w:rPr>
          <w:color w:val="000000"/>
        </w:rPr>
        <w:t>Научить шнуровать вагончики по цветам.</w:t>
      </w:r>
    </w:p>
    <w:p w:rsidR="00742CA9" w:rsidRPr="00900553" w:rsidRDefault="00A12178" w:rsidP="00C92979">
      <w:pPr>
        <w:pStyle w:val="a7"/>
        <w:numPr>
          <w:ilvl w:val="0"/>
          <w:numId w:val="1"/>
        </w:numPr>
        <w:spacing w:line="480" w:lineRule="auto"/>
      </w:pPr>
      <w:r w:rsidRPr="00900553">
        <w:rPr>
          <w:color w:val="000000"/>
        </w:rPr>
        <w:t xml:space="preserve">Объяснить детям понятие, что такое </w:t>
      </w:r>
      <w:r w:rsidR="00C92979" w:rsidRPr="00900553">
        <w:rPr>
          <w:color w:val="000000"/>
        </w:rPr>
        <w:t>«</w:t>
      </w:r>
      <w:r w:rsidRPr="00900553">
        <w:rPr>
          <w:color w:val="000000"/>
        </w:rPr>
        <w:t>семья</w:t>
      </w:r>
      <w:r w:rsidR="00C92979" w:rsidRPr="00900553">
        <w:rPr>
          <w:color w:val="000000"/>
        </w:rPr>
        <w:t>»</w:t>
      </w:r>
      <w:r w:rsidRPr="00900553">
        <w:rPr>
          <w:color w:val="000000"/>
        </w:rPr>
        <w:t>?</w:t>
      </w:r>
    </w:p>
    <w:p w:rsidR="00742CA9" w:rsidRPr="00900553" w:rsidRDefault="00742CA9" w:rsidP="005C645E">
      <w:pPr>
        <w:ind w:firstLine="567"/>
        <w:rPr>
          <w:b/>
        </w:rPr>
      </w:pPr>
      <w:r w:rsidRPr="00900553">
        <w:rPr>
          <w:b/>
        </w:rPr>
        <w:t>Материал и оборудование:</w:t>
      </w:r>
    </w:p>
    <w:p w:rsidR="00FF5BDE" w:rsidRPr="00900553" w:rsidRDefault="00742CA9" w:rsidP="00742CA9">
      <w:pPr>
        <w:pStyle w:val="a7"/>
        <w:numPr>
          <w:ilvl w:val="0"/>
          <w:numId w:val="2"/>
        </w:numPr>
      </w:pPr>
      <w:r w:rsidRPr="00900553">
        <w:t>1 игровое поле формата А</w:t>
      </w:r>
      <w:proofErr w:type="gramStart"/>
      <w:r w:rsidRPr="00900553">
        <w:t>2</w:t>
      </w:r>
      <w:proofErr w:type="gramEnd"/>
      <w:r w:rsidRPr="00900553">
        <w:t>. На нем приклеено 4 поезда основных цветов (красный, желтый, синий, зеленый)</w:t>
      </w:r>
      <w:r w:rsidR="00FF5BDE" w:rsidRPr="00900553">
        <w:t xml:space="preserve"> и от них начерчены рельсы. Все это </w:t>
      </w:r>
      <w:proofErr w:type="gramStart"/>
      <w:r w:rsidR="00FF5BDE" w:rsidRPr="00900553">
        <w:t>за</w:t>
      </w:r>
      <w:proofErr w:type="gramEnd"/>
      <w:r w:rsidR="00FF5BDE" w:rsidRPr="00900553">
        <w:t xml:space="preserve"> ламинировано. </w:t>
      </w:r>
    </w:p>
    <w:p w:rsidR="00FF5BDE" w:rsidRPr="00900553" w:rsidRDefault="00A12178" w:rsidP="00FF5BDE">
      <w:pPr>
        <w:pStyle w:val="a7"/>
        <w:numPr>
          <w:ilvl w:val="0"/>
          <w:numId w:val="2"/>
        </w:numPr>
      </w:pPr>
      <w:r w:rsidRPr="00900553">
        <w:t>К каждому поезду сделанывагончики</w:t>
      </w:r>
      <w:r w:rsidR="00FF5BDE" w:rsidRPr="00900553">
        <w:t xml:space="preserve"> такого же цвета. Вагоны крепятся к игровому полю липучками.</w:t>
      </w:r>
    </w:p>
    <w:p w:rsidR="00FF5BDE" w:rsidRPr="00900553" w:rsidRDefault="00FF5BDE" w:rsidP="00FF5BDE">
      <w:pPr>
        <w:pStyle w:val="a7"/>
        <w:numPr>
          <w:ilvl w:val="0"/>
          <w:numId w:val="2"/>
        </w:numPr>
      </w:pPr>
      <w:r w:rsidRPr="00900553">
        <w:t xml:space="preserve">Набор зверушек и </w:t>
      </w:r>
      <w:proofErr w:type="gramStart"/>
      <w:r w:rsidRPr="00900553">
        <w:t>птичек</w:t>
      </w:r>
      <w:proofErr w:type="gramEnd"/>
      <w:r w:rsidRPr="00900553">
        <w:t xml:space="preserve"> разных по величине</w:t>
      </w:r>
      <w:r w:rsidR="00157A09" w:rsidRPr="00900553">
        <w:t xml:space="preserve">, тоже сделаны на </w:t>
      </w:r>
      <w:r w:rsidRPr="00900553">
        <w:t>липучках</w:t>
      </w:r>
      <w:r w:rsidR="00157A09" w:rsidRPr="00900553">
        <w:t>,</w:t>
      </w:r>
      <w:r w:rsidRPr="00900553">
        <w:t xml:space="preserve"> которые можно прикрепить к вагончику.</w:t>
      </w:r>
    </w:p>
    <w:p w:rsidR="00FF5BDE" w:rsidRPr="00900553" w:rsidRDefault="00FF5BDE" w:rsidP="00FF5BDE">
      <w:pPr>
        <w:pStyle w:val="a7"/>
        <w:numPr>
          <w:ilvl w:val="0"/>
          <w:numId w:val="2"/>
        </w:numPr>
      </w:pPr>
      <w:r w:rsidRPr="00900553">
        <w:t>4 шнурка основных цветов (зеленый, красный, желтый, синий) для шнурования</w:t>
      </w:r>
      <w:r w:rsidR="00157A09" w:rsidRPr="00900553">
        <w:t xml:space="preserve"> вагончиков</w:t>
      </w:r>
      <w:r w:rsidRPr="00900553">
        <w:t xml:space="preserve">. </w:t>
      </w:r>
    </w:p>
    <w:p w:rsidR="00157A09" w:rsidRPr="00900553" w:rsidRDefault="00A12178" w:rsidP="00C92979">
      <w:pPr>
        <w:pStyle w:val="a7"/>
        <w:numPr>
          <w:ilvl w:val="0"/>
          <w:numId w:val="2"/>
        </w:numPr>
      </w:pPr>
      <w:proofErr w:type="gramStart"/>
      <w:r w:rsidRPr="00900553">
        <w:t>картинки животных (кот, кошка, котенок</w:t>
      </w:r>
      <w:r w:rsidR="00C92979" w:rsidRPr="00900553">
        <w:t xml:space="preserve"> и т. д.</w:t>
      </w:r>
      <w:r w:rsidRPr="00900553">
        <w:t xml:space="preserve">) собрать и прошнуровать, </w:t>
      </w:r>
      <w:r w:rsidR="00C92979" w:rsidRPr="00900553">
        <w:t>создать</w:t>
      </w:r>
      <w:r w:rsidRPr="00900553">
        <w:t xml:space="preserve"> семью (мама, папа и </w:t>
      </w:r>
      <w:r w:rsidR="00C92979" w:rsidRPr="00900553">
        <w:t>детёныш</w:t>
      </w:r>
      <w:r w:rsidRPr="00900553">
        <w:t>).</w:t>
      </w:r>
      <w:proofErr w:type="gramEnd"/>
    </w:p>
    <w:p w:rsidR="005B603B" w:rsidRPr="00900553" w:rsidRDefault="005B603B" w:rsidP="005B603B">
      <w:pPr>
        <w:ind w:left="360"/>
      </w:pPr>
    </w:p>
    <w:p w:rsidR="00157A09" w:rsidRPr="00900553" w:rsidRDefault="00157A09" w:rsidP="00B576A1">
      <w:pPr>
        <w:pStyle w:val="a7"/>
        <w:rPr>
          <w:b/>
        </w:rPr>
      </w:pPr>
      <w:r w:rsidRPr="00900553">
        <w:rPr>
          <w:b/>
        </w:rPr>
        <w:t>Ход (правела) игры.</w:t>
      </w:r>
    </w:p>
    <w:p w:rsidR="00157A09" w:rsidRPr="00900553" w:rsidRDefault="00157A09" w:rsidP="00157A09">
      <w:r w:rsidRPr="00900553">
        <w:t xml:space="preserve">В игре могут принимать участие 3-4 ребенка. </w:t>
      </w:r>
    </w:p>
    <w:p w:rsidR="00157A09" w:rsidRPr="00900553" w:rsidRDefault="00157A09" w:rsidP="00157A09">
      <w:r w:rsidRPr="00900553">
        <w:t xml:space="preserve">  Взрослый может </w:t>
      </w:r>
      <w:r w:rsidRPr="00900553">
        <w:rPr>
          <w:color w:val="000000"/>
        </w:rPr>
        <w:t>предложитьдетям расставить вагончики так, чтобы:</w:t>
      </w:r>
    </w:p>
    <w:p w:rsidR="00157A09" w:rsidRPr="00900553" w:rsidRDefault="00157A09" w:rsidP="00157A09">
      <w:pPr>
        <w:ind w:left="142" w:hanging="142"/>
        <w:rPr>
          <w:color w:val="000000"/>
        </w:rPr>
      </w:pPr>
      <w:r w:rsidRPr="00900553">
        <w:rPr>
          <w:color w:val="000000"/>
        </w:rPr>
        <w:t>- каждый паровоз вез вагоны такого же цвета как он сам. Какой паровоз остался без вагонов? Сколько вагонов у каждого паровоза?</w:t>
      </w:r>
    </w:p>
    <w:p w:rsidR="00157A09" w:rsidRPr="00900553" w:rsidRDefault="00157A09" w:rsidP="00157A09">
      <w:pPr>
        <w:ind w:left="142" w:hanging="142"/>
        <w:rPr>
          <w:color w:val="000000"/>
        </w:rPr>
      </w:pPr>
      <w:r w:rsidRPr="00900553">
        <w:rPr>
          <w:color w:val="000000"/>
        </w:rPr>
        <w:t xml:space="preserve">- </w:t>
      </w:r>
      <w:r w:rsidR="00B576A1" w:rsidRPr="00900553">
        <w:rPr>
          <w:color w:val="000000"/>
        </w:rPr>
        <w:t>у каждого паровоза было одинаковое количество вагонов, но на первом (втором, третьем, четвертом) пути не должно быть желтых (синих, красных) вагонов;</w:t>
      </w:r>
    </w:p>
    <w:p w:rsidR="00B576A1" w:rsidRPr="00900553" w:rsidRDefault="00B576A1" w:rsidP="00B576A1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900553">
        <w:rPr>
          <w:color w:val="000000"/>
        </w:rPr>
        <w:t>- прошнуруй вагончики по цветам паровозиков;</w:t>
      </w:r>
    </w:p>
    <w:p w:rsidR="00B576A1" w:rsidRPr="00900553" w:rsidRDefault="00B576A1" w:rsidP="00C92979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900553">
        <w:rPr>
          <w:color w:val="000000"/>
        </w:rPr>
        <w:t>- посади в красный в</w:t>
      </w:r>
      <w:r w:rsidR="00C92979" w:rsidRPr="00900553">
        <w:rPr>
          <w:color w:val="000000"/>
        </w:rPr>
        <w:t>агончик маленького зайку и т.д</w:t>
      </w:r>
      <w:proofErr w:type="gramStart"/>
      <w:r w:rsidR="00C92979" w:rsidRPr="00900553">
        <w:rPr>
          <w:color w:val="000000"/>
        </w:rPr>
        <w:t>.К</w:t>
      </w:r>
      <w:proofErr w:type="gramEnd"/>
      <w:r w:rsidR="00C92979" w:rsidRPr="00900553">
        <w:rPr>
          <w:color w:val="000000"/>
        </w:rPr>
        <w:t>акого цвета вагончик в котором сидит собачка?</w:t>
      </w:r>
    </w:p>
    <w:p w:rsidR="00B576A1" w:rsidRPr="00900553" w:rsidRDefault="00B576A1" w:rsidP="00157A09">
      <w:pPr>
        <w:ind w:left="142" w:hanging="142"/>
        <w:rPr>
          <w:color w:val="000000"/>
        </w:rPr>
      </w:pPr>
      <w:r w:rsidRPr="00900553">
        <w:rPr>
          <w:color w:val="000000"/>
        </w:rPr>
        <w:t>- в каком паровозике сидит мама кошка и малыш котенок;</w:t>
      </w:r>
    </w:p>
    <w:p w:rsidR="00B576A1" w:rsidRPr="00900553" w:rsidRDefault="00B576A1" w:rsidP="00157A09">
      <w:pPr>
        <w:ind w:left="142" w:hanging="142"/>
        <w:rPr>
          <w:color w:val="000000"/>
        </w:rPr>
      </w:pPr>
      <w:r w:rsidRPr="00900553">
        <w:rPr>
          <w:color w:val="000000"/>
        </w:rPr>
        <w:t>- посади во второй желтый вагончик маленького цыпленка.</w:t>
      </w:r>
    </w:p>
    <w:p w:rsidR="00C92979" w:rsidRPr="00900553" w:rsidRDefault="005456EF" w:rsidP="00C92979">
      <w:pPr>
        <w:ind w:left="142" w:hanging="142"/>
        <w:rPr>
          <w:color w:val="000000"/>
        </w:rPr>
      </w:pPr>
      <w:r w:rsidRPr="00900553">
        <w:rPr>
          <w:color w:val="000000"/>
        </w:rPr>
        <w:t>- собери</w:t>
      </w:r>
      <w:bookmarkStart w:id="0" w:name="_GoBack"/>
      <w:bookmarkEnd w:id="0"/>
      <w:r w:rsidR="00C92979" w:rsidRPr="00900553">
        <w:rPr>
          <w:color w:val="000000"/>
        </w:rPr>
        <w:t xml:space="preserve"> семью и прошнуруй шнуровкой ее между собой.</w:t>
      </w:r>
    </w:p>
    <w:p w:rsidR="005B603B" w:rsidRPr="00900553" w:rsidRDefault="005B603B" w:rsidP="00C92979">
      <w:pPr>
        <w:ind w:left="142" w:hanging="142"/>
        <w:rPr>
          <w:color w:val="000000"/>
        </w:rPr>
      </w:pPr>
    </w:p>
    <w:p w:rsidR="00B576A1" w:rsidRPr="00900553" w:rsidRDefault="00B576A1" w:rsidP="00C92979">
      <w:pPr>
        <w:rPr>
          <w:b/>
          <w:color w:val="000000"/>
        </w:rPr>
      </w:pPr>
      <w:r w:rsidRPr="00900553">
        <w:rPr>
          <w:b/>
          <w:color w:val="000000"/>
        </w:rPr>
        <w:t>Вариативность использования игры.</w:t>
      </w:r>
    </w:p>
    <w:p w:rsidR="00B576A1" w:rsidRPr="00900553" w:rsidRDefault="00B576A1" w:rsidP="00B576A1">
      <w:pPr>
        <w:rPr>
          <w:color w:val="000000"/>
        </w:rPr>
      </w:pPr>
      <w:r w:rsidRPr="00900553">
        <w:rPr>
          <w:color w:val="000000"/>
        </w:rPr>
        <w:t xml:space="preserve">- проведение игры на </w:t>
      </w:r>
      <w:r w:rsidR="006606EA" w:rsidRPr="00900553">
        <w:rPr>
          <w:color w:val="000000"/>
        </w:rPr>
        <w:t xml:space="preserve">изучения </w:t>
      </w:r>
      <w:r w:rsidRPr="00900553">
        <w:rPr>
          <w:color w:val="000000"/>
        </w:rPr>
        <w:t>счет</w:t>
      </w:r>
      <w:r w:rsidR="006606EA" w:rsidRPr="00900553">
        <w:rPr>
          <w:color w:val="000000"/>
        </w:rPr>
        <w:t>а</w:t>
      </w:r>
      <w:r w:rsidRPr="00900553">
        <w:rPr>
          <w:color w:val="000000"/>
        </w:rPr>
        <w:t>;</w:t>
      </w:r>
    </w:p>
    <w:p w:rsidR="00B576A1" w:rsidRPr="00900553" w:rsidRDefault="00B576A1" w:rsidP="00B576A1">
      <w:pPr>
        <w:rPr>
          <w:color w:val="000000"/>
        </w:rPr>
      </w:pPr>
      <w:r w:rsidRPr="00900553">
        <w:rPr>
          <w:color w:val="000000"/>
        </w:rPr>
        <w:t xml:space="preserve">- на </w:t>
      </w:r>
      <w:r w:rsidR="006606EA" w:rsidRPr="00900553">
        <w:rPr>
          <w:color w:val="000000"/>
        </w:rPr>
        <w:t>величину</w:t>
      </w:r>
      <w:r w:rsidRPr="00900553">
        <w:rPr>
          <w:color w:val="000000"/>
        </w:rPr>
        <w:t xml:space="preserve"> (большо</w:t>
      </w:r>
      <w:proofErr w:type="gramStart"/>
      <w:r w:rsidRPr="00900553">
        <w:rPr>
          <w:color w:val="000000"/>
        </w:rPr>
        <w:t>й-</w:t>
      </w:r>
      <w:proofErr w:type="gramEnd"/>
      <w:r w:rsidRPr="00900553">
        <w:rPr>
          <w:color w:val="000000"/>
        </w:rPr>
        <w:t xml:space="preserve"> маленький);</w:t>
      </w:r>
    </w:p>
    <w:p w:rsidR="00B576A1" w:rsidRPr="00900553" w:rsidRDefault="00B576A1" w:rsidP="00B576A1">
      <w:pPr>
        <w:rPr>
          <w:color w:val="000000"/>
        </w:rPr>
      </w:pPr>
      <w:r w:rsidRPr="00900553">
        <w:rPr>
          <w:color w:val="000000"/>
        </w:rPr>
        <w:t>- на изучение цветов (4 цвета);</w:t>
      </w:r>
    </w:p>
    <w:p w:rsidR="006606EA" w:rsidRPr="00900553" w:rsidRDefault="006606EA" w:rsidP="00B576A1">
      <w:pPr>
        <w:rPr>
          <w:color w:val="000000"/>
        </w:rPr>
      </w:pPr>
      <w:r w:rsidRPr="00900553">
        <w:rPr>
          <w:color w:val="000000"/>
        </w:rPr>
        <w:t>- шнурование предметов;</w:t>
      </w:r>
    </w:p>
    <w:p w:rsidR="005C645E" w:rsidRPr="00900553" w:rsidRDefault="006606EA" w:rsidP="005C645E">
      <w:pPr>
        <w:rPr>
          <w:color w:val="000000"/>
        </w:rPr>
      </w:pPr>
      <w:r w:rsidRPr="00900553">
        <w:rPr>
          <w:color w:val="000000"/>
        </w:rPr>
        <w:t>-изучение птиц и животных.</w:t>
      </w:r>
    </w:p>
    <w:p w:rsidR="005B603B" w:rsidRPr="00900553" w:rsidRDefault="005B603B" w:rsidP="005C645E">
      <w:pPr>
        <w:rPr>
          <w:color w:val="000000"/>
        </w:rPr>
      </w:pPr>
      <w:r w:rsidRPr="00900553">
        <w:rPr>
          <w:color w:val="000000"/>
        </w:rPr>
        <w:t>- прививаем понятие, что такое «семья».</w:t>
      </w:r>
    </w:p>
    <w:p w:rsidR="00C92979" w:rsidRPr="00900553" w:rsidRDefault="00C92979" w:rsidP="005C645E">
      <w:pPr>
        <w:rPr>
          <w:color w:val="000000"/>
        </w:rPr>
      </w:pPr>
    </w:p>
    <w:p w:rsidR="00C92979" w:rsidRDefault="00C92979" w:rsidP="005C645E">
      <w:pPr>
        <w:rPr>
          <w:color w:val="000000"/>
          <w:sz w:val="28"/>
          <w:szCs w:val="28"/>
        </w:rPr>
      </w:pPr>
    </w:p>
    <w:p w:rsidR="005C645E" w:rsidRPr="005C645E" w:rsidRDefault="005C645E" w:rsidP="005C645E">
      <w:pPr>
        <w:rPr>
          <w:sz w:val="44"/>
          <w:szCs w:val="44"/>
        </w:rPr>
      </w:pPr>
    </w:p>
    <w:p w:rsidR="005C645E" w:rsidRDefault="005C645E" w:rsidP="005C645E">
      <w:pPr>
        <w:rPr>
          <w:sz w:val="44"/>
          <w:szCs w:val="44"/>
        </w:rPr>
      </w:pPr>
    </w:p>
    <w:p w:rsidR="005C645E" w:rsidRDefault="005C645E" w:rsidP="00900553">
      <w:pPr>
        <w:tabs>
          <w:tab w:val="left" w:pos="2025"/>
        </w:tabs>
        <w:jc w:val="center"/>
        <w:rPr>
          <w:b/>
          <w:sz w:val="44"/>
          <w:szCs w:val="44"/>
        </w:rPr>
      </w:pPr>
    </w:p>
    <w:sectPr w:rsidR="005C645E" w:rsidSect="006606E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DEA"/>
    <w:multiLevelType w:val="hybridMultilevel"/>
    <w:tmpl w:val="6212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5F5D"/>
    <w:multiLevelType w:val="hybridMultilevel"/>
    <w:tmpl w:val="A174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A99"/>
    <w:rsid w:val="000E09A7"/>
    <w:rsid w:val="00157A09"/>
    <w:rsid w:val="002A3A99"/>
    <w:rsid w:val="004F6682"/>
    <w:rsid w:val="005456EF"/>
    <w:rsid w:val="00586253"/>
    <w:rsid w:val="005B603B"/>
    <w:rsid w:val="005C645E"/>
    <w:rsid w:val="005C6D6D"/>
    <w:rsid w:val="006606EA"/>
    <w:rsid w:val="00663D22"/>
    <w:rsid w:val="00742CA9"/>
    <w:rsid w:val="008A6F84"/>
    <w:rsid w:val="008E371B"/>
    <w:rsid w:val="00900553"/>
    <w:rsid w:val="009C6133"/>
    <w:rsid w:val="00A12178"/>
    <w:rsid w:val="00B01C24"/>
    <w:rsid w:val="00B576A1"/>
    <w:rsid w:val="00BA4414"/>
    <w:rsid w:val="00C366D2"/>
    <w:rsid w:val="00C92979"/>
    <w:rsid w:val="00CB54D8"/>
    <w:rsid w:val="00D93226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58625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8625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9322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576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F36CEF74D146099F5CA8E50DB2A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6E5F1-87F6-4ECB-938B-BCD02CADF56D}"/>
      </w:docPartPr>
      <w:docPartBody>
        <w:p w:rsidR="00D7350A" w:rsidRDefault="00BD03AE" w:rsidP="00BD03AE">
          <w:pPr>
            <w:pStyle w:val="81F36CEF74D146099F5CA8E50DB2AF43"/>
          </w:pPr>
          <w:r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D03AE"/>
    <w:rsid w:val="00337503"/>
    <w:rsid w:val="00BD03AE"/>
    <w:rsid w:val="00CC7762"/>
    <w:rsid w:val="00D7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F36CEF74D146099F5CA8E50DB2AF43">
    <w:name w:val="81F36CEF74D146099F5CA8E50DB2AF43"/>
    <w:rsid w:val="00BD03AE"/>
  </w:style>
  <w:style w:type="paragraph" w:customStyle="1" w:styleId="5618A9B39FF347D1914835B4A244A231">
    <w:name w:val="5618A9B39FF347D1914835B4A244A231"/>
    <w:rsid w:val="00BD03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Поезда</vt:lpstr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Поезда</dc:title>
  <dc:subject>Развивающая дидактическая игра    для детей 3-4 года</dc:subject>
  <dc:creator>Андрей</dc:creator>
  <cp:keywords/>
  <dc:description/>
  <cp:lastModifiedBy>днс</cp:lastModifiedBy>
  <cp:revision>10</cp:revision>
  <cp:lastPrinted>2015-11-07T06:09:00Z</cp:lastPrinted>
  <dcterms:created xsi:type="dcterms:W3CDTF">2015-11-02T17:13:00Z</dcterms:created>
  <dcterms:modified xsi:type="dcterms:W3CDTF">2016-02-22T15:35:00Z</dcterms:modified>
</cp:coreProperties>
</file>