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AB" w:rsidRDefault="00AB05AB" w:rsidP="00AB05AB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651E2">
        <w:rPr>
          <w:rFonts w:ascii="Times New Roman" w:hAnsi="Times New Roman"/>
          <w:b/>
          <w:sz w:val="28"/>
          <w:szCs w:val="28"/>
        </w:rPr>
        <w:t>Анализ работы социально-педагогической службы</w:t>
      </w:r>
    </w:p>
    <w:p w:rsidR="00AB05AB" w:rsidRPr="00B651E2" w:rsidRDefault="00AB05AB" w:rsidP="00AB05AB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651E2">
        <w:rPr>
          <w:rFonts w:ascii="Times New Roman" w:hAnsi="Times New Roman"/>
          <w:b/>
          <w:sz w:val="28"/>
          <w:szCs w:val="28"/>
        </w:rPr>
        <w:t xml:space="preserve">за 2013-2014 </w:t>
      </w:r>
      <w:proofErr w:type="spellStart"/>
      <w:r w:rsidRPr="00B651E2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B651E2">
        <w:rPr>
          <w:rFonts w:ascii="Times New Roman" w:hAnsi="Times New Roman"/>
          <w:b/>
          <w:sz w:val="28"/>
          <w:szCs w:val="28"/>
        </w:rPr>
        <w:t>. год.</w:t>
      </w:r>
    </w:p>
    <w:p w:rsidR="00AB05AB" w:rsidRPr="00B651E2" w:rsidRDefault="00AB05AB" w:rsidP="00AB05A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05AB" w:rsidRPr="00B651E2" w:rsidRDefault="00AB05AB" w:rsidP="00AB05AB">
      <w:pPr>
        <w:pStyle w:val="a3"/>
        <w:spacing w:line="276" w:lineRule="auto"/>
        <w:ind w:firstLine="567"/>
        <w:jc w:val="both"/>
        <w:rPr>
          <w:szCs w:val="28"/>
        </w:rPr>
      </w:pPr>
      <w:r w:rsidRPr="00B651E2">
        <w:rPr>
          <w:color w:val="FF0000"/>
          <w:szCs w:val="28"/>
        </w:rPr>
        <w:t xml:space="preserve">  </w:t>
      </w:r>
      <w:r w:rsidRPr="00B651E2">
        <w:rPr>
          <w:szCs w:val="28"/>
        </w:rPr>
        <w:t xml:space="preserve">  Декларация прав ребёнка 1959 года провозгласила, что ребёнок ввиду его физической, умственной незрелости, нуждается в специальной охране и заботе, включая надлежащую правовую защиту, и призвала родителей, различные добровольные организации, учебные заведения и местные власти, к тому, чтобы они признали и старались соблюдать права детей путём законодательных и иных мер. Любое государственное учреждение, в стенах которого оказываются дети, сталкиваются с множеством неразрешимых проблем, их количество постоянно возрастает. Поэтому в школах ввели такую должность как социальный педагог. Социальный педагог – сотрудник школы, который создаёт условия для социального и  профессионального саморазвития учащихся, организуя деятельность педагогов и родителей на основе принципов гуманизма, с учётом исторических и культурных традиций. Основной задачей социального педагога школы является: социальная защита прав детей, создание благоприятных условий для развития ребёнка, установление партнёрских отношений между семьёй и школой.</w:t>
      </w:r>
    </w:p>
    <w:p w:rsidR="00AB05AB" w:rsidRPr="00B651E2" w:rsidRDefault="00AB05AB" w:rsidP="00AB05AB">
      <w:pPr>
        <w:pStyle w:val="a3"/>
        <w:spacing w:line="276" w:lineRule="auto"/>
        <w:jc w:val="both"/>
        <w:rPr>
          <w:szCs w:val="28"/>
        </w:rPr>
      </w:pPr>
      <w:r w:rsidRPr="00B651E2">
        <w:rPr>
          <w:szCs w:val="28"/>
        </w:rPr>
        <w:t xml:space="preserve">    Социально – педагогическая работа опирается на знание и использование нормативно-правовой базы, поэтому были изучены и приняты к сведению следующие документы:</w:t>
      </w:r>
    </w:p>
    <w:p w:rsidR="00AB05AB" w:rsidRPr="00B651E2" w:rsidRDefault="00AB05AB" w:rsidP="00AB05AB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B651E2">
        <w:rPr>
          <w:szCs w:val="28"/>
        </w:rPr>
        <w:t xml:space="preserve">Конституция РФ </w:t>
      </w:r>
    </w:p>
    <w:p w:rsidR="00AB05AB" w:rsidRPr="00B651E2" w:rsidRDefault="00AB05AB" w:rsidP="00AB05AB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  <w:vertAlign w:val="superscript"/>
        </w:rPr>
      </w:pPr>
      <w:r w:rsidRPr="00B651E2">
        <w:rPr>
          <w:szCs w:val="28"/>
        </w:rPr>
        <w:t xml:space="preserve">Закон РФ «Об образовании» </w:t>
      </w:r>
    </w:p>
    <w:p w:rsidR="00AB05AB" w:rsidRPr="00B651E2" w:rsidRDefault="00AB05AB" w:rsidP="00AB05AB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  <w:vertAlign w:val="superscript"/>
        </w:rPr>
      </w:pPr>
      <w:r w:rsidRPr="00B651E2">
        <w:rPr>
          <w:szCs w:val="28"/>
        </w:rPr>
        <w:t xml:space="preserve">Конвенция о правах ребёнка </w:t>
      </w:r>
    </w:p>
    <w:p w:rsidR="00AB05AB" w:rsidRPr="00B651E2" w:rsidRDefault="00AB05AB" w:rsidP="00AB05AB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  <w:vertAlign w:val="superscript"/>
        </w:rPr>
      </w:pPr>
      <w:r w:rsidRPr="00B651E2">
        <w:rPr>
          <w:szCs w:val="28"/>
        </w:rPr>
        <w:t>Гражданский кодекс РФ</w:t>
      </w:r>
    </w:p>
    <w:p w:rsidR="00AB05AB" w:rsidRPr="00B651E2" w:rsidRDefault="00AB05AB" w:rsidP="00AB05AB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  <w:vertAlign w:val="superscript"/>
        </w:rPr>
      </w:pPr>
      <w:r w:rsidRPr="00B651E2">
        <w:rPr>
          <w:szCs w:val="28"/>
        </w:rPr>
        <w:t>Семейный кодекс РФ</w:t>
      </w:r>
    </w:p>
    <w:p w:rsidR="00AB05AB" w:rsidRPr="00B651E2" w:rsidRDefault="00AB05AB" w:rsidP="00AB05AB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  <w:vertAlign w:val="superscript"/>
        </w:rPr>
      </w:pPr>
      <w:r w:rsidRPr="00B651E2">
        <w:rPr>
          <w:szCs w:val="28"/>
        </w:rPr>
        <w:t>Закон РФ «Об основах системы профилактики безнадзорности и правонарушений среди несовершеннолетних»  -№ 120</w:t>
      </w:r>
    </w:p>
    <w:p w:rsidR="00AB05AB" w:rsidRPr="00B651E2" w:rsidRDefault="00AB05AB" w:rsidP="00AB05AB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  <w:vertAlign w:val="superscript"/>
        </w:rPr>
      </w:pPr>
      <w:r w:rsidRPr="00B651E2">
        <w:rPr>
          <w:szCs w:val="28"/>
        </w:rPr>
        <w:t xml:space="preserve">Федеральный закон «Об основных гарантиях прав ребёнка Российской Федерации».  </w:t>
      </w:r>
      <w:proofErr w:type="gramStart"/>
      <w:r w:rsidRPr="00B651E2">
        <w:rPr>
          <w:szCs w:val="28"/>
        </w:rPr>
        <w:t>Одобрен</w:t>
      </w:r>
      <w:proofErr w:type="gramEnd"/>
      <w:r w:rsidRPr="00B651E2">
        <w:rPr>
          <w:szCs w:val="28"/>
        </w:rPr>
        <w:t xml:space="preserve"> Советом Федерации.</w:t>
      </w:r>
    </w:p>
    <w:p w:rsidR="00AB05AB" w:rsidRPr="00B651E2" w:rsidRDefault="00AB05AB" w:rsidP="00AB05AB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  <w:vertAlign w:val="superscript"/>
        </w:rPr>
      </w:pPr>
      <w:r w:rsidRPr="00B651E2">
        <w:rPr>
          <w:szCs w:val="28"/>
        </w:rPr>
        <w:t>Закон Нижегородской области «О мерах социальной поддержки многодетных семей» - принят Законодательным Собранием.</w:t>
      </w:r>
    </w:p>
    <w:p w:rsidR="00AB05AB" w:rsidRPr="00B651E2" w:rsidRDefault="00AB05AB" w:rsidP="00AB05AB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  <w:vertAlign w:val="superscript"/>
        </w:rPr>
      </w:pPr>
      <w:r w:rsidRPr="00B651E2">
        <w:rPr>
          <w:szCs w:val="28"/>
        </w:rPr>
        <w:t xml:space="preserve">Постановление правительства Нижегородской области от 31.12.2004 г. №303 «О порядке реализации закона Нижегородской области от 28 декабря 2004г. № 158 – </w:t>
      </w:r>
      <w:proofErr w:type="gramStart"/>
      <w:r w:rsidRPr="00B651E2">
        <w:rPr>
          <w:szCs w:val="28"/>
        </w:rPr>
        <w:t>З</w:t>
      </w:r>
      <w:proofErr w:type="gramEnd"/>
      <w:r w:rsidRPr="00B651E2">
        <w:rPr>
          <w:szCs w:val="28"/>
        </w:rPr>
        <w:t xml:space="preserve"> «О мере социальной поддержки многодетных семей»</w:t>
      </w:r>
    </w:p>
    <w:p w:rsidR="00AB05AB" w:rsidRPr="00B651E2" w:rsidRDefault="00AB05AB" w:rsidP="00AB05AB">
      <w:pPr>
        <w:pStyle w:val="a3"/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szCs w:val="28"/>
          <w:vertAlign w:val="superscript"/>
        </w:rPr>
      </w:pPr>
      <w:r w:rsidRPr="00B651E2">
        <w:rPr>
          <w:szCs w:val="28"/>
        </w:rPr>
        <w:lastRenderedPageBreak/>
        <w:t xml:space="preserve">Положение о порядке реализации Закона Нижегородской области от 28 декабря </w:t>
      </w:r>
      <w:smartTag w:uri="urn:schemas-microsoft-com:office:smarttags" w:element="metricconverter">
        <w:smartTagPr>
          <w:attr w:name="ProductID" w:val="2004 г"/>
        </w:smartTagPr>
        <w:r w:rsidRPr="00B651E2">
          <w:rPr>
            <w:szCs w:val="28"/>
          </w:rPr>
          <w:t>2004 г</w:t>
        </w:r>
      </w:smartTag>
      <w:r w:rsidRPr="00B651E2">
        <w:rPr>
          <w:szCs w:val="28"/>
        </w:rPr>
        <w:t xml:space="preserve">. № 158 – </w:t>
      </w:r>
      <w:proofErr w:type="gramStart"/>
      <w:r w:rsidRPr="00B651E2">
        <w:rPr>
          <w:szCs w:val="28"/>
        </w:rPr>
        <w:t>З</w:t>
      </w:r>
      <w:proofErr w:type="gramEnd"/>
      <w:r w:rsidRPr="00B651E2">
        <w:rPr>
          <w:szCs w:val="28"/>
        </w:rPr>
        <w:t xml:space="preserve"> «О мерах социальной поддержки многодетных семей» утверждено постановлением Правительства Нижегородской области от 31 декабря </w:t>
      </w:r>
      <w:smartTag w:uri="urn:schemas-microsoft-com:office:smarttags" w:element="metricconverter">
        <w:smartTagPr>
          <w:attr w:name="ProductID" w:val="2004 г"/>
        </w:smartTagPr>
        <w:r w:rsidRPr="00B651E2">
          <w:rPr>
            <w:szCs w:val="28"/>
          </w:rPr>
          <w:t>2004 г</w:t>
        </w:r>
      </w:smartTag>
      <w:r w:rsidRPr="00B651E2">
        <w:rPr>
          <w:szCs w:val="28"/>
        </w:rPr>
        <w:t>. № 303</w:t>
      </w:r>
    </w:p>
    <w:p w:rsidR="00AB05AB" w:rsidRPr="00B651E2" w:rsidRDefault="00AB05AB" w:rsidP="00AB05AB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  <w:vertAlign w:val="superscript"/>
        </w:rPr>
      </w:pPr>
      <w:r w:rsidRPr="00B651E2">
        <w:rPr>
          <w:szCs w:val="28"/>
        </w:rPr>
        <w:t xml:space="preserve">Закон Нижегородской области от 10 декабря </w:t>
      </w:r>
      <w:smartTag w:uri="urn:schemas-microsoft-com:office:smarttags" w:element="metricconverter">
        <w:smartTagPr>
          <w:attr w:name="ProductID" w:val="2004 г"/>
        </w:smartTagPr>
        <w:r w:rsidRPr="00B651E2">
          <w:rPr>
            <w:szCs w:val="28"/>
          </w:rPr>
          <w:t>2004 г</w:t>
        </w:r>
      </w:smartTag>
      <w:r w:rsidRPr="00B651E2">
        <w:rPr>
          <w:szCs w:val="28"/>
        </w:rPr>
        <w:t xml:space="preserve">. №147 – </w:t>
      </w:r>
      <w:proofErr w:type="gramStart"/>
      <w:r w:rsidRPr="00B651E2">
        <w:rPr>
          <w:szCs w:val="28"/>
        </w:rPr>
        <w:t>З</w:t>
      </w:r>
      <w:proofErr w:type="gramEnd"/>
      <w:r w:rsidRPr="00B651E2">
        <w:rPr>
          <w:szCs w:val="28"/>
        </w:rPr>
        <w:t xml:space="preserve"> «О мерах социальной поддержки детей-сирот и детей, оставшихся без попечения родителей, на территории Нижегородской области»</w:t>
      </w:r>
    </w:p>
    <w:p w:rsidR="00AB05AB" w:rsidRPr="00B651E2" w:rsidRDefault="00AB05AB" w:rsidP="00AB05AB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  <w:vertAlign w:val="superscript"/>
        </w:rPr>
      </w:pPr>
      <w:proofErr w:type="gramStart"/>
      <w:r w:rsidRPr="00B651E2">
        <w:rPr>
          <w:szCs w:val="28"/>
        </w:rPr>
        <w:t xml:space="preserve">Постановление Правительства Нижегородской области  от 23 декабря </w:t>
      </w:r>
      <w:smartTag w:uri="urn:schemas-microsoft-com:office:smarttags" w:element="metricconverter">
        <w:smartTagPr>
          <w:attr w:name="ProductID" w:val="2004 г"/>
        </w:smartTagPr>
        <w:r w:rsidRPr="00B651E2">
          <w:rPr>
            <w:szCs w:val="28"/>
          </w:rPr>
          <w:t>2004 г</w:t>
        </w:r>
      </w:smartTag>
      <w:r w:rsidRPr="00B651E2">
        <w:rPr>
          <w:szCs w:val="28"/>
        </w:rPr>
        <w:t>. № 288 «О порядке назначения и выплаты ежемесячного опекунского пособия и предоставление мер социальной поддержки по оплате жилья и коммунальных услуг детям-сиротам и детям, оставшимся без попечения родителей, а также лицам из числа детей-сирот и детей, оставшихся без попечения родителей, и порядке обеспечения проездом   детей-сирот и детей, оставшихся без попечения родителей, обучающихся</w:t>
      </w:r>
      <w:proofErr w:type="gramEnd"/>
      <w:r w:rsidRPr="00B651E2">
        <w:rPr>
          <w:szCs w:val="28"/>
        </w:rPr>
        <w:t xml:space="preserve"> в образовательных учреждениях Нижегородской области» (с изменениями от 17 февраля 2005 года)</w:t>
      </w:r>
    </w:p>
    <w:p w:rsidR="00AB05AB" w:rsidRPr="00706494" w:rsidRDefault="00AB05AB" w:rsidP="00AB05AB">
      <w:pPr>
        <w:pStyle w:val="a3"/>
        <w:jc w:val="both"/>
        <w:rPr>
          <w:color w:val="FF0000"/>
          <w:szCs w:val="28"/>
        </w:rPr>
      </w:pPr>
      <w:r w:rsidRPr="00B651E2">
        <w:rPr>
          <w:szCs w:val="28"/>
        </w:rPr>
        <w:t>Работа социального педагога МБОУ Ульяновская средняя школа строится на соблюдении и выполнении данных законов и положений.</w:t>
      </w:r>
      <w:r w:rsidRPr="00B651E2">
        <w:rPr>
          <w:color w:val="FF0000"/>
          <w:szCs w:val="28"/>
        </w:rPr>
        <w:t xml:space="preserve"> </w:t>
      </w:r>
    </w:p>
    <w:p w:rsidR="00AB05AB" w:rsidRPr="00B651E2" w:rsidRDefault="00AB05AB" w:rsidP="00AB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E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651E2">
        <w:rPr>
          <w:rFonts w:ascii="Times New Roman" w:hAnsi="Times New Roman" w:cs="Times New Roman"/>
          <w:sz w:val="28"/>
          <w:szCs w:val="28"/>
        </w:rPr>
        <w:t xml:space="preserve"> За истекший период 2013-2014 учебного года социальным педагогом проводилась следующая работа:</w:t>
      </w:r>
    </w:p>
    <w:p w:rsidR="00AB05AB" w:rsidRPr="00B651E2" w:rsidRDefault="00AB05AB" w:rsidP="00AB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E2">
        <w:rPr>
          <w:rFonts w:ascii="Times New Roman" w:hAnsi="Times New Roman" w:cs="Times New Roman"/>
          <w:sz w:val="28"/>
          <w:szCs w:val="28"/>
        </w:rPr>
        <w:t xml:space="preserve">       - изучались дела вновь </w:t>
      </w:r>
      <w:proofErr w:type="gramStart"/>
      <w:r w:rsidRPr="00B651E2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B651E2">
        <w:rPr>
          <w:rFonts w:ascii="Times New Roman" w:hAnsi="Times New Roman" w:cs="Times New Roman"/>
          <w:sz w:val="28"/>
          <w:szCs w:val="28"/>
        </w:rPr>
        <w:t xml:space="preserve"> обучающихся. На основе этого был составлен социальный паспорт школы;</w:t>
      </w:r>
    </w:p>
    <w:p w:rsidR="00AB05AB" w:rsidRPr="00B651E2" w:rsidRDefault="00AB05AB" w:rsidP="00AB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E2">
        <w:rPr>
          <w:rFonts w:ascii="Times New Roman" w:hAnsi="Times New Roman" w:cs="Times New Roman"/>
          <w:sz w:val="28"/>
          <w:szCs w:val="28"/>
        </w:rPr>
        <w:t xml:space="preserve">        - систематически посещались семьи, состоящие на различных видах учета;</w:t>
      </w:r>
    </w:p>
    <w:p w:rsidR="00AB05AB" w:rsidRPr="00B651E2" w:rsidRDefault="00AB05AB" w:rsidP="00AB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1E2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B651E2">
        <w:rPr>
          <w:rFonts w:ascii="Times New Roman" w:hAnsi="Times New Roman" w:cs="Times New Roman"/>
          <w:sz w:val="28"/>
          <w:szCs w:val="28"/>
        </w:rPr>
        <w:t xml:space="preserve">- осуществлялся контроль за посещением учебных занятий </w:t>
      </w:r>
      <w:proofErr w:type="gramStart"/>
      <w:r w:rsidRPr="00B651E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51E2">
        <w:rPr>
          <w:rFonts w:ascii="Times New Roman" w:hAnsi="Times New Roman" w:cs="Times New Roman"/>
          <w:sz w:val="28"/>
          <w:szCs w:val="28"/>
        </w:rPr>
        <w:t>, которые систематически пропускали учебные занятия, и состоящие на различных видах профилактического учета;</w:t>
      </w:r>
    </w:p>
    <w:p w:rsidR="00AB05AB" w:rsidRPr="00B651E2" w:rsidRDefault="00AB05AB" w:rsidP="00AB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1E2">
        <w:rPr>
          <w:rFonts w:ascii="Times New Roman" w:hAnsi="Times New Roman" w:cs="Times New Roman"/>
          <w:sz w:val="28"/>
          <w:szCs w:val="28"/>
        </w:rPr>
        <w:t xml:space="preserve">     - проводилась консультационная работа родителей и лиц их, заменяющих;</w:t>
      </w:r>
    </w:p>
    <w:p w:rsidR="00AB05AB" w:rsidRPr="00B651E2" w:rsidRDefault="00AB05AB" w:rsidP="00AB0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1E2">
        <w:rPr>
          <w:rFonts w:ascii="Times New Roman" w:hAnsi="Times New Roman" w:cs="Times New Roman"/>
          <w:sz w:val="28"/>
          <w:szCs w:val="28"/>
        </w:rPr>
        <w:t xml:space="preserve">    - проводилась диагностика обучающихся 5-6 классов по методике разработанной профессором М.И Рожковым «Изучения </w:t>
      </w:r>
      <w:proofErr w:type="spellStart"/>
      <w:r w:rsidRPr="00B651E2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B651E2">
        <w:rPr>
          <w:rFonts w:ascii="Times New Roman" w:hAnsi="Times New Roman" w:cs="Times New Roman"/>
          <w:sz w:val="28"/>
          <w:szCs w:val="28"/>
        </w:rPr>
        <w:t xml:space="preserve"> личности учащегося»;</w:t>
      </w:r>
    </w:p>
    <w:p w:rsidR="00AB05AB" w:rsidRPr="00B651E2" w:rsidRDefault="00AB05AB" w:rsidP="00AB0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1E2">
        <w:rPr>
          <w:rFonts w:ascii="Times New Roman" w:hAnsi="Times New Roman" w:cs="Times New Roman"/>
          <w:sz w:val="28"/>
          <w:szCs w:val="28"/>
        </w:rPr>
        <w:t xml:space="preserve">     - тесно сотрудничали с  социальными и правоохранительными органами города и района;</w:t>
      </w:r>
    </w:p>
    <w:p w:rsidR="00AB05AB" w:rsidRPr="00B651E2" w:rsidRDefault="00AB05AB" w:rsidP="00AB0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1E2">
        <w:rPr>
          <w:rFonts w:ascii="Times New Roman" w:hAnsi="Times New Roman" w:cs="Times New Roman"/>
          <w:sz w:val="28"/>
          <w:szCs w:val="28"/>
        </w:rPr>
        <w:t xml:space="preserve">      - выявлялись семьи, находящиеся в трудной жизненной ситуации. Такие дети обеспечивались горячим питанием (31 человек в  </w:t>
      </w:r>
      <w:r w:rsidRPr="00B651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51E2">
        <w:rPr>
          <w:rFonts w:ascii="Times New Roman" w:hAnsi="Times New Roman" w:cs="Times New Roman"/>
          <w:sz w:val="28"/>
          <w:szCs w:val="28"/>
        </w:rPr>
        <w:t xml:space="preserve"> полугодии учебного года, а с января 2014 года количество обучающ</w:t>
      </w:r>
      <w:r>
        <w:rPr>
          <w:rFonts w:ascii="Times New Roman" w:hAnsi="Times New Roman" w:cs="Times New Roman"/>
          <w:sz w:val="28"/>
          <w:szCs w:val="28"/>
        </w:rPr>
        <w:t>ихся сократилось до 14 человек.</w:t>
      </w:r>
      <w:r w:rsidRPr="00B651E2">
        <w:rPr>
          <w:rFonts w:ascii="Times New Roman" w:hAnsi="Times New Roman" w:cs="Times New Roman"/>
          <w:sz w:val="28"/>
          <w:szCs w:val="28"/>
        </w:rPr>
        <w:t xml:space="preserve">).  </w:t>
      </w:r>
      <w:r w:rsidRPr="00B65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5AB" w:rsidRPr="00B651E2" w:rsidRDefault="00AB05AB" w:rsidP="00AB05AB">
      <w:pPr>
        <w:pStyle w:val="2"/>
        <w:spacing w:line="276" w:lineRule="auto"/>
        <w:ind w:firstLine="426"/>
        <w:rPr>
          <w:b/>
          <w:szCs w:val="28"/>
        </w:rPr>
      </w:pPr>
      <w:r w:rsidRPr="00B651E2">
        <w:rPr>
          <w:szCs w:val="28"/>
        </w:rPr>
        <w:t xml:space="preserve">Так, в этом учебном году детей из малообеспеченных семей – 63,  многодетных – 43. </w:t>
      </w:r>
    </w:p>
    <w:p w:rsidR="00AB05AB" w:rsidRPr="00B651E2" w:rsidRDefault="00AB05AB" w:rsidP="00AB05AB">
      <w:pPr>
        <w:pStyle w:val="2"/>
        <w:spacing w:line="276" w:lineRule="auto"/>
        <w:ind w:firstLine="426"/>
        <w:rPr>
          <w:b/>
          <w:szCs w:val="28"/>
        </w:rPr>
      </w:pPr>
      <w:r w:rsidRPr="00B651E2">
        <w:rPr>
          <w:szCs w:val="28"/>
        </w:rPr>
        <w:lastRenderedPageBreak/>
        <w:t>Дети, проживающие на территории района и добирающиеся до места учёбы на автобусе, получили проездные билеты (</w:t>
      </w:r>
      <w:r w:rsidRPr="00706494">
        <w:rPr>
          <w:szCs w:val="28"/>
        </w:rPr>
        <w:t>220</w:t>
      </w:r>
      <w:r w:rsidRPr="00B651E2">
        <w:rPr>
          <w:szCs w:val="28"/>
        </w:rPr>
        <w:t xml:space="preserve"> человек). Опекаемые дети, которые добираются на автобусе до места учебы, получают ежемесячные проездные билеты. </w:t>
      </w:r>
      <w:proofErr w:type="gramStart"/>
      <w:r w:rsidRPr="00B651E2">
        <w:rPr>
          <w:szCs w:val="28"/>
        </w:rPr>
        <w:t xml:space="preserve">Обучающиеся, проживающие в с. Поя, доставлялись до места учебы на школьном автобусе. </w:t>
      </w:r>
      <w:proofErr w:type="gramEnd"/>
    </w:p>
    <w:p w:rsidR="00AB05AB" w:rsidRPr="00B651E2" w:rsidRDefault="00AB05AB" w:rsidP="00AB05AB">
      <w:pPr>
        <w:pStyle w:val="2"/>
        <w:spacing w:line="276" w:lineRule="auto"/>
        <w:ind w:firstLine="426"/>
        <w:rPr>
          <w:b/>
          <w:szCs w:val="28"/>
        </w:rPr>
      </w:pPr>
      <w:r w:rsidRPr="00B651E2">
        <w:rPr>
          <w:color w:val="FF0000"/>
          <w:szCs w:val="28"/>
        </w:rPr>
        <w:t xml:space="preserve"> </w:t>
      </w:r>
      <w:r w:rsidRPr="00B651E2">
        <w:rPr>
          <w:szCs w:val="28"/>
        </w:rPr>
        <w:t xml:space="preserve">Малообеспеченным семьям, зарегистрированных в Управлении социальной защиты населения, перечисляется 450 рублей ежемесячно на питание каждого ребенка и по 500 рублей к началу учебного года. </w:t>
      </w:r>
    </w:p>
    <w:p w:rsidR="00AB05AB" w:rsidRDefault="00AB05AB" w:rsidP="00AB05AB">
      <w:pPr>
        <w:pStyle w:val="2"/>
        <w:spacing w:line="276" w:lineRule="auto"/>
        <w:ind w:firstLine="426"/>
        <w:rPr>
          <w:szCs w:val="28"/>
        </w:rPr>
      </w:pPr>
      <w:r w:rsidRPr="00B651E2">
        <w:rPr>
          <w:szCs w:val="28"/>
        </w:rPr>
        <w:t xml:space="preserve">С самого начала учебного года велась большая профилактическая работа с </w:t>
      </w:r>
      <w:proofErr w:type="gramStart"/>
      <w:r w:rsidRPr="00B651E2">
        <w:rPr>
          <w:szCs w:val="28"/>
        </w:rPr>
        <w:t>обучающимися</w:t>
      </w:r>
      <w:proofErr w:type="gramEnd"/>
      <w:r w:rsidRPr="00B651E2">
        <w:rPr>
          <w:szCs w:val="28"/>
        </w:rPr>
        <w:t>. Посещались семьи социальным педагогом совместно с классными руководителями, завучем по ВР, специалистами социальной защиты населения, сотрудниками правоохранительных органов</w:t>
      </w:r>
      <w:proofErr w:type="gramStart"/>
      <w:r w:rsidRPr="00B651E2">
        <w:rPr>
          <w:szCs w:val="28"/>
        </w:rPr>
        <w:t xml:space="preserve">  Н</w:t>
      </w:r>
      <w:proofErr w:type="gramEnd"/>
      <w:r w:rsidRPr="00B651E2">
        <w:rPr>
          <w:szCs w:val="28"/>
        </w:rPr>
        <w:t xml:space="preserve">есколько раз посещалась </w:t>
      </w:r>
      <w:r>
        <w:rPr>
          <w:szCs w:val="28"/>
        </w:rPr>
        <w:t xml:space="preserve">некоторые </w:t>
      </w:r>
      <w:r w:rsidRPr="00B651E2">
        <w:rPr>
          <w:szCs w:val="28"/>
        </w:rPr>
        <w:t xml:space="preserve">семьи </w:t>
      </w:r>
      <w:r>
        <w:rPr>
          <w:szCs w:val="28"/>
        </w:rPr>
        <w:t>обучающихся 9-а класс</w:t>
      </w:r>
      <w:r w:rsidRPr="00B651E2">
        <w:rPr>
          <w:szCs w:val="28"/>
        </w:rPr>
        <w:t xml:space="preserve">, а также семья  </w:t>
      </w:r>
      <w:r>
        <w:rPr>
          <w:szCs w:val="28"/>
        </w:rPr>
        <w:t xml:space="preserve"> ученика 6-В </w:t>
      </w:r>
      <w:proofErr w:type="spellStart"/>
      <w:r>
        <w:rPr>
          <w:szCs w:val="28"/>
        </w:rPr>
        <w:t>СКк</w:t>
      </w:r>
      <w:proofErr w:type="spellEnd"/>
      <w:r w:rsidRPr="00B651E2">
        <w:rPr>
          <w:szCs w:val="28"/>
        </w:rPr>
        <w:t xml:space="preserve"> в с. Ульянове. Дети из этих семей имеют проблемы в обучении</w:t>
      </w:r>
      <w:r>
        <w:rPr>
          <w:szCs w:val="28"/>
        </w:rPr>
        <w:t>.</w:t>
      </w:r>
    </w:p>
    <w:p w:rsidR="00AB05AB" w:rsidRPr="00B651E2" w:rsidRDefault="00AB05AB" w:rsidP="00AB05AB">
      <w:pPr>
        <w:pStyle w:val="2"/>
        <w:spacing w:line="276" w:lineRule="auto"/>
        <w:ind w:firstLine="426"/>
        <w:rPr>
          <w:b/>
          <w:szCs w:val="28"/>
        </w:rPr>
      </w:pPr>
      <w:r w:rsidRPr="00B651E2">
        <w:rPr>
          <w:szCs w:val="28"/>
        </w:rPr>
        <w:t>В 2013 – 2014 учебном году были поставлены на профилактиче</w:t>
      </w:r>
      <w:r>
        <w:rPr>
          <w:szCs w:val="28"/>
        </w:rPr>
        <w:t xml:space="preserve">ский учет следующие обучающиеся в </w:t>
      </w:r>
      <w:r w:rsidRPr="00B651E2">
        <w:rPr>
          <w:szCs w:val="28"/>
        </w:rPr>
        <w:t>7-А класс</w:t>
      </w:r>
      <w:r>
        <w:rPr>
          <w:szCs w:val="28"/>
        </w:rPr>
        <w:t xml:space="preserve">е -1 человек, в </w:t>
      </w:r>
      <w:r w:rsidRPr="00B651E2">
        <w:rPr>
          <w:szCs w:val="28"/>
        </w:rPr>
        <w:t xml:space="preserve"> 7-Б класс</w:t>
      </w:r>
      <w:r>
        <w:rPr>
          <w:szCs w:val="28"/>
        </w:rPr>
        <w:t xml:space="preserve">е – 1 человек и в </w:t>
      </w:r>
      <w:r w:rsidRPr="00B651E2">
        <w:rPr>
          <w:szCs w:val="28"/>
        </w:rPr>
        <w:t xml:space="preserve"> 4-А класс</w:t>
      </w:r>
      <w:r>
        <w:rPr>
          <w:szCs w:val="28"/>
        </w:rPr>
        <w:t xml:space="preserve"> – 1 человек</w:t>
      </w:r>
      <w:r w:rsidRPr="00B651E2">
        <w:rPr>
          <w:szCs w:val="28"/>
        </w:rPr>
        <w:t xml:space="preserve">.   Данные обучающиеся были поставлены на все виды профилактического учета за совершение общественно-опасных деяний.  </w:t>
      </w:r>
      <w:r>
        <w:rPr>
          <w:szCs w:val="28"/>
        </w:rPr>
        <w:t xml:space="preserve">  Ученик </w:t>
      </w:r>
      <w:r w:rsidRPr="00B651E2">
        <w:rPr>
          <w:szCs w:val="28"/>
        </w:rPr>
        <w:t xml:space="preserve">5-В </w:t>
      </w:r>
      <w:proofErr w:type="spellStart"/>
      <w:r w:rsidRPr="00B651E2">
        <w:rPr>
          <w:szCs w:val="28"/>
        </w:rPr>
        <w:t>СКк</w:t>
      </w:r>
      <w:proofErr w:type="spellEnd"/>
      <w:r>
        <w:rPr>
          <w:szCs w:val="28"/>
        </w:rPr>
        <w:t xml:space="preserve"> </w:t>
      </w:r>
      <w:r w:rsidRPr="00B651E2">
        <w:rPr>
          <w:szCs w:val="28"/>
        </w:rPr>
        <w:t>-  снят с профилактического учета.</w:t>
      </w:r>
    </w:p>
    <w:p w:rsidR="00AB05AB" w:rsidRPr="00B651E2" w:rsidRDefault="00AB05AB" w:rsidP="00AB05AB">
      <w:pPr>
        <w:pStyle w:val="2"/>
        <w:spacing w:line="276" w:lineRule="auto"/>
        <w:ind w:firstLine="426"/>
        <w:rPr>
          <w:szCs w:val="28"/>
        </w:rPr>
      </w:pPr>
      <w:r w:rsidRPr="00B651E2">
        <w:rPr>
          <w:szCs w:val="28"/>
        </w:rPr>
        <w:t>С семьей Г</w:t>
      </w:r>
      <w:r>
        <w:rPr>
          <w:szCs w:val="28"/>
        </w:rPr>
        <w:t>. 8-Б класс</w:t>
      </w:r>
      <w:r w:rsidRPr="00B651E2">
        <w:rPr>
          <w:szCs w:val="28"/>
        </w:rPr>
        <w:t xml:space="preserve"> продолжалась проводиться  профилактическая работа как сотрудниками ОУ, так и работниками правоохранительных органов, органов социальной защиты и комиссией по делам несовершеннолетних и защите их прав.</w:t>
      </w:r>
      <w:r w:rsidRPr="00B651E2">
        <w:rPr>
          <w:color w:val="FF0000"/>
          <w:szCs w:val="28"/>
        </w:rPr>
        <w:t xml:space="preserve"> </w:t>
      </w:r>
      <w:r w:rsidRPr="00B651E2">
        <w:rPr>
          <w:szCs w:val="28"/>
        </w:rPr>
        <w:t xml:space="preserve">Со второй четверти </w:t>
      </w:r>
      <w:r>
        <w:rPr>
          <w:szCs w:val="28"/>
        </w:rPr>
        <w:t xml:space="preserve"> ученик данного класса </w:t>
      </w:r>
      <w:r w:rsidRPr="00B651E2">
        <w:rPr>
          <w:szCs w:val="28"/>
        </w:rPr>
        <w:t xml:space="preserve">в школе не обучается, т.к. данная семья переехала в </w:t>
      </w:r>
      <w:proofErr w:type="gramStart"/>
      <w:r w:rsidRPr="00B651E2">
        <w:rPr>
          <w:szCs w:val="28"/>
        </w:rPr>
        <w:t>г</w:t>
      </w:r>
      <w:proofErr w:type="gramEnd"/>
      <w:r w:rsidRPr="00B651E2">
        <w:rPr>
          <w:szCs w:val="28"/>
        </w:rPr>
        <w:t xml:space="preserve">. Н. Новгород, в связи с тем, что в доме  отсутствуют условия для проживания: отключено газовое отопление за неуплату, дом ветхий. С января 2014 года </w:t>
      </w:r>
      <w:r>
        <w:rPr>
          <w:szCs w:val="28"/>
        </w:rPr>
        <w:t xml:space="preserve"> ребёнок был отправлен в </w:t>
      </w:r>
      <w:proofErr w:type="spellStart"/>
      <w:r>
        <w:rPr>
          <w:szCs w:val="28"/>
        </w:rPr>
        <w:t>Разинский</w:t>
      </w:r>
      <w:proofErr w:type="spellEnd"/>
      <w:r>
        <w:rPr>
          <w:szCs w:val="28"/>
        </w:rPr>
        <w:t xml:space="preserve"> СРЦ, где и обучался до конца учебного года.</w:t>
      </w:r>
      <w:r w:rsidRPr="00B651E2">
        <w:rPr>
          <w:szCs w:val="28"/>
        </w:rPr>
        <w:t xml:space="preserve"> </w:t>
      </w:r>
    </w:p>
    <w:p w:rsidR="00AB05AB" w:rsidRPr="00B651E2" w:rsidRDefault="00AB05AB" w:rsidP="00AB05AB">
      <w:pPr>
        <w:pStyle w:val="2"/>
        <w:spacing w:line="276" w:lineRule="auto"/>
        <w:ind w:firstLine="426"/>
        <w:rPr>
          <w:szCs w:val="28"/>
        </w:rPr>
      </w:pPr>
      <w:r w:rsidRPr="00B651E2">
        <w:rPr>
          <w:szCs w:val="28"/>
        </w:rPr>
        <w:t>В ноябре 2013 года в нашей школе стали обучаться девочки из семьи А</w:t>
      </w:r>
      <w:r>
        <w:rPr>
          <w:szCs w:val="28"/>
        </w:rPr>
        <w:t>.</w:t>
      </w:r>
      <w:r w:rsidRPr="00B651E2">
        <w:rPr>
          <w:szCs w:val="28"/>
        </w:rPr>
        <w:t xml:space="preserve"> </w:t>
      </w:r>
      <w:r>
        <w:rPr>
          <w:szCs w:val="28"/>
        </w:rPr>
        <w:t xml:space="preserve"> во 2-В и 6- В специальных  (коррекционных) классах. </w:t>
      </w:r>
      <w:r w:rsidRPr="00B651E2">
        <w:rPr>
          <w:szCs w:val="28"/>
        </w:rPr>
        <w:t xml:space="preserve"> Данная семья приехала из г. Кстов</w:t>
      </w:r>
      <w:r>
        <w:rPr>
          <w:szCs w:val="28"/>
        </w:rPr>
        <w:t xml:space="preserve">о и проживают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М. </w:t>
      </w:r>
      <w:proofErr w:type="spellStart"/>
      <w:r>
        <w:rPr>
          <w:szCs w:val="28"/>
        </w:rPr>
        <w:t>Мамлеево</w:t>
      </w:r>
      <w:proofErr w:type="spellEnd"/>
      <w:r>
        <w:rPr>
          <w:szCs w:val="28"/>
        </w:rPr>
        <w:t>. С</w:t>
      </w:r>
      <w:r w:rsidRPr="00B651E2">
        <w:rPr>
          <w:szCs w:val="28"/>
        </w:rPr>
        <w:t>емья мно</w:t>
      </w:r>
      <w:r>
        <w:rPr>
          <w:szCs w:val="28"/>
        </w:rPr>
        <w:t>годетная, неблагополучная. Мама</w:t>
      </w:r>
      <w:r w:rsidRPr="00B651E2">
        <w:rPr>
          <w:szCs w:val="28"/>
        </w:rPr>
        <w:t xml:space="preserve"> воспитывает своих детей одна, т.к. </w:t>
      </w:r>
      <w:r>
        <w:rPr>
          <w:szCs w:val="28"/>
        </w:rPr>
        <w:t xml:space="preserve"> </w:t>
      </w:r>
      <w:r w:rsidRPr="00B651E2">
        <w:rPr>
          <w:szCs w:val="28"/>
        </w:rPr>
        <w:t xml:space="preserve"> отец детей умер. Девочки обучаются по программе </w:t>
      </w:r>
      <w:r w:rsidRPr="00B651E2">
        <w:rPr>
          <w:szCs w:val="28"/>
          <w:lang w:val="en-US"/>
        </w:rPr>
        <w:t>VIII</w:t>
      </w:r>
      <w:r w:rsidRPr="00B651E2">
        <w:rPr>
          <w:szCs w:val="28"/>
        </w:rPr>
        <w:t xml:space="preserve"> вида в МБОУ Ульяновской СОШ и один мальчик в </w:t>
      </w:r>
      <w:proofErr w:type="spellStart"/>
      <w:r w:rsidRPr="00B651E2">
        <w:rPr>
          <w:szCs w:val="28"/>
        </w:rPr>
        <w:t>М.Мамлеевской</w:t>
      </w:r>
      <w:proofErr w:type="spellEnd"/>
      <w:r w:rsidRPr="00B651E2">
        <w:rPr>
          <w:szCs w:val="28"/>
        </w:rPr>
        <w:t xml:space="preserve"> школе по общеобразовательной программе. Девочки инвалиды, находятся на группе продленного дня с ночным пребыванием. С данной семьёй проводилась профилактическая работа в связи с тем, что </w:t>
      </w:r>
      <w:r>
        <w:rPr>
          <w:szCs w:val="28"/>
        </w:rPr>
        <w:t xml:space="preserve"> мама</w:t>
      </w:r>
      <w:r w:rsidRPr="00B651E2">
        <w:rPr>
          <w:szCs w:val="28"/>
        </w:rPr>
        <w:t xml:space="preserve"> не должным образом выполняет свои обязанности по  воспитан</w:t>
      </w:r>
      <w:r>
        <w:rPr>
          <w:szCs w:val="28"/>
        </w:rPr>
        <w:t>ию своих детей. Она</w:t>
      </w:r>
      <w:r w:rsidRPr="00B651E2">
        <w:rPr>
          <w:szCs w:val="28"/>
        </w:rPr>
        <w:t xml:space="preserve"> зачастую не забирала по субботам  их домой или присылала такси с незнакомыми водителями. В итоге работники школы </w:t>
      </w:r>
      <w:r w:rsidRPr="00B651E2">
        <w:rPr>
          <w:szCs w:val="28"/>
        </w:rPr>
        <w:lastRenderedPageBreak/>
        <w:t xml:space="preserve">два раза самостоятельно привозили девочек домой на школьном автотранспорте и несколько раз обращались  в полицию за помощью. Данная семья неоднократно посещалась как работниками школы, так и сотрудниками правоохранительных органов и работниками соц. защиты. На </w:t>
      </w:r>
      <w:r>
        <w:rPr>
          <w:szCs w:val="28"/>
        </w:rPr>
        <w:t xml:space="preserve"> данную родительницу</w:t>
      </w:r>
      <w:r w:rsidRPr="00B651E2">
        <w:rPr>
          <w:szCs w:val="28"/>
        </w:rPr>
        <w:t xml:space="preserve"> был составлен протокол инспектором ПДН с последующим вызовом на заседание </w:t>
      </w:r>
      <w:proofErr w:type="spellStart"/>
      <w:r w:rsidRPr="00B651E2">
        <w:rPr>
          <w:szCs w:val="28"/>
        </w:rPr>
        <w:t>КДНиЗП</w:t>
      </w:r>
      <w:proofErr w:type="spellEnd"/>
      <w:r w:rsidRPr="00B651E2">
        <w:rPr>
          <w:szCs w:val="28"/>
        </w:rPr>
        <w:t xml:space="preserve">. </w:t>
      </w:r>
      <w:r>
        <w:rPr>
          <w:szCs w:val="28"/>
        </w:rPr>
        <w:t>Маме</w:t>
      </w:r>
      <w:r w:rsidRPr="00B651E2">
        <w:rPr>
          <w:szCs w:val="28"/>
        </w:rPr>
        <w:t xml:space="preserve"> вынесли предупреждение и обязали вовремя забирать детей домой или  оформить доверенность, заверенную у нотариуса. Однако </w:t>
      </w:r>
      <w:r>
        <w:rPr>
          <w:szCs w:val="28"/>
        </w:rPr>
        <w:t>она</w:t>
      </w:r>
      <w:r w:rsidRPr="00B651E2">
        <w:rPr>
          <w:szCs w:val="28"/>
        </w:rPr>
        <w:t xml:space="preserve"> всё-таки опаздывала за девочками, но предупреждала классных руководителей или соц. педагога. </w:t>
      </w:r>
    </w:p>
    <w:p w:rsidR="00AB05AB" w:rsidRPr="00B651E2" w:rsidRDefault="00AB05AB" w:rsidP="00AB05AB">
      <w:pPr>
        <w:pStyle w:val="2"/>
        <w:spacing w:line="276" w:lineRule="auto"/>
        <w:ind w:firstLine="426"/>
        <w:rPr>
          <w:szCs w:val="28"/>
        </w:rPr>
      </w:pPr>
      <w:r w:rsidRPr="00B651E2">
        <w:rPr>
          <w:szCs w:val="28"/>
        </w:rPr>
        <w:t>Также провод</w:t>
      </w:r>
      <w:r>
        <w:rPr>
          <w:szCs w:val="28"/>
        </w:rPr>
        <w:t>илась работа с семьями детей</w:t>
      </w:r>
      <w:r w:rsidRPr="00B651E2">
        <w:rPr>
          <w:szCs w:val="28"/>
        </w:rPr>
        <w:t>–инвалидов обучающихся на  дому.</w:t>
      </w: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Из филиала МБОУ Ульяновской СОШ </w:t>
      </w:r>
      <w:proofErr w:type="spellStart"/>
      <w:r>
        <w:rPr>
          <w:szCs w:val="28"/>
        </w:rPr>
        <w:t>Шандровской</w:t>
      </w:r>
      <w:proofErr w:type="spellEnd"/>
      <w:r>
        <w:rPr>
          <w:szCs w:val="28"/>
        </w:rPr>
        <w:t xml:space="preserve"> ООШ обучающийся</w:t>
      </w:r>
      <w:r w:rsidRPr="00B651E2">
        <w:rPr>
          <w:szCs w:val="28"/>
        </w:rPr>
        <w:t xml:space="preserve"> вместе с мамой был приглашен на школьную выставку «Чудо добрых рук».</w:t>
      </w:r>
      <w:proofErr w:type="gramEnd"/>
      <w:r w:rsidRPr="00B651E2">
        <w:rPr>
          <w:szCs w:val="28"/>
        </w:rPr>
        <w:t xml:space="preserve"> На данной выставке представлялись работы детей-инвалидов. Также были ходатайства в соц. страхование, соц. защиту и в </w:t>
      </w:r>
      <w:proofErr w:type="spellStart"/>
      <w:r w:rsidRPr="00B651E2">
        <w:rPr>
          <w:szCs w:val="28"/>
        </w:rPr>
        <w:t>Лукояновскую</w:t>
      </w:r>
      <w:proofErr w:type="spellEnd"/>
      <w:r w:rsidRPr="00B651E2">
        <w:rPr>
          <w:szCs w:val="28"/>
        </w:rPr>
        <w:t xml:space="preserve"> ЦРБ с просьбой оказать содействие в получении инвалидной коляски </w:t>
      </w:r>
      <w:r>
        <w:rPr>
          <w:szCs w:val="28"/>
        </w:rPr>
        <w:t xml:space="preserve"> одного ребёнка</w:t>
      </w:r>
      <w:r w:rsidRPr="00B651E2">
        <w:rPr>
          <w:szCs w:val="28"/>
        </w:rPr>
        <w:t xml:space="preserve">. Мама </w:t>
      </w:r>
      <w:r>
        <w:rPr>
          <w:szCs w:val="28"/>
        </w:rPr>
        <w:t xml:space="preserve"> мальчика</w:t>
      </w:r>
      <w:r w:rsidRPr="00B651E2">
        <w:rPr>
          <w:szCs w:val="28"/>
        </w:rPr>
        <w:t xml:space="preserve"> попросила помочь ей в этом. </w:t>
      </w:r>
      <w:r>
        <w:rPr>
          <w:szCs w:val="28"/>
        </w:rPr>
        <w:t xml:space="preserve"> Ей</w:t>
      </w:r>
      <w:r w:rsidRPr="00C25FB6">
        <w:rPr>
          <w:szCs w:val="28"/>
        </w:rPr>
        <w:t xml:space="preserve"> </w:t>
      </w:r>
      <w:r w:rsidRPr="00B651E2">
        <w:rPr>
          <w:szCs w:val="28"/>
        </w:rPr>
        <w:t xml:space="preserve"> были даны рекомендации куда обратиться.</w:t>
      </w:r>
    </w:p>
    <w:p w:rsidR="00AB05AB" w:rsidRPr="00B651E2" w:rsidRDefault="00AB05AB" w:rsidP="00AB05AB">
      <w:pPr>
        <w:pStyle w:val="2"/>
        <w:spacing w:line="276" w:lineRule="auto"/>
        <w:ind w:firstLine="426"/>
        <w:rPr>
          <w:szCs w:val="28"/>
        </w:rPr>
      </w:pPr>
      <w:r w:rsidRPr="00B651E2">
        <w:rPr>
          <w:szCs w:val="28"/>
        </w:rPr>
        <w:t xml:space="preserve">С </w:t>
      </w:r>
      <w:proofErr w:type="gramStart"/>
      <w:r w:rsidRPr="00B651E2">
        <w:rPr>
          <w:szCs w:val="28"/>
        </w:rPr>
        <w:t>несовершеннолетним</w:t>
      </w:r>
      <w:proofErr w:type="gramEnd"/>
      <w:r w:rsidRPr="00B651E2">
        <w:rPr>
          <w:szCs w:val="28"/>
        </w:rPr>
        <w:t xml:space="preserve"> </w:t>
      </w:r>
      <w:r>
        <w:rPr>
          <w:szCs w:val="28"/>
        </w:rPr>
        <w:t xml:space="preserve"> обучающимся 7-б</w:t>
      </w:r>
      <w:r w:rsidRPr="00B651E2">
        <w:rPr>
          <w:szCs w:val="28"/>
        </w:rPr>
        <w:t xml:space="preserve">  продолжалась  проводиться профилактическая работа сотрудниками школы и правоохранительных органов. Мальчик проживает с</w:t>
      </w:r>
      <w:r>
        <w:rPr>
          <w:szCs w:val="28"/>
        </w:rPr>
        <w:t xml:space="preserve"> бабушкой, т.к. мама работает в</w:t>
      </w:r>
      <w:r w:rsidRPr="00B651E2">
        <w:rPr>
          <w:szCs w:val="28"/>
        </w:rPr>
        <w:t xml:space="preserve"> Москве. Отсутствие контроля со стороны родителей привело к тому, что </w:t>
      </w:r>
      <w:r>
        <w:rPr>
          <w:szCs w:val="28"/>
        </w:rPr>
        <w:t xml:space="preserve"> несовершеннолетний стал совершать противоправные деяния. С конца 2012 – 2013 учебного года данный ученик состоит на всех видах профилактического учета, на наркологическом учете в </w:t>
      </w:r>
      <w:proofErr w:type="spellStart"/>
      <w:r>
        <w:rPr>
          <w:szCs w:val="28"/>
        </w:rPr>
        <w:t>Лукояновской</w:t>
      </w:r>
      <w:proofErr w:type="spellEnd"/>
      <w:r>
        <w:rPr>
          <w:szCs w:val="28"/>
        </w:rPr>
        <w:t xml:space="preserve"> ЦРБ и на </w:t>
      </w:r>
      <w:proofErr w:type="spellStart"/>
      <w:r>
        <w:rPr>
          <w:szCs w:val="28"/>
        </w:rPr>
        <w:t>внутришкольном</w:t>
      </w:r>
      <w:proofErr w:type="spellEnd"/>
      <w:r>
        <w:rPr>
          <w:szCs w:val="28"/>
        </w:rPr>
        <w:t xml:space="preserve"> контроле. </w:t>
      </w:r>
      <w:r w:rsidRPr="00B651E2">
        <w:rPr>
          <w:szCs w:val="28"/>
        </w:rPr>
        <w:t xml:space="preserve">Однако, весной 2014 года, </w:t>
      </w:r>
      <w:r>
        <w:rPr>
          <w:szCs w:val="28"/>
        </w:rPr>
        <w:t xml:space="preserve"> он</w:t>
      </w:r>
      <w:r w:rsidRPr="00B651E2">
        <w:rPr>
          <w:szCs w:val="28"/>
        </w:rPr>
        <w:t xml:space="preserve"> опять совершил противоправное деяние, за что был вызван на </w:t>
      </w:r>
      <w:proofErr w:type="spellStart"/>
      <w:r w:rsidRPr="00B651E2">
        <w:rPr>
          <w:szCs w:val="28"/>
        </w:rPr>
        <w:t>КДНиЗП</w:t>
      </w:r>
      <w:proofErr w:type="spellEnd"/>
      <w:r w:rsidRPr="00B651E2">
        <w:rPr>
          <w:szCs w:val="28"/>
        </w:rPr>
        <w:t xml:space="preserve">. </w:t>
      </w:r>
    </w:p>
    <w:p w:rsidR="00AB05AB" w:rsidRPr="00B651E2" w:rsidRDefault="00AB05AB" w:rsidP="00AB05AB">
      <w:pPr>
        <w:pStyle w:val="2"/>
        <w:spacing w:line="276" w:lineRule="auto"/>
        <w:ind w:firstLine="426"/>
        <w:rPr>
          <w:b/>
          <w:szCs w:val="28"/>
        </w:rPr>
      </w:pPr>
      <w:r w:rsidRPr="00B651E2">
        <w:rPr>
          <w:szCs w:val="28"/>
        </w:rPr>
        <w:t xml:space="preserve">С </w:t>
      </w:r>
      <w:r>
        <w:rPr>
          <w:szCs w:val="28"/>
        </w:rPr>
        <w:t xml:space="preserve">некоторыми </w:t>
      </w:r>
      <w:r w:rsidRPr="00B651E2">
        <w:rPr>
          <w:szCs w:val="28"/>
        </w:rPr>
        <w:t>обучающимися 6-А класса продолжалась вестись профилактическая работа</w:t>
      </w:r>
      <w:r w:rsidRPr="00B651E2">
        <w:rPr>
          <w:color w:val="FF0000"/>
          <w:szCs w:val="28"/>
        </w:rPr>
        <w:t xml:space="preserve">:  </w:t>
      </w:r>
      <w:r w:rsidRPr="00B651E2">
        <w:rPr>
          <w:szCs w:val="28"/>
        </w:rPr>
        <w:t>неоднократные беседы в присутствии завучей,</w:t>
      </w:r>
      <w:r w:rsidRPr="00B651E2">
        <w:rPr>
          <w:color w:val="FF0000"/>
          <w:szCs w:val="28"/>
        </w:rPr>
        <w:t xml:space="preserve"> </w:t>
      </w:r>
      <w:r w:rsidRPr="00B651E2">
        <w:rPr>
          <w:szCs w:val="28"/>
        </w:rPr>
        <w:t>соц</w:t>
      </w:r>
      <w:proofErr w:type="gramStart"/>
      <w:r w:rsidRPr="00B651E2">
        <w:rPr>
          <w:szCs w:val="28"/>
        </w:rPr>
        <w:t>.п</w:t>
      </w:r>
      <w:proofErr w:type="gramEnd"/>
      <w:r w:rsidRPr="00B651E2">
        <w:rPr>
          <w:szCs w:val="28"/>
        </w:rPr>
        <w:t>едагога, представителей правоохранительных органов как с самими обучающимися, так и с их родителями по поводу поведения несовершеннолетних,</w:t>
      </w:r>
      <w:r w:rsidRPr="00B651E2">
        <w:rPr>
          <w:color w:val="FF0000"/>
          <w:szCs w:val="28"/>
        </w:rPr>
        <w:t xml:space="preserve"> </w:t>
      </w:r>
      <w:r w:rsidRPr="00B651E2">
        <w:rPr>
          <w:szCs w:val="28"/>
        </w:rPr>
        <w:t xml:space="preserve">контроль за успеваемостью и посещаемостью данных учеников, беседы о вреде курения и недопустимости курения на территории школы. </w:t>
      </w:r>
      <w:r>
        <w:rPr>
          <w:szCs w:val="28"/>
        </w:rPr>
        <w:t>Двоих родителей</w:t>
      </w:r>
      <w:r w:rsidRPr="00B651E2">
        <w:rPr>
          <w:szCs w:val="28"/>
        </w:rPr>
        <w:t xml:space="preserve"> вызывали на заседание Совета профилактики. Данные обучающиеся проживают в неполных семьях. Отсутствие должного контроля со стороны матери и отцовского воспитания привело к тому, что данные обучающиеся имеют проблемы в поведении и обучении. Но все, же профилактическая работа дала небольшие положительные результаты. Мальчики перестали курить на территории школы и за ее пределами, незначительно улучшилось поведени</w:t>
      </w:r>
      <w:r>
        <w:rPr>
          <w:szCs w:val="28"/>
        </w:rPr>
        <w:t>е,</w:t>
      </w:r>
      <w:r w:rsidRPr="00B651E2">
        <w:rPr>
          <w:szCs w:val="28"/>
        </w:rPr>
        <w:t xml:space="preserve"> как на уроках, так и на переменах. </w:t>
      </w:r>
    </w:p>
    <w:p w:rsidR="00AB05AB" w:rsidRPr="00B651E2" w:rsidRDefault="00AB05AB" w:rsidP="00AB05AB">
      <w:pPr>
        <w:pStyle w:val="2"/>
        <w:spacing w:line="276" w:lineRule="auto"/>
        <w:ind w:firstLine="426"/>
        <w:rPr>
          <w:color w:val="FF0000"/>
          <w:szCs w:val="28"/>
        </w:rPr>
      </w:pPr>
      <w:r>
        <w:rPr>
          <w:szCs w:val="28"/>
        </w:rPr>
        <w:lastRenderedPageBreak/>
        <w:t>Два</w:t>
      </w:r>
      <w:r w:rsidRPr="00B651E2">
        <w:rPr>
          <w:szCs w:val="28"/>
        </w:rPr>
        <w:t xml:space="preserve"> </w:t>
      </w:r>
      <w:r>
        <w:rPr>
          <w:szCs w:val="28"/>
        </w:rPr>
        <w:t xml:space="preserve">ученика из </w:t>
      </w:r>
      <w:r w:rsidRPr="00B651E2">
        <w:rPr>
          <w:szCs w:val="28"/>
        </w:rPr>
        <w:t>9-А класса</w:t>
      </w:r>
      <w:r>
        <w:rPr>
          <w:szCs w:val="28"/>
        </w:rPr>
        <w:t xml:space="preserve"> </w:t>
      </w:r>
      <w:r w:rsidRPr="00B651E2">
        <w:rPr>
          <w:szCs w:val="28"/>
        </w:rPr>
        <w:t>продолжали находиться под бдительным контролем социального педагога,  ЗДВР и классного руководителя.</w:t>
      </w:r>
      <w:r w:rsidRPr="00B651E2">
        <w:rPr>
          <w:color w:val="FF0000"/>
          <w:szCs w:val="28"/>
        </w:rPr>
        <w:t xml:space="preserve"> </w:t>
      </w:r>
      <w:r w:rsidRPr="00B651E2">
        <w:rPr>
          <w:szCs w:val="28"/>
        </w:rPr>
        <w:t xml:space="preserve">Данные обучающиеся не выполняют домашнее задание, срывают уроки, курят, пропускают уроки без уважительной причины, особенно </w:t>
      </w:r>
      <w:r>
        <w:rPr>
          <w:szCs w:val="28"/>
        </w:rPr>
        <w:t xml:space="preserve"> один из них. </w:t>
      </w:r>
      <w:r w:rsidRPr="00B651E2">
        <w:rPr>
          <w:color w:val="FF0000"/>
          <w:szCs w:val="28"/>
        </w:rPr>
        <w:t xml:space="preserve"> </w:t>
      </w:r>
      <w:r w:rsidRPr="00B651E2">
        <w:rPr>
          <w:szCs w:val="28"/>
        </w:rPr>
        <w:t>В результате проведенной работы данные обучающиеся были допущены до экзаменов и выпущены из 9 класса.</w:t>
      </w:r>
      <w:r w:rsidRPr="00B651E2">
        <w:rPr>
          <w:color w:val="FF0000"/>
          <w:szCs w:val="28"/>
        </w:rPr>
        <w:t xml:space="preserve"> </w:t>
      </w:r>
    </w:p>
    <w:p w:rsidR="00AB05AB" w:rsidRPr="00B651E2" w:rsidRDefault="00AB05AB" w:rsidP="00AB05AB">
      <w:pPr>
        <w:pStyle w:val="2"/>
        <w:spacing w:line="276" w:lineRule="auto"/>
        <w:ind w:firstLine="426"/>
        <w:rPr>
          <w:b/>
          <w:szCs w:val="28"/>
        </w:rPr>
      </w:pPr>
      <w:r w:rsidRPr="00B651E2">
        <w:rPr>
          <w:szCs w:val="28"/>
        </w:rPr>
        <w:t xml:space="preserve">Продолжалась проводиться профилактическая работа по курению </w:t>
      </w:r>
      <w:proofErr w:type="gramStart"/>
      <w:r w:rsidRPr="00B651E2">
        <w:rPr>
          <w:szCs w:val="28"/>
        </w:rPr>
        <w:t>обучающимися</w:t>
      </w:r>
      <w:proofErr w:type="gramEnd"/>
      <w:r w:rsidRPr="00B651E2">
        <w:rPr>
          <w:szCs w:val="28"/>
        </w:rPr>
        <w:t xml:space="preserve"> на территории школы. Проводились неоднократные беседы завучем по ВР, соц. педагогом, </w:t>
      </w:r>
      <w:proofErr w:type="spellStart"/>
      <w:r w:rsidRPr="00B651E2">
        <w:rPr>
          <w:szCs w:val="28"/>
        </w:rPr>
        <w:t>кл</w:t>
      </w:r>
      <w:proofErr w:type="spellEnd"/>
      <w:r w:rsidRPr="00B651E2">
        <w:rPr>
          <w:szCs w:val="28"/>
        </w:rPr>
        <w:t xml:space="preserve">. руководителями.  В результате проведённой работы число курящих подростков на территории школы </w:t>
      </w:r>
      <w:r>
        <w:rPr>
          <w:szCs w:val="28"/>
        </w:rPr>
        <w:t xml:space="preserve">значительно </w:t>
      </w:r>
      <w:r w:rsidRPr="00B651E2">
        <w:rPr>
          <w:szCs w:val="28"/>
        </w:rPr>
        <w:t>сократилось.</w:t>
      </w:r>
    </w:p>
    <w:p w:rsidR="00AB05AB" w:rsidRDefault="00AB05AB" w:rsidP="00AB05AB">
      <w:pPr>
        <w:pStyle w:val="2"/>
        <w:spacing w:line="276" w:lineRule="auto"/>
        <w:ind w:firstLine="426"/>
        <w:rPr>
          <w:szCs w:val="28"/>
        </w:rPr>
      </w:pPr>
      <w:r w:rsidRPr="00B651E2">
        <w:rPr>
          <w:szCs w:val="28"/>
        </w:rPr>
        <w:t>Также большая профилактическая работа проводилась с обучающимися специальных (коррекционных) классов</w:t>
      </w:r>
      <w:proofErr w:type="gramStart"/>
      <w:r w:rsidRPr="00B651E2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AB05AB" w:rsidRDefault="00AB05AB" w:rsidP="00AB05AB">
      <w:pPr>
        <w:pStyle w:val="2"/>
        <w:spacing w:line="276" w:lineRule="auto"/>
        <w:ind w:firstLine="426"/>
        <w:rPr>
          <w:szCs w:val="28"/>
        </w:rPr>
      </w:pPr>
      <w:r w:rsidRPr="00B651E2">
        <w:rPr>
          <w:szCs w:val="28"/>
        </w:rPr>
        <w:t xml:space="preserve">Систематически проводится контроль за успеваемостью </w:t>
      </w:r>
      <w:proofErr w:type="gramStart"/>
      <w:r w:rsidRPr="00B651E2">
        <w:rPr>
          <w:szCs w:val="28"/>
        </w:rPr>
        <w:t>обучающихся</w:t>
      </w:r>
      <w:proofErr w:type="gramEnd"/>
      <w:r w:rsidRPr="00B651E2">
        <w:rPr>
          <w:szCs w:val="28"/>
        </w:rPr>
        <w:t xml:space="preserve"> в конце каждой четверти. С теми обучающимися, у кого было много неудовлетворительных оценок и пропусков были проведены беседы как индивидуальные, так и с привлечением администрации школы. </w:t>
      </w:r>
    </w:p>
    <w:p w:rsidR="00AB05AB" w:rsidRDefault="00AB05AB" w:rsidP="00AB05AB">
      <w:pPr>
        <w:pStyle w:val="2"/>
        <w:spacing w:line="276" w:lineRule="auto"/>
        <w:ind w:firstLine="426"/>
        <w:rPr>
          <w:szCs w:val="28"/>
        </w:rPr>
      </w:pPr>
      <w:r>
        <w:rPr>
          <w:szCs w:val="28"/>
        </w:rPr>
        <w:t xml:space="preserve">Большое внимание уделялось укреплению здоровья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. Так по данным медицинского работника школы, данные по распределению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по группам здоровья (в %) таковы:</w:t>
      </w:r>
    </w:p>
    <w:tbl>
      <w:tblPr>
        <w:tblStyle w:val="a6"/>
        <w:tblW w:w="0" w:type="auto"/>
        <w:tblInd w:w="675" w:type="dxa"/>
        <w:tblLook w:val="04A0"/>
      </w:tblPr>
      <w:tblGrid>
        <w:gridCol w:w="1935"/>
        <w:gridCol w:w="1935"/>
        <w:gridCol w:w="1935"/>
        <w:gridCol w:w="1935"/>
      </w:tblGrid>
      <w:tr w:rsidR="00AB05AB" w:rsidTr="00505A7E">
        <w:tc>
          <w:tcPr>
            <w:tcW w:w="1935" w:type="dxa"/>
          </w:tcPr>
          <w:p w:rsidR="00AB05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Группы здоровья</w:t>
            </w:r>
          </w:p>
        </w:tc>
        <w:tc>
          <w:tcPr>
            <w:tcW w:w="1935" w:type="dxa"/>
          </w:tcPr>
          <w:p w:rsidR="00AB05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1-4 классы</w:t>
            </w:r>
          </w:p>
        </w:tc>
        <w:tc>
          <w:tcPr>
            <w:tcW w:w="1935" w:type="dxa"/>
          </w:tcPr>
          <w:p w:rsidR="00AB05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5-9 классы</w:t>
            </w:r>
          </w:p>
        </w:tc>
        <w:tc>
          <w:tcPr>
            <w:tcW w:w="1935" w:type="dxa"/>
          </w:tcPr>
          <w:p w:rsidR="00AB05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10-11 классы</w:t>
            </w:r>
          </w:p>
        </w:tc>
      </w:tr>
      <w:tr w:rsidR="00AB05AB" w:rsidTr="00505A7E"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  <w:lang w:val="en-US"/>
              </w:rPr>
            </w:pPr>
            <w:r w:rsidRPr="00D206AB">
              <w:rPr>
                <w:szCs w:val="28"/>
                <w:lang w:val="en-US"/>
              </w:rPr>
              <w:t>I</w:t>
            </w:r>
          </w:p>
        </w:tc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B05AB" w:rsidTr="00505A7E"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  <w:lang w:val="en-US"/>
              </w:rPr>
            </w:pPr>
            <w:r w:rsidRPr="00D206AB">
              <w:rPr>
                <w:szCs w:val="28"/>
                <w:lang w:val="en-US"/>
              </w:rPr>
              <w:t>II</w:t>
            </w:r>
          </w:p>
        </w:tc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7,9</w:t>
            </w:r>
          </w:p>
        </w:tc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AB05AB" w:rsidTr="00505A7E"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  <w:lang w:val="en-US"/>
              </w:rPr>
            </w:pPr>
            <w:r w:rsidRPr="00D206AB">
              <w:rPr>
                <w:szCs w:val="28"/>
                <w:lang w:val="en-US"/>
              </w:rPr>
              <w:t>III</w:t>
            </w:r>
          </w:p>
        </w:tc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B05AB" w:rsidTr="00505A7E"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  <w:lang w:val="en-US"/>
              </w:rPr>
            </w:pPr>
            <w:r w:rsidRPr="00D206AB">
              <w:rPr>
                <w:szCs w:val="28"/>
                <w:lang w:val="en-US"/>
              </w:rPr>
              <w:t>IV-V</w:t>
            </w:r>
          </w:p>
        </w:tc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935" w:type="dxa"/>
          </w:tcPr>
          <w:p w:rsidR="00AB05AB" w:rsidRPr="00D206AB" w:rsidRDefault="00AB05AB" w:rsidP="00505A7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AB05AB" w:rsidRDefault="00AB05AB" w:rsidP="00AB05AB">
      <w:pPr>
        <w:pStyle w:val="2"/>
        <w:spacing w:line="276" w:lineRule="auto"/>
        <w:ind w:firstLine="0"/>
        <w:rPr>
          <w:b/>
          <w:szCs w:val="28"/>
        </w:rPr>
      </w:pPr>
    </w:p>
    <w:p w:rsidR="00AB05AB" w:rsidRPr="00D206AB" w:rsidRDefault="00AB05AB" w:rsidP="00AB05AB">
      <w:pPr>
        <w:pStyle w:val="2"/>
        <w:spacing w:line="276" w:lineRule="auto"/>
        <w:ind w:firstLine="426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 xml:space="preserve">Данные таблицы учитывались как классными руководителями, так и учителями-предметниками, а также специалистами школы для работы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обучающимися. Большое внимание уделялось вопросам горячего питания. Так, в 2013 – 2014 учебном году 70 %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питались в школьной столовой. Вопросы питания рассматривались как на классных собраниях и часах, так и на общешкольном собрании и на заседании общешкольного родительского комитета.</w:t>
      </w:r>
    </w:p>
    <w:p w:rsidR="00AB05AB" w:rsidRPr="00B651E2" w:rsidRDefault="00AB05AB" w:rsidP="00AB05AB">
      <w:pPr>
        <w:pStyle w:val="2"/>
        <w:spacing w:line="276" w:lineRule="auto"/>
        <w:ind w:firstLine="426"/>
        <w:rPr>
          <w:b/>
          <w:szCs w:val="28"/>
        </w:rPr>
      </w:pPr>
      <w:proofErr w:type="gramStart"/>
      <w:r w:rsidRPr="00B651E2">
        <w:rPr>
          <w:szCs w:val="28"/>
        </w:rPr>
        <w:t xml:space="preserve">В целом можно сказать, что профилактическая работа с обучающимися </w:t>
      </w:r>
      <w:proofErr w:type="spellStart"/>
      <w:r w:rsidRPr="00B651E2">
        <w:rPr>
          <w:szCs w:val="28"/>
        </w:rPr>
        <w:t>СКк</w:t>
      </w:r>
      <w:proofErr w:type="spellEnd"/>
      <w:r w:rsidRPr="00B651E2">
        <w:rPr>
          <w:szCs w:val="28"/>
        </w:rPr>
        <w:t xml:space="preserve"> проводится на должном уровне: помимо систематических посещений семей, бесед с родителями и самими детьми,  как работниками школы, так и с привлечением других специалистов района,  были неоднократно </w:t>
      </w:r>
      <w:r w:rsidRPr="00B651E2">
        <w:rPr>
          <w:szCs w:val="28"/>
        </w:rPr>
        <w:lastRenderedPageBreak/>
        <w:t xml:space="preserve">организованы беседы с сотрудниками правоохранительных органов, органов социальной защиты и другими специалистами. </w:t>
      </w:r>
      <w:proofErr w:type="gramEnd"/>
    </w:p>
    <w:p w:rsidR="00AB05AB" w:rsidRPr="00B651E2" w:rsidRDefault="00AB05AB" w:rsidP="00AB05AB">
      <w:pPr>
        <w:pStyle w:val="2"/>
        <w:spacing w:line="276" w:lineRule="auto"/>
        <w:ind w:firstLine="426"/>
        <w:rPr>
          <w:color w:val="FF0000"/>
          <w:szCs w:val="28"/>
        </w:rPr>
      </w:pPr>
      <w:r w:rsidRPr="00B651E2">
        <w:rPr>
          <w:szCs w:val="28"/>
        </w:rPr>
        <w:t xml:space="preserve">В 2013-2014 учебном году было проведено 9 заседаний Совета профилактики, на которых рассматривались </w:t>
      </w:r>
      <w:r>
        <w:rPr>
          <w:szCs w:val="28"/>
        </w:rPr>
        <w:t xml:space="preserve">  обучающиеся нашей школы.</w:t>
      </w:r>
      <w:r w:rsidRPr="00B651E2">
        <w:rPr>
          <w:color w:val="FF0000"/>
          <w:szCs w:val="28"/>
        </w:rPr>
        <w:t xml:space="preserve"> </w:t>
      </w:r>
      <w:r>
        <w:rPr>
          <w:szCs w:val="28"/>
        </w:rPr>
        <w:t xml:space="preserve"> </w:t>
      </w:r>
      <w:r w:rsidRPr="00B651E2">
        <w:rPr>
          <w:color w:val="FF0000"/>
          <w:szCs w:val="28"/>
        </w:rPr>
        <w:t xml:space="preserve"> </w:t>
      </w:r>
    </w:p>
    <w:p w:rsidR="00AB05AB" w:rsidRPr="00B651E2" w:rsidRDefault="00AB05AB" w:rsidP="00AB05AB">
      <w:pPr>
        <w:pStyle w:val="2"/>
        <w:spacing w:line="276" w:lineRule="auto"/>
        <w:ind w:firstLine="0"/>
        <w:rPr>
          <w:b/>
          <w:szCs w:val="28"/>
        </w:rPr>
      </w:pPr>
      <w:r w:rsidRPr="00B651E2">
        <w:rPr>
          <w:szCs w:val="28"/>
        </w:rPr>
        <w:t xml:space="preserve">Совместно с органами социальной защиты и районной больницей, дети нашей школы проходили оздоровление в санаториях и лагерях санаторного типа, как во время учебы, так и каникул. </w:t>
      </w:r>
    </w:p>
    <w:p w:rsidR="00AB05AB" w:rsidRPr="00706494" w:rsidRDefault="00AB05AB" w:rsidP="00AB05AB">
      <w:pPr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51E2">
        <w:rPr>
          <w:rFonts w:ascii="Times New Roman" w:hAnsi="Times New Roman" w:cs="Times New Roman"/>
          <w:sz w:val="28"/>
          <w:szCs w:val="28"/>
        </w:rPr>
        <w:t xml:space="preserve">В  мае проводилась   диагностика «Изучение </w:t>
      </w:r>
      <w:proofErr w:type="spellStart"/>
      <w:r w:rsidRPr="00B651E2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B651E2">
        <w:rPr>
          <w:rFonts w:ascii="Times New Roman" w:hAnsi="Times New Roman" w:cs="Times New Roman"/>
          <w:sz w:val="28"/>
          <w:szCs w:val="28"/>
        </w:rPr>
        <w:t xml:space="preserve"> личности учащихся» разработанная профессором М.И. Рожковым среди  6-7 классов. По итогам диагностики были получены следующие результаты:</w:t>
      </w:r>
      <w:r w:rsidRPr="00B651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51E2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spellStart"/>
      <w:r w:rsidRPr="00B651E2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B651E2">
        <w:rPr>
          <w:rFonts w:ascii="Times New Roman" w:hAnsi="Times New Roman" w:cs="Times New Roman"/>
          <w:sz w:val="28"/>
          <w:szCs w:val="28"/>
        </w:rPr>
        <w:t xml:space="preserve"> и нравственность на среднем и выше среднего и        соответствует возрасту, показатель автономности  находится  чуть ниже среднего уровня. В диаграмме по классам можно увидеть, как изменяются показатели и какой результат.</w:t>
      </w:r>
    </w:p>
    <w:p w:rsidR="00AB05AB" w:rsidRPr="00B651E2" w:rsidRDefault="00AB05AB" w:rsidP="00AB0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E2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proofErr w:type="spellStart"/>
      <w:r w:rsidRPr="00B651E2">
        <w:rPr>
          <w:rFonts w:ascii="Times New Roman" w:hAnsi="Times New Roman" w:cs="Times New Roman"/>
          <w:b/>
          <w:sz w:val="28"/>
          <w:szCs w:val="28"/>
        </w:rPr>
        <w:t>социализированности</w:t>
      </w:r>
      <w:proofErr w:type="spellEnd"/>
      <w:r w:rsidRPr="00B651E2">
        <w:rPr>
          <w:rFonts w:ascii="Times New Roman" w:hAnsi="Times New Roman" w:cs="Times New Roman"/>
          <w:b/>
          <w:sz w:val="28"/>
          <w:szCs w:val="28"/>
        </w:rPr>
        <w:t xml:space="preserve"> личности</w:t>
      </w:r>
    </w:p>
    <w:p w:rsidR="00AB05AB" w:rsidRPr="00B651E2" w:rsidRDefault="00AB05AB" w:rsidP="00AB05AB">
      <w:pPr>
        <w:tabs>
          <w:tab w:val="left" w:pos="3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E2">
        <w:rPr>
          <w:rFonts w:ascii="Times New Roman" w:hAnsi="Times New Roman" w:cs="Times New Roman"/>
          <w:b/>
          <w:sz w:val="28"/>
          <w:szCs w:val="28"/>
        </w:rPr>
        <w:t>(М.И. Рожкову)</w:t>
      </w:r>
    </w:p>
    <w:p w:rsidR="00AB05AB" w:rsidRPr="00B651E2" w:rsidRDefault="00AB05AB" w:rsidP="00AB05AB">
      <w:pPr>
        <w:tabs>
          <w:tab w:val="left" w:pos="6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E2"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AB05AB" w:rsidRPr="00B651E2" w:rsidRDefault="00AB05AB" w:rsidP="00AB05AB">
      <w:pPr>
        <w:tabs>
          <w:tab w:val="left" w:pos="3200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05AB" w:rsidRPr="00706494" w:rsidRDefault="00AB05AB" w:rsidP="00AB05AB">
      <w:pPr>
        <w:tabs>
          <w:tab w:val="left" w:pos="320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51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9260" cy="320611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05AB" w:rsidRPr="00B651E2" w:rsidRDefault="00AB05AB" w:rsidP="00AB05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1E2">
        <w:rPr>
          <w:rFonts w:ascii="Times New Roman" w:hAnsi="Times New Roman" w:cs="Times New Roman"/>
          <w:sz w:val="28"/>
          <w:szCs w:val="28"/>
        </w:rPr>
        <w:t xml:space="preserve">По результатам диагностики можно судить, что у </w:t>
      </w:r>
      <w:proofErr w:type="gramStart"/>
      <w:r w:rsidRPr="00B651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1E2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B651E2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B651E2">
        <w:rPr>
          <w:rFonts w:ascii="Times New Roman" w:hAnsi="Times New Roman" w:cs="Times New Roman"/>
          <w:sz w:val="28"/>
          <w:szCs w:val="28"/>
        </w:rPr>
        <w:t xml:space="preserve"> проходит успешно, и соответствует возрасту. </w:t>
      </w:r>
    </w:p>
    <w:p w:rsidR="00AB05AB" w:rsidRPr="00B651E2" w:rsidRDefault="00AB05AB" w:rsidP="00AB05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1E2">
        <w:rPr>
          <w:rFonts w:ascii="Times New Roman" w:hAnsi="Times New Roman" w:cs="Times New Roman"/>
          <w:sz w:val="28"/>
          <w:szCs w:val="28"/>
        </w:rPr>
        <w:t xml:space="preserve">На протяжении  2013-2014 учебного года велась совместная работа со всеми структурами  города и района.  </w:t>
      </w:r>
    </w:p>
    <w:p w:rsidR="00AB05AB" w:rsidRPr="00B651E2" w:rsidRDefault="00AB05AB" w:rsidP="00AB05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1E2">
        <w:rPr>
          <w:rFonts w:ascii="Times New Roman" w:hAnsi="Times New Roman" w:cs="Times New Roman"/>
          <w:sz w:val="28"/>
          <w:szCs w:val="28"/>
        </w:rPr>
        <w:t xml:space="preserve">В течение всего года проводились консультации родителей и законных представителей по интересующим их вопросам. </w:t>
      </w:r>
    </w:p>
    <w:p w:rsidR="00AB05AB" w:rsidRPr="00B651E2" w:rsidRDefault="00AB05AB" w:rsidP="00AB05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1E2">
        <w:rPr>
          <w:rFonts w:ascii="Times New Roman" w:hAnsi="Times New Roman" w:cs="Times New Roman"/>
          <w:sz w:val="28"/>
          <w:szCs w:val="28"/>
        </w:rPr>
        <w:lastRenderedPageBreak/>
        <w:t xml:space="preserve"> В следующем году будет продолжена работа по профилактике асоциального поведения детей, употребления ПАВ среди несовершеннолетних, пропаганда здорового образа жизни, пропедевтическая работа среди родителей, более тесная работа с семьями обучающихся, а также диагностика обучающихся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51E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651E2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AB05AB" w:rsidRPr="00B651E2" w:rsidRDefault="00AB05AB" w:rsidP="00AB05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2ED8" w:rsidRDefault="00DD2ED8"/>
    <w:sectPr w:rsidR="00DD2ED8" w:rsidSect="00DD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204AE"/>
    <w:multiLevelType w:val="hybridMultilevel"/>
    <w:tmpl w:val="C74AEA04"/>
    <w:lvl w:ilvl="0" w:tplc="632A9F68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5AB"/>
    <w:rsid w:val="00AB05AB"/>
    <w:rsid w:val="00DD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5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B05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B05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B05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B05AB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B05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5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6-А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соц. адаптир.</c:v>
                </c:pt>
                <c:pt idx="1">
                  <c:v>автоном-ть</c:v>
                </c:pt>
                <c:pt idx="2">
                  <c:v>соц. актив.</c:v>
                </c:pt>
                <c:pt idx="3">
                  <c:v>нравст-ть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2.4</c:v>
                </c:pt>
                <c:pt idx="2">
                  <c:v>3.1</c:v>
                </c:pt>
                <c:pt idx="3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6-Б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соц. адаптир.</c:v>
                </c:pt>
                <c:pt idx="1">
                  <c:v>автоном-ть</c:v>
                </c:pt>
                <c:pt idx="2">
                  <c:v>соц. актив.</c:v>
                </c:pt>
                <c:pt idx="3">
                  <c:v>нравст-ть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2.5</c:v>
                </c:pt>
                <c:pt idx="2">
                  <c:v>3</c:v>
                </c:pt>
                <c:pt idx="3">
                  <c:v>3.1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7-А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соц. адаптир.</c:v>
                </c:pt>
                <c:pt idx="1">
                  <c:v>автоном-ть</c:v>
                </c:pt>
                <c:pt idx="2">
                  <c:v>соц. актив.</c:v>
                </c:pt>
                <c:pt idx="3">
                  <c:v>нравст-ть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2.2000000000000002</c:v>
                </c:pt>
                <c:pt idx="2">
                  <c:v>3</c:v>
                </c:pt>
                <c:pt idx="3">
                  <c:v>3.1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7-Б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соц. адаптир.</c:v>
                </c:pt>
                <c:pt idx="1">
                  <c:v>автоном-ть</c:v>
                </c:pt>
                <c:pt idx="2">
                  <c:v>соц. актив.</c:v>
                </c:pt>
                <c:pt idx="3">
                  <c:v>нравст-ть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2.7</c:v>
                </c:pt>
                <c:pt idx="1">
                  <c:v>2.1</c:v>
                </c:pt>
                <c:pt idx="2">
                  <c:v>2.9</c:v>
                </c:pt>
                <c:pt idx="3">
                  <c:v>2.9</c:v>
                </c:pt>
              </c:numCache>
            </c:numRef>
          </c:val>
        </c:ser>
        <c:axId val="109809024"/>
        <c:axId val="110339200"/>
      </c:barChart>
      <c:catAx>
        <c:axId val="109809024"/>
        <c:scaling>
          <c:orientation val="minMax"/>
        </c:scaling>
        <c:axPos val="b"/>
        <c:numFmt formatCode="General" sourceLinked="1"/>
        <c:tickLblPos val="nextTo"/>
        <c:crossAx val="110339200"/>
        <c:crosses val="autoZero"/>
        <c:auto val="1"/>
        <c:lblAlgn val="ctr"/>
        <c:lblOffset val="100"/>
      </c:catAx>
      <c:valAx>
        <c:axId val="110339200"/>
        <c:scaling>
          <c:orientation val="minMax"/>
        </c:scaling>
        <c:axPos val="l"/>
        <c:majorGridlines/>
        <c:numFmt formatCode="General" sourceLinked="1"/>
        <c:tickLblPos val="nextTo"/>
        <c:crossAx val="1098090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1909</Words>
  <Characters>10886</Characters>
  <Application>Microsoft Office Word</Application>
  <DocSecurity>0</DocSecurity>
  <Lines>90</Lines>
  <Paragraphs>25</Paragraphs>
  <ScaleCrop>false</ScaleCrop>
  <Company>Microsoft</Company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2016-02-29T19:30:00Z</dcterms:created>
  <dcterms:modified xsi:type="dcterms:W3CDTF">2016-02-29T19:31:00Z</dcterms:modified>
</cp:coreProperties>
</file>