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CF" w:rsidRPr="0025179B" w:rsidRDefault="00A674CF" w:rsidP="00A674CF">
      <w:pPr>
        <w:spacing w:after="0" w:line="240" w:lineRule="auto"/>
        <w:ind w:right="-340"/>
        <w:jc w:val="center"/>
        <w:rPr>
          <w:rFonts w:ascii="Times New Roman" w:hAnsi="Times New Roman" w:cs="Times New Roman"/>
          <w:b/>
          <w:i/>
          <w:color w:val="0070C0"/>
          <w:sz w:val="40"/>
          <w:szCs w:val="40"/>
        </w:rPr>
      </w:pPr>
      <w:r w:rsidRPr="0025179B">
        <w:rPr>
          <w:rFonts w:ascii="Times New Roman" w:hAnsi="Times New Roman" w:cs="Times New Roman"/>
          <w:b/>
          <w:i/>
          <w:color w:val="0070C0"/>
          <w:sz w:val="40"/>
          <w:szCs w:val="40"/>
        </w:rPr>
        <w:t>Игры, развивающие силу голоса и темп речи</w:t>
      </w:r>
    </w:p>
    <w:p w:rsidR="00A674CF" w:rsidRPr="00E7584D" w:rsidRDefault="00A674CF" w:rsidP="00A674CF">
      <w:pPr>
        <w:spacing w:after="0" w:line="240" w:lineRule="auto"/>
        <w:ind w:right="-340"/>
        <w:jc w:val="both"/>
        <w:rPr>
          <w:rFonts w:ascii="Times New Roman" w:hAnsi="Times New Roman" w:cs="Times New Roman"/>
          <w:sz w:val="27"/>
          <w:szCs w:val="27"/>
        </w:rPr>
      </w:pPr>
      <w:r w:rsidRPr="00E526D6">
        <w:rPr>
          <w:rFonts w:ascii="Times New Roman" w:hAnsi="Times New Roman" w:cs="Times New Roman"/>
          <w:sz w:val="28"/>
          <w:szCs w:val="28"/>
        </w:rPr>
        <w:t xml:space="preserve"> </w:t>
      </w:r>
      <w:r w:rsidRPr="00E7584D">
        <w:rPr>
          <w:rFonts w:ascii="Times New Roman" w:hAnsi="Times New Roman" w:cs="Times New Roman"/>
          <w:sz w:val="27"/>
          <w:szCs w:val="27"/>
        </w:rPr>
        <w:t>Голосовой аппарат малыша еще недостаточно окреп.</w:t>
      </w:r>
    </w:p>
    <w:p w:rsidR="00A674CF" w:rsidRPr="00E7584D" w:rsidRDefault="00A674CF" w:rsidP="00A674CF">
      <w:pPr>
        <w:spacing w:after="0" w:line="240" w:lineRule="auto"/>
        <w:ind w:right="-340"/>
        <w:jc w:val="both"/>
        <w:rPr>
          <w:rFonts w:ascii="Times New Roman" w:hAnsi="Times New Roman" w:cs="Times New Roman"/>
          <w:sz w:val="27"/>
          <w:szCs w:val="27"/>
        </w:rPr>
      </w:pPr>
      <w:r w:rsidRPr="00E7584D">
        <w:rPr>
          <w:rFonts w:ascii="Times New Roman" w:hAnsi="Times New Roman" w:cs="Times New Roman"/>
          <w:sz w:val="27"/>
          <w:szCs w:val="27"/>
        </w:rPr>
        <w:t xml:space="preserve"> Ребенок не всегда может правильно им пользоваться, часто говорит тихо, шепотом или наоборот крикливо.</w:t>
      </w:r>
    </w:p>
    <w:p w:rsidR="00A674CF" w:rsidRPr="00E526D6" w:rsidRDefault="00A674CF"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Поэтому </w:t>
      </w:r>
      <w:r w:rsidRPr="00E7584D">
        <w:rPr>
          <w:rFonts w:ascii="Times New Roman" w:hAnsi="Times New Roman" w:cs="Times New Roman"/>
          <w:b/>
          <w:i/>
          <w:color w:val="0070C0"/>
          <w:sz w:val="28"/>
          <w:szCs w:val="28"/>
        </w:rPr>
        <w:t>для развития голоса необходимо проводить игры, в которых одни и те же звуки или слова надо произносить с различной громкостью.</w:t>
      </w:r>
    </w:p>
    <w:p w:rsidR="00A674CF" w:rsidRPr="00E7584D" w:rsidRDefault="00A674CF" w:rsidP="00A674CF">
      <w:pPr>
        <w:spacing w:after="0" w:line="240" w:lineRule="auto"/>
        <w:ind w:right="-340"/>
        <w:jc w:val="both"/>
        <w:rPr>
          <w:rFonts w:ascii="Times New Roman" w:hAnsi="Times New Roman" w:cs="Times New Roman"/>
          <w:sz w:val="27"/>
          <w:szCs w:val="27"/>
        </w:rPr>
      </w:pPr>
      <w:r w:rsidRPr="00E526D6">
        <w:rPr>
          <w:rFonts w:ascii="Times New Roman" w:hAnsi="Times New Roman" w:cs="Times New Roman"/>
          <w:sz w:val="28"/>
          <w:szCs w:val="28"/>
        </w:rPr>
        <w:t xml:space="preserve"> </w:t>
      </w:r>
      <w:r w:rsidRPr="00E7584D">
        <w:rPr>
          <w:rFonts w:ascii="Times New Roman" w:hAnsi="Times New Roman" w:cs="Times New Roman"/>
          <w:sz w:val="27"/>
          <w:szCs w:val="27"/>
        </w:rPr>
        <w:t xml:space="preserve">Для того, чтобы речь малыша была выразительной, яркой и красочной, чтобы он мог </w:t>
      </w:r>
      <w:proofErr w:type="gramStart"/>
      <w:r w:rsidRPr="00E7584D">
        <w:rPr>
          <w:rFonts w:ascii="Times New Roman" w:hAnsi="Times New Roman" w:cs="Times New Roman"/>
          <w:sz w:val="27"/>
          <w:szCs w:val="27"/>
        </w:rPr>
        <w:t>говорить</w:t>
      </w:r>
      <w:proofErr w:type="gramEnd"/>
      <w:r w:rsidRPr="00E7584D">
        <w:rPr>
          <w:rFonts w:ascii="Times New Roman" w:hAnsi="Times New Roman" w:cs="Times New Roman"/>
          <w:sz w:val="27"/>
          <w:szCs w:val="27"/>
        </w:rPr>
        <w:t xml:space="preserve"> как быстро, так и медленно, его необходимо научить пользоваться умеренным темпом речи.</w:t>
      </w:r>
    </w:p>
    <w:p w:rsidR="00A674CF" w:rsidRPr="00E7584D" w:rsidRDefault="00A674CF" w:rsidP="00A674CF">
      <w:pPr>
        <w:spacing w:after="0" w:line="240" w:lineRule="auto"/>
        <w:ind w:right="-340"/>
        <w:jc w:val="both"/>
        <w:rPr>
          <w:rFonts w:ascii="Times New Roman" w:hAnsi="Times New Roman" w:cs="Times New Roman"/>
          <w:sz w:val="27"/>
          <w:szCs w:val="27"/>
        </w:rPr>
      </w:pPr>
      <w:r w:rsidRPr="00E7584D">
        <w:rPr>
          <w:rFonts w:ascii="Times New Roman" w:hAnsi="Times New Roman" w:cs="Times New Roman"/>
          <w:sz w:val="27"/>
          <w:szCs w:val="27"/>
        </w:rPr>
        <w:t xml:space="preserve"> Это полезно не только для развития голоса, но и для формирования хорошего слуха, умения воспринимать ритм и скорость произнесения звуков.</w:t>
      </w:r>
    </w:p>
    <w:p w:rsidR="00A674CF" w:rsidRPr="0025179B" w:rsidRDefault="00A674CF" w:rsidP="00A674CF">
      <w:pPr>
        <w:spacing w:after="0" w:line="240" w:lineRule="auto"/>
        <w:ind w:right="-340"/>
        <w:jc w:val="center"/>
        <w:rPr>
          <w:rFonts w:ascii="Times New Roman" w:hAnsi="Times New Roman" w:cs="Times New Roman"/>
          <w:b/>
          <w:i/>
          <w:color w:val="0070C0"/>
          <w:sz w:val="28"/>
          <w:szCs w:val="28"/>
        </w:rPr>
      </w:pPr>
      <w:r w:rsidRPr="0025179B">
        <w:rPr>
          <w:rFonts w:ascii="Times New Roman" w:hAnsi="Times New Roman" w:cs="Times New Roman"/>
          <w:b/>
          <w:i/>
          <w:color w:val="0070C0"/>
          <w:sz w:val="28"/>
          <w:szCs w:val="28"/>
        </w:rPr>
        <w:t>ГРОМКО – ТИХО</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Цель: Развивать умение менять силу голоса: говорить то громко, то тихо.</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Оборудование: Большая и маленькая собачки или другие игрушки.</w:t>
      </w:r>
    </w:p>
    <w:p w:rsidR="00A674CF" w:rsidRPr="00E7584D"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Ход: В</w:t>
      </w:r>
      <w:r>
        <w:rPr>
          <w:rFonts w:ascii="Times New Roman" w:hAnsi="Times New Roman" w:cs="Times New Roman"/>
          <w:sz w:val="28"/>
          <w:szCs w:val="28"/>
        </w:rPr>
        <w:t>зрослый</w:t>
      </w:r>
      <w:r w:rsidRPr="00E526D6">
        <w:rPr>
          <w:rFonts w:ascii="Times New Roman" w:hAnsi="Times New Roman" w:cs="Times New Roman"/>
          <w:sz w:val="28"/>
          <w:szCs w:val="28"/>
        </w:rPr>
        <w:t xml:space="preserve"> показывает двух собачек и говорит: «Большая собачка лает громко: «</w:t>
      </w:r>
      <w:proofErr w:type="spellStart"/>
      <w:r w:rsidRPr="00E526D6">
        <w:rPr>
          <w:rFonts w:ascii="Times New Roman" w:hAnsi="Times New Roman" w:cs="Times New Roman"/>
          <w:sz w:val="28"/>
          <w:szCs w:val="28"/>
        </w:rPr>
        <w:t>Ав-ав</w:t>
      </w:r>
      <w:proofErr w:type="spellEnd"/>
      <w:r w:rsidRPr="00E526D6">
        <w:rPr>
          <w:rFonts w:ascii="Times New Roman" w:hAnsi="Times New Roman" w:cs="Times New Roman"/>
          <w:sz w:val="28"/>
          <w:szCs w:val="28"/>
        </w:rPr>
        <w:t>». Как лает большая собачка? (ребенок повторяет громко). А маленькая собачка лает тихо: «</w:t>
      </w:r>
      <w:proofErr w:type="spellStart"/>
      <w:r w:rsidRPr="00E526D6">
        <w:rPr>
          <w:rFonts w:ascii="Times New Roman" w:hAnsi="Times New Roman" w:cs="Times New Roman"/>
          <w:sz w:val="28"/>
          <w:szCs w:val="28"/>
        </w:rPr>
        <w:t>Ав-ав</w:t>
      </w:r>
      <w:proofErr w:type="spellEnd"/>
      <w:r w:rsidRPr="00E526D6">
        <w:rPr>
          <w:rFonts w:ascii="Times New Roman" w:hAnsi="Times New Roman" w:cs="Times New Roman"/>
          <w:sz w:val="28"/>
          <w:szCs w:val="28"/>
        </w:rPr>
        <w:t>». Как лает маленькая собачка? (ребенок повторяет тихо)».</w:t>
      </w:r>
    </w:p>
    <w:p w:rsidR="00A674CF" w:rsidRPr="0025179B" w:rsidRDefault="00A674CF" w:rsidP="00A674CF">
      <w:pPr>
        <w:spacing w:after="0" w:line="240" w:lineRule="auto"/>
        <w:ind w:right="-340"/>
        <w:jc w:val="center"/>
        <w:rPr>
          <w:rFonts w:ascii="Times New Roman" w:hAnsi="Times New Roman" w:cs="Times New Roman"/>
          <w:b/>
          <w:i/>
          <w:sz w:val="28"/>
          <w:szCs w:val="28"/>
        </w:rPr>
      </w:pPr>
      <w:r w:rsidRPr="0025179B">
        <w:rPr>
          <w:rFonts w:ascii="Times New Roman" w:hAnsi="Times New Roman" w:cs="Times New Roman"/>
          <w:b/>
          <w:i/>
          <w:color w:val="0070C0"/>
          <w:sz w:val="28"/>
          <w:szCs w:val="28"/>
        </w:rPr>
        <w:lastRenderedPageBreak/>
        <w:t>ИДИТЕ С НАМИ ИГРАТЬ</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Цель: Вырабатывать умение пользоваться громким голосом.</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Оборудование: Игрушечные мишка, зайчик, лиса или другие звери.</w:t>
      </w:r>
    </w:p>
    <w:p w:rsidR="00A674CF" w:rsidRPr="00E7584D"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Ход: На расстоянии 2 – 3 метров от малыша в</w:t>
      </w:r>
      <w:r>
        <w:rPr>
          <w:rFonts w:ascii="Times New Roman" w:hAnsi="Times New Roman" w:cs="Times New Roman"/>
          <w:sz w:val="28"/>
          <w:szCs w:val="28"/>
        </w:rPr>
        <w:t>зрослый</w:t>
      </w:r>
      <w:r w:rsidRPr="00E526D6">
        <w:rPr>
          <w:rFonts w:ascii="Times New Roman" w:hAnsi="Times New Roman" w:cs="Times New Roman"/>
          <w:sz w:val="28"/>
          <w:szCs w:val="28"/>
        </w:rPr>
        <w:t xml:space="preserve">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w:t>
      </w:r>
      <w:r>
        <w:rPr>
          <w:rFonts w:ascii="Times New Roman" w:hAnsi="Times New Roman" w:cs="Times New Roman"/>
          <w:sz w:val="28"/>
          <w:szCs w:val="28"/>
        </w:rPr>
        <w:t xml:space="preserve">зрослым </w:t>
      </w:r>
      <w:r w:rsidRPr="00E526D6">
        <w:rPr>
          <w:rFonts w:ascii="Times New Roman" w:hAnsi="Times New Roman" w:cs="Times New Roman"/>
          <w:sz w:val="28"/>
          <w:szCs w:val="28"/>
        </w:rPr>
        <w:t>зовет мишку, зайку и лисичку и играют с ними. Важно следить за тем, чтобы ребенок звал игрушки громко, но не кричал.</w:t>
      </w:r>
    </w:p>
    <w:p w:rsidR="00A674CF" w:rsidRPr="0025179B" w:rsidRDefault="00A674CF" w:rsidP="00A674CF">
      <w:pPr>
        <w:spacing w:after="0" w:line="240" w:lineRule="auto"/>
        <w:ind w:right="-340"/>
        <w:jc w:val="center"/>
        <w:rPr>
          <w:rFonts w:ascii="Times New Roman" w:hAnsi="Times New Roman" w:cs="Times New Roman"/>
          <w:b/>
          <w:i/>
          <w:color w:val="0070C0"/>
          <w:sz w:val="28"/>
          <w:szCs w:val="28"/>
        </w:rPr>
      </w:pPr>
      <w:r w:rsidRPr="0025179B">
        <w:rPr>
          <w:rFonts w:ascii="Times New Roman" w:hAnsi="Times New Roman" w:cs="Times New Roman"/>
          <w:b/>
          <w:i/>
          <w:color w:val="0070C0"/>
          <w:sz w:val="28"/>
          <w:szCs w:val="28"/>
        </w:rPr>
        <w:t>НЕ РАЗБУДИ КУКЛУ</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Цель: Развивать умение пользоваться тихим голосом.</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Оборудование: Кукла с закрывающимися глазами, кроватка с постельными принадлежностями, мелкие игрушки (кубик, мячик, машинка и др.), коробка для игрушек.</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Ход: В</w:t>
      </w:r>
      <w:r>
        <w:rPr>
          <w:rFonts w:ascii="Times New Roman" w:hAnsi="Times New Roman" w:cs="Times New Roman"/>
          <w:sz w:val="28"/>
          <w:szCs w:val="28"/>
        </w:rPr>
        <w:t xml:space="preserve">зрослый </w:t>
      </w:r>
      <w:r w:rsidRPr="00E526D6">
        <w:rPr>
          <w:rFonts w:ascii="Times New Roman" w:hAnsi="Times New Roman" w:cs="Times New Roman"/>
          <w:sz w:val="28"/>
          <w:szCs w:val="28"/>
        </w:rPr>
        <w:t xml:space="preserve">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Важно следить, чтобы малыш говорил тихо, но не шептал. </w:t>
      </w:r>
    </w:p>
    <w:p w:rsidR="00E526D6" w:rsidRDefault="00E526D6" w:rsidP="00A674CF">
      <w:pPr>
        <w:pStyle w:val="2"/>
        <w:spacing w:before="0" w:beforeAutospacing="0" w:after="0" w:afterAutospacing="0"/>
        <w:ind w:right="-340"/>
        <w:rPr>
          <w:i/>
          <w:color w:val="2E74B5" w:themeColor="accent1" w:themeShade="BF"/>
          <w:sz w:val="24"/>
          <w:szCs w:val="24"/>
        </w:rPr>
      </w:pPr>
      <w:r w:rsidRPr="00B771FA">
        <w:rPr>
          <w:i/>
          <w:noProof/>
          <w:color w:val="2E74B5" w:themeColor="accent1" w:themeShade="BF"/>
          <w:sz w:val="24"/>
          <w:szCs w:val="24"/>
        </w:rPr>
        <w:lastRenderedPageBreak/>
        <w:drawing>
          <wp:anchor distT="0" distB="0" distL="114300" distR="114300" simplePos="0" relativeHeight="251659264" behindDoc="1" locked="0" layoutInCell="1" allowOverlap="1" wp14:anchorId="704230E5" wp14:editId="365AA78B">
            <wp:simplePos x="0" y="0"/>
            <wp:positionH relativeFrom="margin">
              <wp:posOffset>8233367</wp:posOffset>
            </wp:positionH>
            <wp:positionV relativeFrom="paragraph">
              <wp:posOffset>-423085</wp:posOffset>
            </wp:positionV>
            <wp:extent cx="1725382" cy="1394684"/>
            <wp:effectExtent l="0" t="0" r="8255" b="0"/>
            <wp:wrapNone/>
            <wp:docPr id="1" name="Рисунок 1" descr="F:\41175142_9ffe2e9668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1175142_9ffe2e96683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5382" cy="1394684"/>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2E74B5" w:themeColor="accent1" w:themeShade="BF"/>
          <w:sz w:val="24"/>
          <w:szCs w:val="24"/>
        </w:rPr>
        <w:t>С</w:t>
      </w:r>
      <w:r w:rsidRPr="00B771FA">
        <w:rPr>
          <w:i/>
          <w:color w:val="2E74B5" w:themeColor="accent1" w:themeShade="BF"/>
          <w:sz w:val="24"/>
          <w:szCs w:val="24"/>
        </w:rPr>
        <w:t>емейный клуб</w:t>
      </w:r>
    </w:p>
    <w:p w:rsidR="00E526D6" w:rsidRPr="00B771FA" w:rsidRDefault="00E526D6" w:rsidP="00A674CF">
      <w:pPr>
        <w:pStyle w:val="2"/>
        <w:spacing w:before="0" w:beforeAutospacing="0" w:after="0" w:afterAutospacing="0"/>
        <w:ind w:right="-340"/>
        <w:rPr>
          <w:i/>
          <w:color w:val="2E74B5" w:themeColor="accent1" w:themeShade="BF"/>
          <w:sz w:val="24"/>
          <w:szCs w:val="24"/>
        </w:rPr>
      </w:pPr>
      <w:r w:rsidRPr="00B771FA">
        <w:rPr>
          <w:i/>
          <w:color w:val="2E74B5" w:themeColor="accent1" w:themeShade="BF"/>
          <w:sz w:val="24"/>
          <w:szCs w:val="24"/>
        </w:rPr>
        <w:t xml:space="preserve"> </w:t>
      </w:r>
      <w:r>
        <w:rPr>
          <w:i/>
          <w:color w:val="2E74B5" w:themeColor="accent1" w:themeShade="BF"/>
          <w:sz w:val="24"/>
          <w:szCs w:val="24"/>
        </w:rPr>
        <w:t xml:space="preserve">   </w:t>
      </w:r>
      <w:r>
        <w:rPr>
          <w:i/>
          <w:color w:val="2E74B5" w:themeColor="accent1" w:themeShade="BF"/>
          <w:sz w:val="24"/>
          <w:szCs w:val="24"/>
        </w:rPr>
        <w:t xml:space="preserve">   </w:t>
      </w:r>
      <w:r w:rsidRPr="00B771FA">
        <w:rPr>
          <w:i/>
          <w:color w:val="2E74B5" w:themeColor="accent1" w:themeShade="BF"/>
          <w:sz w:val="24"/>
          <w:szCs w:val="24"/>
        </w:rPr>
        <w:t>«Ладушки»</w:t>
      </w:r>
    </w:p>
    <w:p w:rsidR="00E526D6" w:rsidRDefault="00E526D6" w:rsidP="00A674CF">
      <w:pPr>
        <w:spacing w:after="0" w:line="240" w:lineRule="auto"/>
        <w:ind w:right="-340"/>
        <w:jc w:val="center"/>
        <w:rPr>
          <w:rFonts w:ascii="Times New Roman" w:hAnsi="Times New Roman" w:cs="Times New Roman"/>
          <w:b/>
          <w:i/>
          <w:color w:val="00B050"/>
          <w:sz w:val="48"/>
          <w:szCs w:val="48"/>
        </w:rPr>
      </w:pPr>
    </w:p>
    <w:p w:rsidR="00E526D6" w:rsidRPr="00E7584D" w:rsidRDefault="00E526D6" w:rsidP="00A674CF">
      <w:pPr>
        <w:spacing w:after="0" w:line="240" w:lineRule="auto"/>
        <w:ind w:right="-340"/>
        <w:jc w:val="center"/>
        <w:rPr>
          <w:rFonts w:ascii="Times New Roman" w:hAnsi="Times New Roman" w:cs="Times New Roman"/>
          <w:b/>
          <w:i/>
          <w:sz w:val="48"/>
          <w:szCs w:val="48"/>
        </w:rPr>
      </w:pPr>
      <w:r w:rsidRPr="00E526D6">
        <w:rPr>
          <w:rFonts w:ascii="Times New Roman" w:hAnsi="Times New Roman" w:cs="Times New Roman"/>
          <w:b/>
          <w:i/>
          <w:color w:val="00B050"/>
          <w:sz w:val="48"/>
          <w:szCs w:val="48"/>
        </w:rPr>
        <w:t>Слушаем звуки, играем со звуками.</w:t>
      </w:r>
    </w:p>
    <w:p w:rsidR="002C613D" w:rsidRPr="00E526D6" w:rsidRDefault="00E526D6"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5179B">
        <w:rPr>
          <w:rFonts w:ascii="Times New Roman" w:hAnsi="Times New Roman" w:cs="Times New Roman"/>
          <w:sz w:val="28"/>
          <w:szCs w:val="28"/>
        </w:rPr>
        <w:t xml:space="preserve">    </w:t>
      </w:r>
      <w:r w:rsidR="002C613D" w:rsidRPr="00E526D6">
        <w:rPr>
          <w:rFonts w:ascii="Times New Roman" w:hAnsi="Times New Roman" w:cs="Times New Roman"/>
          <w:sz w:val="28"/>
          <w:szCs w:val="28"/>
        </w:rPr>
        <w:t>С самого рождения ребенка окружает множество звуков: шум ветра и дождя, шелест листьев, лай собак, сигналы машин, музыка, речь людей и т.д. 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w:t>
      </w:r>
      <w:r w:rsidR="0025179B">
        <w:rPr>
          <w:rFonts w:ascii="Times New Roman" w:hAnsi="Times New Roman" w:cs="Times New Roman"/>
          <w:sz w:val="28"/>
          <w:szCs w:val="28"/>
        </w:rPr>
        <w:t xml:space="preserve">      </w:t>
      </w:r>
      <w:r w:rsidRPr="00E526D6">
        <w:rPr>
          <w:rFonts w:ascii="Times New Roman" w:hAnsi="Times New Roman" w:cs="Times New Roman"/>
          <w:sz w:val="28"/>
          <w:szCs w:val="28"/>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A674CF" w:rsidRDefault="0025179B"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 xml:space="preserve"> Для того,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и различать звуки. </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lastRenderedPageBreak/>
        <w:t>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p>
    <w:p w:rsidR="002C613D" w:rsidRPr="00E7584D" w:rsidRDefault="0025179B" w:rsidP="00A674CF">
      <w:pPr>
        <w:spacing w:after="0" w:line="240" w:lineRule="auto"/>
        <w:ind w:right="-340"/>
        <w:jc w:val="both"/>
        <w:rPr>
          <w:rFonts w:ascii="Times New Roman" w:hAnsi="Times New Roman" w:cs="Times New Roman"/>
          <w:b/>
          <w:i/>
          <w:color w:val="0070C0"/>
          <w:sz w:val="28"/>
          <w:szCs w:val="28"/>
        </w:rPr>
      </w:pPr>
      <w:r w:rsidRPr="00E7584D">
        <w:rPr>
          <w:rFonts w:ascii="Times New Roman" w:hAnsi="Times New Roman" w:cs="Times New Roman"/>
          <w:b/>
          <w:i/>
          <w:color w:val="0070C0"/>
          <w:sz w:val="28"/>
          <w:szCs w:val="28"/>
        </w:rPr>
        <w:t xml:space="preserve">         </w:t>
      </w:r>
      <w:r w:rsidR="002C613D" w:rsidRPr="00E7584D">
        <w:rPr>
          <w:rFonts w:ascii="Times New Roman" w:hAnsi="Times New Roman" w:cs="Times New Roman"/>
          <w:b/>
          <w:i/>
          <w:color w:val="0070C0"/>
          <w:sz w:val="28"/>
          <w:szCs w:val="28"/>
        </w:rPr>
        <w:t>Цель игр, приведенных ниже, - открыть для малыша особый мир звуков, сделать их привлекательными и значимыми, говорящими о чем-то важном. Вслушиваясь в слова, играя с ними, ребенок формирует свой слух, улучшает дикцию, стараясь приблизить звучание своей речи к тому, что он слышит от окружающих.</w:t>
      </w:r>
    </w:p>
    <w:p w:rsidR="002C613D" w:rsidRPr="00E7584D" w:rsidRDefault="00E7584D" w:rsidP="00A674CF">
      <w:pPr>
        <w:spacing w:after="0" w:line="240" w:lineRule="auto"/>
        <w:ind w:right="-340"/>
        <w:jc w:val="both"/>
        <w:rPr>
          <w:rFonts w:ascii="Times New Roman" w:hAnsi="Times New Roman" w:cs="Times New Roman"/>
          <w:b/>
          <w:i/>
          <w:color w:val="0070C0"/>
          <w:sz w:val="28"/>
          <w:szCs w:val="28"/>
        </w:rPr>
      </w:pPr>
      <w:r w:rsidRPr="00E7584D">
        <w:rPr>
          <w:rFonts w:ascii="Times New Roman" w:hAnsi="Times New Roman" w:cs="Times New Roman"/>
          <w:b/>
          <w:i/>
          <w:color w:val="0070C0"/>
          <w:sz w:val="28"/>
          <w:szCs w:val="28"/>
        </w:rPr>
        <w:t>Обращайте внимания ребёнка на звуки вокруг,</w:t>
      </w:r>
      <w:r w:rsidR="002C613D" w:rsidRPr="00E7584D">
        <w:rPr>
          <w:rFonts w:ascii="Times New Roman" w:hAnsi="Times New Roman" w:cs="Times New Roman"/>
          <w:b/>
          <w:i/>
          <w:color w:val="0070C0"/>
          <w:sz w:val="28"/>
          <w:szCs w:val="28"/>
        </w:rPr>
        <w:t xml:space="preserve"> различа</w:t>
      </w:r>
      <w:r w:rsidRPr="00E7584D">
        <w:rPr>
          <w:rFonts w:ascii="Times New Roman" w:hAnsi="Times New Roman" w:cs="Times New Roman"/>
          <w:b/>
          <w:i/>
          <w:color w:val="0070C0"/>
          <w:sz w:val="28"/>
          <w:szCs w:val="28"/>
        </w:rPr>
        <w:t>йте</w:t>
      </w:r>
      <w:r w:rsidR="002C613D" w:rsidRPr="00E7584D">
        <w:rPr>
          <w:rFonts w:ascii="Times New Roman" w:hAnsi="Times New Roman" w:cs="Times New Roman"/>
          <w:b/>
          <w:i/>
          <w:color w:val="0070C0"/>
          <w:sz w:val="28"/>
          <w:szCs w:val="28"/>
        </w:rPr>
        <w:t xml:space="preserve"> «звучание» знакомых предметов, голоса животных, птиц и людей. </w:t>
      </w:r>
    </w:p>
    <w:p w:rsidR="0025179B" w:rsidRPr="00E526D6" w:rsidRDefault="0025179B" w:rsidP="00A674CF">
      <w:pPr>
        <w:spacing w:after="0" w:line="240" w:lineRule="auto"/>
        <w:ind w:right="-340"/>
        <w:jc w:val="both"/>
        <w:rPr>
          <w:rFonts w:ascii="Times New Roman" w:hAnsi="Times New Roman" w:cs="Times New Roman"/>
          <w:sz w:val="28"/>
          <w:szCs w:val="28"/>
        </w:rPr>
      </w:pPr>
    </w:p>
    <w:p w:rsidR="002C613D" w:rsidRPr="00E526D6" w:rsidRDefault="002C613D" w:rsidP="00A674CF">
      <w:pPr>
        <w:spacing w:after="0" w:line="240" w:lineRule="auto"/>
        <w:ind w:right="-340"/>
        <w:jc w:val="center"/>
        <w:rPr>
          <w:rFonts w:ascii="Times New Roman" w:hAnsi="Times New Roman" w:cs="Times New Roman"/>
          <w:b/>
          <w:i/>
          <w:color w:val="0070C0"/>
          <w:sz w:val="28"/>
          <w:szCs w:val="28"/>
        </w:rPr>
      </w:pPr>
      <w:r w:rsidRPr="00E526D6">
        <w:rPr>
          <w:rFonts w:ascii="Times New Roman" w:hAnsi="Times New Roman" w:cs="Times New Roman"/>
          <w:b/>
          <w:i/>
          <w:color w:val="0070C0"/>
          <w:sz w:val="28"/>
          <w:szCs w:val="28"/>
        </w:rPr>
        <w:t>КТО ЧТО УСЛЫШИТ?</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Цель: Развивать слуховое внимание, пополнять активный словарь, развивать фразовую речь.</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Оборудование: Ширма, колокольчик, бубен, молоточек, «</w:t>
      </w:r>
      <w:proofErr w:type="spellStart"/>
      <w:r w:rsidR="002C613D" w:rsidRPr="00E526D6">
        <w:rPr>
          <w:rFonts w:ascii="Times New Roman" w:hAnsi="Times New Roman" w:cs="Times New Roman"/>
          <w:sz w:val="28"/>
          <w:szCs w:val="28"/>
        </w:rPr>
        <w:t>шумелка</w:t>
      </w:r>
      <w:proofErr w:type="spellEnd"/>
      <w:r w:rsidR="002C613D" w:rsidRPr="00E526D6">
        <w:rPr>
          <w:rFonts w:ascii="Times New Roman" w:hAnsi="Times New Roman" w:cs="Times New Roman"/>
          <w:sz w:val="28"/>
          <w:szCs w:val="28"/>
        </w:rPr>
        <w:t>», барабан и т.п.</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Ход: В</w:t>
      </w:r>
      <w:r w:rsidR="002C613D" w:rsidRPr="00E526D6">
        <w:rPr>
          <w:rFonts w:ascii="Times New Roman" w:hAnsi="Times New Roman" w:cs="Times New Roman"/>
          <w:sz w:val="28"/>
          <w:szCs w:val="28"/>
        </w:rPr>
        <w:t>зрослый</w:t>
      </w:r>
      <w:r w:rsidR="002C613D" w:rsidRPr="00E526D6">
        <w:rPr>
          <w:rFonts w:ascii="Times New Roman" w:hAnsi="Times New Roman" w:cs="Times New Roman"/>
          <w:sz w:val="28"/>
          <w:szCs w:val="28"/>
        </w:rPr>
        <w:t xml:space="preserve"> за ширмой по очереди издает звуки выше перечисленными предметами и предлагает детям отгадать, каким предметом произведен звук. Звуки должны быть ясными и контрастными, чтоб</w:t>
      </w:r>
      <w:r w:rsidR="002C613D" w:rsidRPr="00E526D6">
        <w:rPr>
          <w:rFonts w:ascii="Times New Roman" w:hAnsi="Times New Roman" w:cs="Times New Roman"/>
          <w:sz w:val="28"/>
          <w:szCs w:val="28"/>
        </w:rPr>
        <w:t xml:space="preserve">ы ребенок мог их угадать. </w:t>
      </w:r>
    </w:p>
    <w:p w:rsidR="00A674CF" w:rsidRDefault="00A674CF" w:rsidP="00A674CF">
      <w:pPr>
        <w:spacing w:after="0" w:line="240" w:lineRule="auto"/>
        <w:ind w:right="-340"/>
        <w:jc w:val="center"/>
        <w:rPr>
          <w:rFonts w:ascii="Times New Roman" w:hAnsi="Times New Roman" w:cs="Times New Roman"/>
          <w:b/>
          <w:i/>
          <w:color w:val="0070C0"/>
          <w:sz w:val="28"/>
          <w:szCs w:val="28"/>
        </w:rPr>
      </w:pPr>
    </w:p>
    <w:p w:rsidR="002C613D" w:rsidRPr="0025179B" w:rsidRDefault="002C613D" w:rsidP="00A674CF">
      <w:pPr>
        <w:spacing w:after="0" w:line="240" w:lineRule="auto"/>
        <w:ind w:right="-340"/>
        <w:jc w:val="center"/>
        <w:rPr>
          <w:rFonts w:ascii="Times New Roman" w:hAnsi="Times New Roman" w:cs="Times New Roman"/>
          <w:b/>
          <w:i/>
          <w:color w:val="0070C0"/>
          <w:sz w:val="28"/>
          <w:szCs w:val="28"/>
        </w:rPr>
      </w:pPr>
      <w:r w:rsidRPr="0025179B">
        <w:rPr>
          <w:rFonts w:ascii="Times New Roman" w:hAnsi="Times New Roman" w:cs="Times New Roman"/>
          <w:b/>
          <w:i/>
          <w:color w:val="0070C0"/>
          <w:sz w:val="28"/>
          <w:szCs w:val="28"/>
        </w:rPr>
        <w:lastRenderedPageBreak/>
        <w:t>КТО ВНИМАТЕЛЬНЫЙ?</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Цель:</w:t>
      </w:r>
      <w:r w:rsidR="002C613D" w:rsidRPr="00E526D6">
        <w:rPr>
          <w:rFonts w:ascii="Times New Roman" w:hAnsi="Times New Roman" w:cs="Times New Roman"/>
          <w:sz w:val="28"/>
          <w:szCs w:val="28"/>
        </w:rPr>
        <w:t xml:space="preserve"> Развивать остроту слуха, умение правильно воспринимать словесную инструкцию независимо от силы голоса, которым ее произносят.</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Оборудование:</w:t>
      </w:r>
      <w:r w:rsidR="002C613D" w:rsidRPr="00E526D6">
        <w:rPr>
          <w:rFonts w:ascii="Times New Roman" w:hAnsi="Times New Roman" w:cs="Times New Roman"/>
          <w:sz w:val="28"/>
          <w:szCs w:val="28"/>
        </w:rPr>
        <w:t xml:space="preserve"> Кукла, игрушечный мишка, машинка.</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Ход: В</w:t>
      </w:r>
      <w:r w:rsidR="002C613D" w:rsidRPr="00E526D6">
        <w:rPr>
          <w:rFonts w:ascii="Times New Roman" w:hAnsi="Times New Roman" w:cs="Times New Roman"/>
          <w:sz w:val="28"/>
          <w:szCs w:val="28"/>
        </w:rPr>
        <w:t xml:space="preserve">зрослый </w:t>
      </w:r>
      <w:r w:rsidR="002C613D" w:rsidRPr="00E526D6">
        <w:rPr>
          <w:rFonts w:ascii="Times New Roman" w:hAnsi="Times New Roman" w:cs="Times New Roman"/>
          <w:sz w:val="28"/>
          <w:szCs w:val="28"/>
        </w:rPr>
        <w:t>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w:t>
      </w:r>
      <w:r w:rsidRPr="00E526D6">
        <w:rPr>
          <w:rFonts w:ascii="Times New Roman" w:hAnsi="Times New Roman" w:cs="Times New Roman"/>
          <w:sz w:val="28"/>
          <w:szCs w:val="28"/>
        </w:rPr>
        <w:t xml:space="preserve"> Возьми мишку и посади в машину</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 Возьми мишку из машины.</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 Посади в машину куклу.</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 Покатай куклу машине.</w:t>
      </w:r>
    </w:p>
    <w:p w:rsidR="0025179B" w:rsidRPr="00E7584D"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Ребенок должен услышать, понять и выполнить эти поручения. Задания нужно давать краткие и простые, а произносить </w:t>
      </w:r>
      <w:r w:rsidRPr="00E526D6">
        <w:rPr>
          <w:rFonts w:ascii="Times New Roman" w:hAnsi="Times New Roman" w:cs="Times New Roman"/>
          <w:sz w:val="28"/>
          <w:szCs w:val="28"/>
        </w:rPr>
        <w:t xml:space="preserve">их тихо, но очень четко. </w:t>
      </w:r>
    </w:p>
    <w:p w:rsidR="00A674CF" w:rsidRDefault="00A674CF" w:rsidP="00A674CF">
      <w:pPr>
        <w:spacing w:after="0" w:line="240" w:lineRule="auto"/>
        <w:ind w:right="-340"/>
        <w:jc w:val="center"/>
        <w:rPr>
          <w:rFonts w:ascii="Times New Roman" w:hAnsi="Times New Roman" w:cs="Times New Roman"/>
          <w:b/>
          <w:i/>
          <w:color w:val="0070C0"/>
          <w:sz w:val="28"/>
          <w:szCs w:val="28"/>
        </w:rPr>
      </w:pPr>
    </w:p>
    <w:p w:rsidR="002C613D" w:rsidRPr="0025179B" w:rsidRDefault="002C613D" w:rsidP="00A674CF">
      <w:pPr>
        <w:spacing w:after="0" w:line="240" w:lineRule="auto"/>
        <w:ind w:right="-340"/>
        <w:jc w:val="center"/>
        <w:rPr>
          <w:rFonts w:ascii="Times New Roman" w:hAnsi="Times New Roman" w:cs="Times New Roman"/>
          <w:b/>
          <w:i/>
          <w:color w:val="0070C0"/>
          <w:sz w:val="28"/>
          <w:szCs w:val="28"/>
        </w:rPr>
      </w:pPr>
      <w:r w:rsidRPr="0025179B">
        <w:rPr>
          <w:rFonts w:ascii="Times New Roman" w:hAnsi="Times New Roman" w:cs="Times New Roman"/>
          <w:b/>
          <w:i/>
          <w:color w:val="0070C0"/>
          <w:sz w:val="28"/>
          <w:szCs w:val="28"/>
        </w:rPr>
        <w:t>ГДЕ ПОЗВОНИЛИ?</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Цель: Развивать направленность слухового внимания, умение определять направление звука, ориентироваться в пространстве.</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Оборудование: Колокольчик.</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 xml:space="preserve">Ход: Ребенок закрывает глаза, а воспитатель тихо встает в стороне от него </w:t>
      </w:r>
      <w:r w:rsidR="002C613D" w:rsidRPr="00E526D6">
        <w:rPr>
          <w:rFonts w:ascii="Times New Roman" w:hAnsi="Times New Roman" w:cs="Times New Roman"/>
          <w:sz w:val="28"/>
          <w:szCs w:val="28"/>
        </w:rPr>
        <w:lastRenderedPageBreak/>
        <w:t>(слева,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A674CF" w:rsidRDefault="00A674CF" w:rsidP="00A674CF">
      <w:pPr>
        <w:spacing w:after="0" w:line="240" w:lineRule="auto"/>
        <w:ind w:right="-340"/>
        <w:jc w:val="center"/>
        <w:rPr>
          <w:rFonts w:ascii="Times New Roman" w:hAnsi="Times New Roman" w:cs="Times New Roman"/>
          <w:b/>
          <w:i/>
          <w:color w:val="0070C0"/>
          <w:sz w:val="28"/>
          <w:szCs w:val="28"/>
        </w:rPr>
      </w:pPr>
    </w:p>
    <w:p w:rsidR="002C613D" w:rsidRPr="00E7584D" w:rsidRDefault="0025179B" w:rsidP="00A674CF">
      <w:pPr>
        <w:spacing w:after="0" w:line="240" w:lineRule="auto"/>
        <w:ind w:right="-340"/>
        <w:jc w:val="center"/>
        <w:rPr>
          <w:rFonts w:ascii="Times New Roman" w:hAnsi="Times New Roman" w:cs="Times New Roman"/>
          <w:b/>
          <w:i/>
          <w:color w:val="0070C0"/>
          <w:sz w:val="28"/>
          <w:szCs w:val="28"/>
        </w:rPr>
      </w:pPr>
      <w:r w:rsidRPr="00E7584D">
        <w:rPr>
          <w:rFonts w:ascii="Times New Roman" w:hAnsi="Times New Roman" w:cs="Times New Roman"/>
          <w:b/>
          <w:i/>
          <w:color w:val="0070C0"/>
          <w:sz w:val="28"/>
          <w:szCs w:val="28"/>
        </w:rPr>
        <w:t>УГ</w:t>
      </w:r>
      <w:r w:rsidR="002C613D" w:rsidRPr="00E7584D">
        <w:rPr>
          <w:rFonts w:ascii="Times New Roman" w:hAnsi="Times New Roman" w:cs="Times New Roman"/>
          <w:b/>
          <w:i/>
          <w:color w:val="0070C0"/>
          <w:sz w:val="28"/>
          <w:szCs w:val="28"/>
        </w:rPr>
        <w:t>АДАЙ, НА ЧЕМ ИГРАЮ</w:t>
      </w:r>
      <w:r w:rsidRPr="00E7584D">
        <w:rPr>
          <w:rFonts w:ascii="Times New Roman" w:hAnsi="Times New Roman" w:cs="Times New Roman"/>
          <w:b/>
          <w:i/>
          <w:color w:val="0070C0"/>
          <w:sz w:val="28"/>
          <w:szCs w:val="28"/>
        </w:rPr>
        <w:t>?</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Цель</w:t>
      </w:r>
      <w:r w:rsidR="002C613D" w:rsidRPr="00E526D6">
        <w:rPr>
          <w:rFonts w:ascii="Times New Roman" w:hAnsi="Times New Roman" w:cs="Times New Roman"/>
          <w:sz w:val="28"/>
          <w:szCs w:val="28"/>
        </w:rPr>
        <w:t>: Развивать устойчивое слуховое внимание, умение различать инструменты на слух по их звучанию.</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Оборудование:</w:t>
      </w:r>
      <w:r w:rsidR="002C613D" w:rsidRPr="00E526D6">
        <w:rPr>
          <w:rFonts w:ascii="Times New Roman" w:hAnsi="Times New Roman" w:cs="Times New Roman"/>
          <w:sz w:val="28"/>
          <w:szCs w:val="28"/>
        </w:rPr>
        <w:t xml:space="preserve"> Барабан, бубен, дудочка и др.</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Ход:</w:t>
      </w:r>
      <w:r w:rsidR="002C613D" w:rsidRPr="00E526D6">
        <w:rPr>
          <w:rFonts w:ascii="Times New Roman" w:hAnsi="Times New Roman" w:cs="Times New Roman"/>
          <w:sz w:val="28"/>
          <w:szCs w:val="28"/>
        </w:rPr>
        <w:t xml:space="preserve"> В</w:t>
      </w:r>
      <w:r w:rsidR="00E7584D">
        <w:rPr>
          <w:rFonts w:ascii="Times New Roman" w:hAnsi="Times New Roman" w:cs="Times New Roman"/>
          <w:sz w:val="28"/>
          <w:szCs w:val="28"/>
        </w:rPr>
        <w:t>зрослый</w:t>
      </w:r>
      <w:r w:rsidR="002C613D" w:rsidRPr="00E526D6">
        <w:rPr>
          <w:rFonts w:ascii="Times New Roman" w:hAnsi="Times New Roman" w:cs="Times New Roman"/>
          <w:sz w:val="28"/>
          <w:szCs w:val="28"/>
        </w:rPr>
        <w:t xml:space="preserve">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w:t>
      </w:r>
      <w:r w:rsidR="00E7584D">
        <w:rPr>
          <w:rFonts w:ascii="Times New Roman" w:hAnsi="Times New Roman" w:cs="Times New Roman"/>
          <w:sz w:val="28"/>
          <w:szCs w:val="28"/>
        </w:rPr>
        <w:t>ов, игрушки убирает за ширму. Взрослый</w:t>
      </w:r>
      <w:r w:rsidR="002C613D" w:rsidRPr="00E526D6">
        <w:rPr>
          <w:rFonts w:ascii="Times New Roman" w:hAnsi="Times New Roman" w:cs="Times New Roman"/>
          <w:sz w:val="28"/>
          <w:szCs w:val="28"/>
        </w:rPr>
        <w:t xml:space="preserve"> повторяет та</w:t>
      </w:r>
      <w:r w:rsidR="00E7584D">
        <w:rPr>
          <w:rFonts w:ascii="Times New Roman" w:hAnsi="Times New Roman" w:cs="Times New Roman"/>
          <w:sz w:val="28"/>
          <w:szCs w:val="28"/>
        </w:rPr>
        <w:t>к</w:t>
      </w:r>
      <w:r w:rsidR="002C613D" w:rsidRPr="00E526D6">
        <w:rPr>
          <w:rFonts w:ascii="Times New Roman" w:hAnsi="Times New Roman" w:cs="Times New Roman"/>
          <w:sz w:val="28"/>
          <w:szCs w:val="28"/>
        </w:rPr>
        <w:t xml:space="preserve"> игру на разных инструментах, а малыш по звуку пытается угадать, «чья песенка слышна». </w:t>
      </w:r>
      <w:r w:rsidR="00E7584D">
        <w:rPr>
          <w:rFonts w:ascii="Times New Roman" w:hAnsi="Times New Roman" w:cs="Times New Roman"/>
          <w:sz w:val="28"/>
          <w:szCs w:val="28"/>
        </w:rPr>
        <w:t>Дайте возможность самому ребёнку поиграть с инструментами.</w:t>
      </w:r>
    </w:p>
    <w:p w:rsidR="00A674CF" w:rsidRDefault="00A674CF" w:rsidP="00A674CF">
      <w:pPr>
        <w:spacing w:after="0" w:line="240" w:lineRule="auto"/>
        <w:ind w:right="-340"/>
        <w:jc w:val="center"/>
        <w:rPr>
          <w:rFonts w:ascii="Times New Roman" w:hAnsi="Times New Roman" w:cs="Times New Roman"/>
          <w:b/>
          <w:i/>
          <w:color w:val="0070C0"/>
          <w:sz w:val="40"/>
          <w:szCs w:val="40"/>
        </w:rPr>
      </w:pPr>
    </w:p>
    <w:p w:rsidR="002C613D" w:rsidRPr="00E526D6" w:rsidRDefault="002C613D" w:rsidP="00A674CF">
      <w:pPr>
        <w:spacing w:after="0" w:line="240" w:lineRule="auto"/>
        <w:ind w:right="-340"/>
        <w:jc w:val="both"/>
        <w:rPr>
          <w:rFonts w:ascii="Times New Roman" w:hAnsi="Times New Roman" w:cs="Times New Roman"/>
          <w:sz w:val="28"/>
          <w:szCs w:val="28"/>
        </w:rPr>
      </w:pPr>
    </w:p>
    <w:p w:rsidR="002C613D" w:rsidRPr="00E526D6" w:rsidRDefault="002C613D" w:rsidP="00A674CF">
      <w:pPr>
        <w:spacing w:after="0" w:line="240" w:lineRule="auto"/>
        <w:ind w:right="-340"/>
        <w:jc w:val="both"/>
        <w:rPr>
          <w:rFonts w:ascii="Times New Roman" w:hAnsi="Times New Roman" w:cs="Times New Roman"/>
          <w:sz w:val="28"/>
          <w:szCs w:val="28"/>
        </w:rPr>
      </w:pPr>
    </w:p>
    <w:p w:rsidR="0046022E" w:rsidRPr="001B69B5" w:rsidRDefault="0046022E" w:rsidP="0046022E">
      <w:pPr>
        <w:spacing w:after="0" w:line="240" w:lineRule="auto"/>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lastRenderedPageBreak/>
        <w:t>МЫЛЬНЫЕ ПУЗЫРИ</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Цель: развитие сильного плавного выдоха; активизация губных мышц.</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Оборудование: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 </w:t>
      </w:r>
    </w:p>
    <w:p w:rsidR="0046022E"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Ход игры: Поиграйте с ребенком в мыльные пузыри: сначала </w:t>
      </w:r>
      <w:r>
        <w:rPr>
          <w:rFonts w:ascii="Times New Roman" w:hAnsi="Times New Roman" w:cs="Times New Roman"/>
          <w:sz w:val="28"/>
          <w:szCs w:val="28"/>
        </w:rPr>
        <w:t xml:space="preserve">взрослый </w:t>
      </w:r>
      <w:r w:rsidRPr="001B69B5">
        <w:rPr>
          <w:rFonts w:ascii="Times New Roman" w:hAnsi="Times New Roman" w:cs="Times New Roman"/>
          <w:sz w:val="28"/>
          <w:szCs w:val="28"/>
        </w:rPr>
        <w:t>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w:t>
      </w:r>
      <w:r>
        <w:rPr>
          <w:rFonts w:ascii="Times New Roman" w:hAnsi="Times New Roman" w:cs="Times New Roman"/>
          <w:sz w:val="28"/>
          <w:szCs w:val="28"/>
        </w:rPr>
        <w:t xml:space="preserve"> </w:t>
      </w:r>
      <w:r w:rsidRPr="001B69B5">
        <w:rPr>
          <w:rFonts w:ascii="Times New Roman" w:hAnsi="Times New Roman" w:cs="Times New Roman"/>
          <w:sz w:val="28"/>
          <w:szCs w:val="28"/>
        </w:rPr>
        <w:t>для мыльных пузырей: добавить в воду немного жидкости для мытья посуды и сахара. Не забывайте</w:t>
      </w:r>
    </w:p>
    <w:p w:rsidR="0046022E"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следить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за безопасностью</w:t>
      </w:r>
      <w:r>
        <w:rPr>
          <w:rFonts w:ascii="Times New Roman" w:hAnsi="Times New Roman" w:cs="Times New Roman"/>
          <w:sz w:val="28"/>
          <w:szCs w:val="28"/>
        </w:rPr>
        <w:t xml:space="preserve">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ребенка </w:t>
      </w:r>
      <w:r>
        <w:rPr>
          <w:rFonts w:ascii="Times New Roman" w:hAnsi="Times New Roman" w:cs="Times New Roman"/>
          <w:sz w:val="28"/>
          <w:szCs w:val="28"/>
        </w:rPr>
        <w:t>–</w:t>
      </w:r>
      <w:r w:rsidRPr="001B69B5">
        <w:rPr>
          <w:rFonts w:ascii="Times New Roman" w:hAnsi="Times New Roman" w:cs="Times New Roman"/>
          <w:sz w:val="28"/>
          <w:szCs w:val="28"/>
        </w:rPr>
        <w:t xml:space="preserve">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не позволяйте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пробовать и </w:t>
      </w:r>
    </w:p>
    <w:p w:rsidR="0046022E" w:rsidRP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пить жидкость.</w:t>
      </w:r>
    </w:p>
    <w:p w:rsidR="0046022E" w:rsidRPr="001B69B5" w:rsidRDefault="0046022E" w:rsidP="0046022E">
      <w:pPr>
        <w:spacing w:after="0" w:line="240" w:lineRule="auto"/>
        <w:jc w:val="center"/>
        <w:rPr>
          <w:rFonts w:ascii="Times New Roman" w:hAnsi="Times New Roman" w:cs="Times New Roman"/>
          <w:b/>
          <w:sz w:val="28"/>
          <w:szCs w:val="28"/>
        </w:rPr>
      </w:pPr>
      <w:r w:rsidRPr="001B69B5">
        <w:rPr>
          <w:rFonts w:ascii="Times New Roman" w:hAnsi="Times New Roman" w:cs="Times New Roman"/>
          <w:b/>
          <w:i/>
          <w:color w:val="0070C0"/>
          <w:sz w:val="28"/>
          <w:szCs w:val="28"/>
        </w:rPr>
        <w:lastRenderedPageBreak/>
        <w:t>ВЕРТУШКА</w:t>
      </w:r>
    </w:p>
    <w:p w:rsidR="0046022E" w:rsidRPr="001B69B5"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    Цель</w:t>
      </w:r>
      <w:r w:rsidRPr="001B69B5">
        <w:rPr>
          <w:rFonts w:ascii="Times New Roman" w:hAnsi="Times New Roman" w:cs="Times New Roman"/>
          <w:b/>
          <w:sz w:val="28"/>
          <w:szCs w:val="28"/>
        </w:rPr>
        <w:t>:</w:t>
      </w:r>
      <w:r w:rsidRPr="001B69B5">
        <w:rPr>
          <w:rFonts w:ascii="Times New Roman" w:hAnsi="Times New Roman" w:cs="Times New Roman"/>
          <w:sz w:val="28"/>
          <w:szCs w:val="28"/>
        </w:rPr>
        <w:t xml:space="preserve"> развитие длительного плавного выдоха; активизация губных мышц.</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Оборудование</w:t>
      </w:r>
      <w:r w:rsidRPr="001B69B5">
        <w:rPr>
          <w:rFonts w:ascii="Times New Roman" w:hAnsi="Times New Roman" w:cs="Times New Roman"/>
          <w:b/>
          <w:sz w:val="28"/>
          <w:szCs w:val="28"/>
        </w:rPr>
        <w:t>:</w:t>
      </w:r>
      <w:r w:rsidRPr="001B69B5">
        <w:rPr>
          <w:rFonts w:ascii="Times New Roman" w:hAnsi="Times New Roman" w:cs="Times New Roman"/>
          <w:sz w:val="28"/>
          <w:szCs w:val="28"/>
        </w:rPr>
        <w:t xml:space="preserve"> игрушка-вертушка.</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Ход игры</w:t>
      </w:r>
      <w:r w:rsidRPr="001B69B5">
        <w:rPr>
          <w:rFonts w:ascii="Times New Roman" w:hAnsi="Times New Roman" w:cs="Times New Roman"/>
          <w:b/>
          <w:sz w:val="28"/>
          <w:szCs w:val="28"/>
        </w:rPr>
        <w:t>:</w:t>
      </w:r>
      <w:r w:rsidRPr="001B69B5">
        <w:rPr>
          <w:rFonts w:ascii="Times New Roman" w:hAnsi="Times New Roman" w:cs="Times New Roman"/>
          <w:sz w:val="28"/>
          <w:szCs w:val="28"/>
        </w:rPr>
        <w:t xml:space="preserve"> Перед началом игры подготовьте игрушку-вертушку. Можно изготовить ее самостоятельно при помощи бумаги и деревянной палочки. Покажите ребенку вертушку. На улице продемонстрируйте, как она начинает вертеться от дуновения ветра. Затем предложи</w:t>
      </w:r>
      <w:r>
        <w:rPr>
          <w:rFonts w:ascii="Times New Roman" w:hAnsi="Times New Roman" w:cs="Times New Roman"/>
          <w:sz w:val="28"/>
          <w:szCs w:val="28"/>
        </w:rPr>
        <w:t>те подуть на нее самостоятельно</w:t>
      </w:r>
      <w:r w:rsidRPr="001B69B5">
        <w:rPr>
          <w:rFonts w:ascii="Times New Roman" w:hAnsi="Times New Roman" w:cs="Times New Roman"/>
          <w:sz w:val="28"/>
          <w:szCs w:val="28"/>
        </w:rPr>
        <w:t xml:space="preserve">: Давай сделаем ветер - подуем на вертушку. Вот как завертелась! Подуй еще сильнее - вертушка вертится быстрее. </w:t>
      </w:r>
    </w:p>
    <w:p w:rsidR="0046022E" w:rsidRDefault="0046022E" w:rsidP="0046022E">
      <w:pPr>
        <w:spacing w:after="0" w:line="240" w:lineRule="auto"/>
        <w:jc w:val="center"/>
        <w:rPr>
          <w:rFonts w:ascii="Times New Roman" w:hAnsi="Times New Roman" w:cs="Times New Roman"/>
          <w:b/>
          <w:i/>
          <w:color w:val="0070C0"/>
          <w:sz w:val="28"/>
          <w:szCs w:val="28"/>
        </w:rPr>
      </w:pPr>
    </w:p>
    <w:p w:rsidR="0046022E" w:rsidRPr="001B69B5" w:rsidRDefault="0046022E" w:rsidP="0046022E">
      <w:pPr>
        <w:spacing w:after="0" w:line="240" w:lineRule="auto"/>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ПЁРЫШКО ЛЕТИ</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Цель: развитие сильного плавного направленного выдоха; активизация губных мышц. </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Оборудование: птичье перышко.</w:t>
      </w:r>
    </w:p>
    <w:p w:rsidR="0046022E" w:rsidRPr="001B69B5" w:rsidRDefault="0046022E" w:rsidP="0046022E">
      <w:pPr>
        <w:spacing w:after="0" w:line="240" w:lineRule="auto"/>
        <w:jc w:val="both"/>
        <w:rPr>
          <w:rFonts w:ascii="Times New Roman" w:hAnsi="Times New Roman" w:cs="Times New Roman"/>
          <w:sz w:val="28"/>
          <w:szCs w:val="28"/>
        </w:rPr>
      </w:pPr>
      <w:r w:rsidRPr="0046022E">
        <w:rPr>
          <w:rFonts w:ascii="Times New Roman" w:hAnsi="Times New Roman" w:cs="Times New Roman"/>
          <w:b/>
          <w:i/>
          <w:noProof/>
          <w:color w:val="0070C0"/>
          <w:sz w:val="28"/>
          <w:szCs w:val="28"/>
          <w:lang w:eastAsia="ru-RU"/>
        </w:rPr>
        <w:drawing>
          <wp:anchor distT="0" distB="0" distL="114300" distR="114300" simplePos="0" relativeHeight="251662336" behindDoc="0" locked="0" layoutInCell="1" allowOverlap="1" wp14:anchorId="289BB3BA" wp14:editId="784AB398">
            <wp:simplePos x="0" y="0"/>
            <wp:positionH relativeFrom="column">
              <wp:posOffset>4384741</wp:posOffset>
            </wp:positionH>
            <wp:positionV relativeFrom="paragraph">
              <wp:posOffset>390087</wp:posOffset>
            </wp:positionV>
            <wp:extent cx="2185188" cy="2000121"/>
            <wp:effectExtent l="0" t="0" r="5715" b="635"/>
            <wp:wrapNone/>
            <wp:docPr id="4" name="Рисунок 4" descr="G:\137708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3770853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655" cy="20170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22E">
        <w:rPr>
          <w:rFonts w:ascii="Times New Roman" w:hAnsi="Times New Roman" w:cs="Times New Roman"/>
          <w:b/>
          <w:i/>
          <w:noProof/>
          <w:color w:val="0070C0"/>
          <w:sz w:val="28"/>
          <w:szCs w:val="28"/>
          <w:lang w:eastAsia="ru-RU"/>
        </w:rPr>
        <w:drawing>
          <wp:anchor distT="0" distB="0" distL="114300" distR="114300" simplePos="0" relativeHeight="251664384" behindDoc="0" locked="0" layoutInCell="1" allowOverlap="1" wp14:anchorId="1003D1E7" wp14:editId="7D9838FF">
            <wp:simplePos x="0" y="0"/>
            <wp:positionH relativeFrom="column">
              <wp:posOffset>-1867973</wp:posOffset>
            </wp:positionH>
            <wp:positionV relativeFrom="paragraph">
              <wp:posOffset>487483</wp:posOffset>
            </wp:positionV>
            <wp:extent cx="1323766" cy="1833866"/>
            <wp:effectExtent l="0" t="0" r="0" b="0"/>
            <wp:wrapNone/>
            <wp:docPr id="5" name="Рисунок 5" descr="G:\hello_html_mb0762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ello_html_mb0762ff.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0787" r="25313"/>
                    <a:stretch/>
                  </pic:blipFill>
                  <pic:spPr bwMode="auto">
                    <a:xfrm>
                      <a:off x="0" y="0"/>
                      <a:ext cx="1323766" cy="18338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Ход игры: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w:t>
      </w:r>
      <w:proofErr w:type="gramStart"/>
      <w:r w:rsidRPr="001B69B5">
        <w:rPr>
          <w:rFonts w:ascii="Times New Roman" w:hAnsi="Times New Roman" w:cs="Times New Roman"/>
          <w:sz w:val="28"/>
          <w:szCs w:val="28"/>
        </w:rPr>
        <w:t>снизу вверх</w:t>
      </w:r>
      <w:proofErr w:type="gramEnd"/>
      <w:r w:rsidRPr="001B69B5">
        <w:rPr>
          <w:rFonts w:ascii="Times New Roman" w:hAnsi="Times New Roman" w:cs="Times New Roman"/>
          <w:sz w:val="28"/>
          <w:szCs w:val="28"/>
        </w:rPr>
        <w:t>.</w:t>
      </w:r>
    </w:p>
    <w:p w:rsidR="00E526D6" w:rsidRPr="00E526D6" w:rsidRDefault="00E526D6" w:rsidP="00A674CF">
      <w:pPr>
        <w:spacing w:after="0" w:line="240" w:lineRule="auto"/>
        <w:ind w:right="-340"/>
        <w:jc w:val="both"/>
        <w:rPr>
          <w:rFonts w:ascii="Times New Roman" w:hAnsi="Times New Roman" w:cs="Times New Roman"/>
          <w:sz w:val="28"/>
          <w:szCs w:val="28"/>
        </w:rPr>
      </w:pPr>
    </w:p>
    <w:p w:rsidR="00A674CF" w:rsidRDefault="00A674CF" w:rsidP="00A674CF">
      <w:pPr>
        <w:pStyle w:val="2"/>
        <w:spacing w:before="0" w:beforeAutospacing="0" w:after="0" w:afterAutospacing="0"/>
        <w:ind w:right="-340"/>
        <w:rPr>
          <w:i/>
          <w:color w:val="2E74B5" w:themeColor="accent1" w:themeShade="BF"/>
          <w:sz w:val="24"/>
          <w:szCs w:val="24"/>
        </w:rPr>
      </w:pPr>
    </w:p>
    <w:p w:rsidR="00A674CF" w:rsidRDefault="00A674CF" w:rsidP="00A674CF">
      <w:pPr>
        <w:pStyle w:val="2"/>
        <w:spacing w:before="0" w:beforeAutospacing="0" w:after="0" w:afterAutospacing="0"/>
        <w:ind w:right="-340"/>
        <w:rPr>
          <w:i/>
          <w:color w:val="2E74B5" w:themeColor="accent1" w:themeShade="BF"/>
          <w:sz w:val="24"/>
          <w:szCs w:val="24"/>
        </w:rPr>
      </w:pPr>
    </w:p>
    <w:p w:rsidR="00A674CF" w:rsidRDefault="00A674CF" w:rsidP="00A674CF">
      <w:pPr>
        <w:pStyle w:val="2"/>
        <w:spacing w:before="0" w:beforeAutospacing="0" w:after="0" w:afterAutospacing="0"/>
        <w:ind w:right="-340"/>
        <w:rPr>
          <w:i/>
          <w:color w:val="2E74B5" w:themeColor="accent1" w:themeShade="BF"/>
          <w:sz w:val="24"/>
          <w:szCs w:val="24"/>
        </w:rPr>
      </w:pPr>
      <w:r w:rsidRPr="00B771FA">
        <w:rPr>
          <w:i/>
          <w:noProof/>
          <w:color w:val="2E74B5" w:themeColor="accent1" w:themeShade="BF"/>
          <w:sz w:val="24"/>
          <w:szCs w:val="24"/>
        </w:rPr>
        <w:drawing>
          <wp:anchor distT="0" distB="0" distL="114300" distR="114300" simplePos="0" relativeHeight="251661312" behindDoc="1" locked="0" layoutInCell="1" allowOverlap="1" wp14:anchorId="1B6A1528" wp14:editId="4FBA5016">
            <wp:simplePos x="0" y="0"/>
            <wp:positionH relativeFrom="margin">
              <wp:posOffset>8045669</wp:posOffset>
            </wp:positionH>
            <wp:positionV relativeFrom="paragraph">
              <wp:posOffset>-436179</wp:posOffset>
            </wp:positionV>
            <wp:extent cx="1933144" cy="1562625"/>
            <wp:effectExtent l="0" t="0" r="0" b="0"/>
            <wp:wrapNone/>
            <wp:docPr id="2" name="Рисунок 2" descr="F:\41175142_9ffe2e9668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1175142_9ffe2e96683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7522" cy="1566164"/>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2E74B5" w:themeColor="accent1" w:themeShade="BF"/>
          <w:sz w:val="24"/>
          <w:szCs w:val="24"/>
        </w:rPr>
        <w:t>С</w:t>
      </w:r>
      <w:r w:rsidRPr="00B771FA">
        <w:rPr>
          <w:i/>
          <w:color w:val="2E74B5" w:themeColor="accent1" w:themeShade="BF"/>
          <w:sz w:val="24"/>
          <w:szCs w:val="24"/>
        </w:rPr>
        <w:t>емейный клуб</w:t>
      </w:r>
    </w:p>
    <w:p w:rsidR="00A674CF" w:rsidRPr="00B771FA" w:rsidRDefault="00A674CF" w:rsidP="00A674CF">
      <w:pPr>
        <w:pStyle w:val="2"/>
        <w:spacing w:before="0" w:beforeAutospacing="0" w:after="0" w:afterAutospacing="0"/>
        <w:ind w:right="-340"/>
        <w:rPr>
          <w:i/>
          <w:color w:val="2E74B5" w:themeColor="accent1" w:themeShade="BF"/>
          <w:sz w:val="24"/>
          <w:szCs w:val="24"/>
        </w:rPr>
      </w:pPr>
      <w:r w:rsidRPr="00B771FA">
        <w:rPr>
          <w:i/>
          <w:color w:val="2E74B5" w:themeColor="accent1" w:themeShade="BF"/>
          <w:sz w:val="24"/>
          <w:szCs w:val="24"/>
        </w:rPr>
        <w:t xml:space="preserve"> </w:t>
      </w:r>
      <w:r>
        <w:rPr>
          <w:i/>
          <w:color w:val="2E74B5" w:themeColor="accent1" w:themeShade="BF"/>
          <w:sz w:val="24"/>
          <w:szCs w:val="24"/>
        </w:rPr>
        <w:t xml:space="preserve">      </w:t>
      </w:r>
      <w:r w:rsidRPr="00B771FA">
        <w:rPr>
          <w:i/>
          <w:color w:val="2E74B5" w:themeColor="accent1" w:themeShade="BF"/>
          <w:sz w:val="24"/>
          <w:szCs w:val="24"/>
        </w:rPr>
        <w:t>«Ладушки»</w:t>
      </w:r>
    </w:p>
    <w:p w:rsidR="0025179B" w:rsidRDefault="0025179B" w:rsidP="00A674CF">
      <w:pPr>
        <w:spacing w:after="0" w:line="240" w:lineRule="auto"/>
        <w:ind w:right="-340"/>
        <w:jc w:val="both"/>
        <w:rPr>
          <w:rFonts w:ascii="Times New Roman" w:hAnsi="Times New Roman" w:cs="Times New Roman"/>
          <w:sz w:val="28"/>
          <w:szCs w:val="28"/>
        </w:rPr>
      </w:pPr>
    </w:p>
    <w:p w:rsidR="00A674CF" w:rsidRDefault="00A674CF" w:rsidP="001B69B5">
      <w:pPr>
        <w:spacing w:after="0" w:line="240" w:lineRule="auto"/>
        <w:ind w:right="-340"/>
        <w:rPr>
          <w:rFonts w:ascii="Times New Roman" w:hAnsi="Times New Roman" w:cs="Times New Roman"/>
          <w:b/>
          <w:i/>
          <w:color w:val="00B050"/>
          <w:sz w:val="56"/>
          <w:szCs w:val="56"/>
        </w:rPr>
      </w:pPr>
    </w:p>
    <w:p w:rsidR="001B69B5" w:rsidRPr="001B69B5" w:rsidRDefault="002C613D" w:rsidP="001B69B5">
      <w:pPr>
        <w:spacing w:after="0" w:line="240" w:lineRule="auto"/>
        <w:ind w:right="-340"/>
        <w:jc w:val="center"/>
        <w:rPr>
          <w:rFonts w:ascii="Times New Roman" w:hAnsi="Times New Roman" w:cs="Times New Roman"/>
          <w:b/>
          <w:i/>
          <w:color w:val="00B050"/>
          <w:sz w:val="56"/>
          <w:szCs w:val="56"/>
        </w:rPr>
      </w:pPr>
      <w:r w:rsidRPr="00A674CF">
        <w:rPr>
          <w:rFonts w:ascii="Times New Roman" w:hAnsi="Times New Roman" w:cs="Times New Roman"/>
          <w:b/>
          <w:i/>
          <w:color w:val="00B050"/>
          <w:sz w:val="56"/>
          <w:szCs w:val="56"/>
        </w:rPr>
        <w:t>Игры, развивающие речевое дыхание</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 Хорошо поставленное речевое дыхание обеспечивает правильное произношение звуков, слов и фраз.</w:t>
      </w:r>
    </w:p>
    <w:p w:rsidR="002C613D" w:rsidRPr="001B69B5" w:rsidRDefault="002C613D"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A674CF" w:rsidRPr="001B69B5">
        <w:rPr>
          <w:rFonts w:ascii="Times New Roman" w:hAnsi="Times New Roman" w:cs="Times New Roman"/>
          <w:sz w:val="28"/>
          <w:szCs w:val="28"/>
        </w:rPr>
        <w:t xml:space="preserve">   </w:t>
      </w:r>
      <w:r w:rsidRPr="001B69B5">
        <w:rPr>
          <w:rFonts w:ascii="Times New Roman" w:hAnsi="Times New Roman" w:cs="Times New Roman"/>
          <w:sz w:val="28"/>
          <w:szCs w:val="28"/>
        </w:rPr>
        <w:t>Для того чтобы научиться выговаривать многие звуки, ребенок должен делать достаточно сильный вдох через рот.</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 Ниже приведены упражнения, в которых ребенку в игровой форме предлагается подуть на различные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25179B" w:rsidRDefault="0025179B" w:rsidP="00A674CF">
      <w:pPr>
        <w:spacing w:after="0" w:line="240" w:lineRule="auto"/>
        <w:ind w:right="-340"/>
        <w:jc w:val="center"/>
        <w:rPr>
          <w:rFonts w:ascii="Times New Roman" w:hAnsi="Times New Roman" w:cs="Times New Roman"/>
          <w:b/>
          <w:i/>
          <w:color w:val="0070C0"/>
          <w:sz w:val="28"/>
          <w:szCs w:val="28"/>
        </w:rPr>
      </w:pPr>
    </w:p>
    <w:p w:rsidR="001B69B5" w:rsidRDefault="001B69B5" w:rsidP="00A674CF">
      <w:pPr>
        <w:spacing w:after="0" w:line="240" w:lineRule="auto"/>
        <w:ind w:right="-340"/>
        <w:jc w:val="center"/>
        <w:rPr>
          <w:rFonts w:ascii="Times New Roman" w:hAnsi="Times New Roman" w:cs="Times New Roman"/>
          <w:b/>
          <w:i/>
          <w:color w:val="0070C0"/>
          <w:sz w:val="28"/>
          <w:szCs w:val="28"/>
        </w:rPr>
      </w:pPr>
    </w:p>
    <w:p w:rsidR="001B69B5" w:rsidRDefault="001B69B5" w:rsidP="00A674CF">
      <w:pPr>
        <w:spacing w:after="0" w:line="240" w:lineRule="auto"/>
        <w:ind w:right="-340"/>
        <w:jc w:val="center"/>
        <w:rPr>
          <w:rFonts w:ascii="Times New Roman" w:hAnsi="Times New Roman" w:cs="Times New Roman"/>
          <w:b/>
          <w:i/>
          <w:color w:val="0070C0"/>
          <w:sz w:val="28"/>
          <w:szCs w:val="28"/>
        </w:rPr>
      </w:pPr>
    </w:p>
    <w:p w:rsidR="001B69B5" w:rsidRDefault="001B69B5" w:rsidP="00A674CF">
      <w:pPr>
        <w:spacing w:after="0" w:line="240" w:lineRule="auto"/>
        <w:ind w:right="-340"/>
        <w:jc w:val="center"/>
        <w:rPr>
          <w:rFonts w:ascii="Times New Roman" w:hAnsi="Times New Roman" w:cs="Times New Roman"/>
          <w:b/>
          <w:i/>
          <w:color w:val="0070C0"/>
          <w:sz w:val="28"/>
          <w:szCs w:val="28"/>
        </w:rPr>
      </w:pPr>
    </w:p>
    <w:p w:rsidR="001B69B5" w:rsidRDefault="001B69B5" w:rsidP="00A674CF">
      <w:pPr>
        <w:spacing w:after="0" w:line="240" w:lineRule="auto"/>
        <w:ind w:right="-340"/>
        <w:jc w:val="center"/>
        <w:rPr>
          <w:rFonts w:ascii="Times New Roman" w:hAnsi="Times New Roman" w:cs="Times New Roman"/>
          <w:b/>
          <w:i/>
          <w:color w:val="0070C0"/>
          <w:sz w:val="28"/>
          <w:szCs w:val="28"/>
        </w:rPr>
      </w:pPr>
    </w:p>
    <w:p w:rsidR="001B69B5" w:rsidRDefault="001B69B5" w:rsidP="00A674CF">
      <w:pPr>
        <w:spacing w:after="0" w:line="240" w:lineRule="auto"/>
        <w:ind w:right="-340"/>
        <w:jc w:val="center"/>
        <w:rPr>
          <w:rFonts w:ascii="Times New Roman" w:hAnsi="Times New Roman" w:cs="Times New Roman"/>
          <w:b/>
          <w:i/>
          <w:color w:val="0070C0"/>
          <w:sz w:val="28"/>
          <w:szCs w:val="28"/>
        </w:rPr>
      </w:pPr>
    </w:p>
    <w:p w:rsidR="001B69B5" w:rsidRPr="001B69B5" w:rsidRDefault="001B69B5" w:rsidP="00A674CF">
      <w:pPr>
        <w:spacing w:after="0" w:line="240" w:lineRule="auto"/>
        <w:ind w:right="-340"/>
        <w:jc w:val="center"/>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ОДУВАНЧИК</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Развивать умение длительно и плавно выдыхать воздух через рот, активизировать мышцы губ.</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Важно следить за правильностью выдоха. Используйте художественное слово.</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Одуванчик, до чего ж</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Ты на облачко похож.</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Страшно даже и взглянуть:</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Как бы облачко не сдуть.</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(Г. </w:t>
      </w:r>
      <w:proofErr w:type="spellStart"/>
      <w:r w:rsidRPr="001B69B5">
        <w:rPr>
          <w:rFonts w:ascii="Times New Roman" w:hAnsi="Times New Roman" w:cs="Times New Roman"/>
          <w:i/>
          <w:sz w:val="28"/>
          <w:szCs w:val="28"/>
        </w:rPr>
        <w:t>Виеру</w:t>
      </w:r>
      <w:proofErr w:type="spellEnd"/>
      <w:r w:rsidRPr="001B69B5">
        <w:rPr>
          <w:rFonts w:ascii="Times New Roman" w:hAnsi="Times New Roman" w:cs="Times New Roman"/>
          <w:i/>
          <w:sz w:val="28"/>
          <w:szCs w:val="28"/>
        </w:rPr>
        <w:t>)</w:t>
      </w:r>
    </w:p>
    <w:p w:rsidR="0025179B" w:rsidRPr="001B69B5" w:rsidRDefault="0025179B" w:rsidP="00A674CF">
      <w:pPr>
        <w:spacing w:after="0" w:line="240" w:lineRule="auto"/>
        <w:ind w:right="-340"/>
        <w:jc w:val="center"/>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СНЕЖИНКИ</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Развивать речевое дыхание, формировать умение делать плавный и длительный выдох (не добирая воздуха).</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Несколько рыхлых кусочков ваты.</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В</w:t>
      </w:r>
      <w:r w:rsidR="00E526D6" w:rsidRPr="001B69B5">
        <w:rPr>
          <w:rFonts w:ascii="Times New Roman" w:hAnsi="Times New Roman" w:cs="Times New Roman"/>
          <w:sz w:val="28"/>
          <w:szCs w:val="28"/>
        </w:rPr>
        <w:t xml:space="preserve">зрослый </w:t>
      </w:r>
      <w:r w:rsidR="002C613D" w:rsidRPr="001B69B5">
        <w:rPr>
          <w:rFonts w:ascii="Times New Roman" w:hAnsi="Times New Roman" w:cs="Times New Roman"/>
          <w:sz w:val="28"/>
          <w:szCs w:val="28"/>
        </w:rPr>
        <w:t xml:space="preserve">показывает кусочек ваты и говорит: «На улице падает снежок. Там – снегопад. Давайте устроим снегопад». Затем кладет на ладошку ребенку «снежинку» и показывает, как надо дуть. Потом дует ребенок. Упражнение выполняется 2 – 3 раза.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lastRenderedPageBreak/>
        <w:t xml:space="preserve"> Снег, снег кружится,</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Белая вся улица!</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w:t>
      </w:r>
      <w:proofErr w:type="spellStart"/>
      <w:r w:rsidRPr="001B69B5">
        <w:rPr>
          <w:rFonts w:ascii="Times New Roman" w:hAnsi="Times New Roman" w:cs="Times New Roman"/>
          <w:i/>
          <w:sz w:val="28"/>
          <w:szCs w:val="28"/>
        </w:rPr>
        <w:t>Собралися</w:t>
      </w:r>
      <w:proofErr w:type="spellEnd"/>
      <w:r w:rsidRPr="001B69B5">
        <w:rPr>
          <w:rFonts w:ascii="Times New Roman" w:hAnsi="Times New Roman" w:cs="Times New Roman"/>
          <w:i/>
          <w:sz w:val="28"/>
          <w:szCs w:val="28"/>
        </w:rPr>
        <w:t xml:space="preserve"> мы в кружок,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Завертелись, как снежок.</w:t>
      </w:r>
    </w:p>
    <w:p w:rsidR="002C613D"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(А. </w:t>
      </w:r>
      <w:proofErr w:type="spellStart"/>
      <w:r w:rsidRPr="001B69B5">
        <w:rPr>
          <w:rFonts w:ascii="Times New Roman" w:hAnsi="Times New Roman" w:cs="Times New Roman"/>
          <w:i/>
          <w:sz w:val="28"/>
          <w:szCs w:val="28"/>
        </w:rPr>
        <w:t>Барто</w:t>
      </w:r>
      <w:proofErr w:type="spellEnd"/>
      <w:r w:rsidRPr="001B69B5">
        <w:rPr>
          <w:rFonts w:ascii="Times New Roman" w:hAnsi="Times New Roman" w:cs="Times New Roman"/>
          <w:i/>
          <w:sz w:val="28"/>
          <w:szCs w:val="28"/>
        </w:rPr>
        <w:t>)</w:t>
      </w:r>
    </w:p>
    <w:p w:rsidR="0046022E" w:rsidRPr="0046022E" w:rsidRDefault="0046022E" w:rsidP="00A674CF">
      <w:pPr>
        <w:spacing w:after="0" w:line="240" w:lineRule="auto"/>
        <w:ind w:right="-340"/>
        <w:jc w:val="both"/>
        <w:rPr>
          <w:rFonts w:ascii="Times New Roman" w:hAnsi="Times New Roman" w:cs="Times New Roman"/>
          <w:i/>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ЧЬЯ ПТИЧКА ДАЛЬШЕ УЛЕТИТ?</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Вырабатывать длительное, направленное, плавное ротового выдоха. Активизировать мышцы губ.</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Фигурки птиц, вырезанных из тонкой бумаги и ярко окрашенных.</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Двух птичек садят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БАБОЧКА, ЛЕТИ!</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Вырабатывать длительный непрерывный ротовой выдох.</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2 – 3 бумажные ярко окрашенные бабочки (к каждой бабочке привязывают нитку длиной 50см и прикрепляют их к шнуру на расстоянии 30см друг от друга. Шнур натягивают между двумя стойками так, чтобы бабочки весели на уровне лица ребенка.)</w:t>
      </w:r>
    </w:p>
    <w:p w:rsidR="0025179B"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lastRenderedPageBreak/>
        <w:t xml:space="preserve">     </w:t>
      </w:r>
      <w:r w:rsidR="002C613D" w:rsidRPr="001B69B5">
        <w:rPr>
          <w:rFonts w:ascii="Times New Roman" w:hAnsi="Times New Roman" w:cs="Times New Roman"/>
          <w:sz w:val="28"/>
          <w:szCs w:val="28"/>
        </w:rPr>
        <w:t>Ход: В</w:t>
      </w:r>
      <w:r w:rsidR="0025179B" w:rsidRPr="001B69B5">
        <w:rPr>
          <w:rFonts w:ascii="Times New Roman" w:hAnsi="Times New Roman" w:cs="Times New Roman"/>
          <w:sz w:val="28"/>
          <w:szCs w:val="28"/>
        </w:rPr>
        <w:t>зрослый</w:t>
      </w:r>
      <w:r w:rsidR="002C613D" w:rsidRPr="001B69B5">
        <w:rPr>
          <w:rFonts w:ascii="Times New Roman" w:hAnsi="Times New Roman" w:cs="Times New Roman"/>
          <w:sz w:val="28"/>
          <w:szCs w:val="28"/>
        </w:rPr>
        <w:t xml:space="preserve">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w:t>
      </w:r>
      <w:r w:rsidR="0025179B" w:rsidRPr="001B69B5">
        <w:rPr>
          <w:rFonts w:ascii="Times New Roman" w:hAnsi="Times New Roman" w:cs="Times New Roman"/>
          <w:sz w:val="28"/>
          <w:szCs w:val="28"/>
        </w:rPr>
        <w:t xml:space="preserve">ы не закружилась голова. </w:t>
      </w:r>
    </w:p>
    <w:p w:rsidR="00D37B9C"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Бабочка-коробочка,</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Полети на облачко,</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 xml:space="preserve">Там твои детки – </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 xml:space="preserve">На березовой ветке! </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 xml:space="preserve"> (Русская народная приговорка)</w:t>
      </w:r>
    </w:p>
    <w:p w:rsidR="002C613D" w:rsidRPr="001B69B5" w:rsidRDefault="002C613D" w:rsidP="00A674CF">
      <w:pPr>
        <w:spacing w:after="0" w:line="240" w:lineRule="auto"/>
        <w:ind w:right="-340"/>
        <w:jc w:val="both"/>
        <w:rPr>
          <w:rFonts w:ascii="Times New Roman" w:hAnsi="Times New Roman" w:cs="Times New Roman"/>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КОРАБЛИК</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Цель</w:t>
      </w:r>
      <w:r w:rsidR="002C613D" w:rsidRPr="001B69B5">
        <w:rPr>
          <w:rFonts w:ascii="Times New Roman" w:hAnsi="Times New Roman" w:cs="Times New Roman"/>
          <w:sz w:val="28"/>
          <w:szCs w:val="28"/>
        </w:rPr>
        <w:t>: Вырабатывать длительное, направленное, плавное ротового выдоха. Активизировать мышцы губ.</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Таз с водой и бумажные кораблики.</w:t>
      </w:r>
    </w:p>
    <w:p w:rsidR="0025179B"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Ход: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sz w:val="28"/>
          <w:szCs w:val="28"/>
        </w:rPr>
        <w:t xml:space="preserve"> </w:t>
      </w:r>
      <w:r w:rsidRPr="001B69B5">
        <w:rPr>
          <w:rFonts w:ascii="Times New Roman" w:hAnsi="Times New Roman" w:cs="Times New Roman"/>
          <w:i/>
          <w:sz w:val="28"/>
          <w:szCs w:val="28"/>
        </w:rPr>
        <w:t xml:space="preserve">Ветерок, ветерок,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Натяни парусок!</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Кораблик гони</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До Волги-реки!</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(Русская народная приговорка) </w:t>
      </w:r>
    </w:p>
    <w:p w:rsidR="00DA2A97" w:rsidRPr="001B69B5" w:rsidRDefault="00DA2A97" w:rsidP="0046022E">
      <w:pPr>
        <w:spacing w:after="0" w:line="240" w:lineRule="auto"/>
        <w:ind w:right="-340"/>
        <w:rPr>
          <w:rFonts w:ascii="Times New Roman" w:hAnsi="Times New Roman" w:cs="Times New Roman"/>
          <w:b/>
          <w:i/>
          <w:color w:val="0070C0"/>
          <w:sz w:val="28"/>
          <w:szCs w:val="28"/>
        </w:rPr>
      </w:pPr>
      <w:bookmarkStart w:id="0" w:name="_GoBack"/>
      <w:bookmarkEnd w:id="0"/>
    </w:p>
    <w:sectPr w:rsidR="00DA2A97" w:rsidRPr="001B69B5" w:rsidSect="002C613D">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D0"/>
    <w:rsid w:val="001B69B5"/>
    <w:rsid w:val="0025179B"/>
    <w:rsid w:val="002C613D"/>
    <w:rsid w:val="0046022E"/>
    <w:rsid w:val="005031D0"/>
    <w:rsid w:val="00A674CF"/>
    <w:rsid w:val="00D37B9C"/>
    <w:rsid w:val="00DA2A97"/>
    <w:rsid w:val="00E526D6"/>
    <w:rsid w:val="00E7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59824-5F92-4A04-964C-C84E71BB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3D"/>
    <w:pPr>
      <w:spacing w:after="200" w:line="276" w:lineRule="auto"/>
    </w:pPr>
  </w:style>
  <w:style w:type="paragraph" w:styleId="2">
    <w:name w:val="heading 2"/>
    <w:basedOn w:val="a"/>
    <w:link w:val="20"/>
    <w:qFormat/>
    <w:rsid w:val="00E52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26D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2015-06-17T16:18:00Z</dcterms:created>
  <dcterms:modified xsi:type="dcterms:W3CDTF">2015-06-17T17:57:00Z</dcterms:modified>
</cp:coreProperties>
</file>