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90" w:rsidRDefault="00817E90" w:rsidP="00817E90">
      <w:pPr>
        <w:jc w:val="center"/>
        <w:rPr>
          <w:rFonts w:ascii="Garamond" w:hAnsi="Garamond"/>
          <w:b/>
          <w:color w:val="FF0000"/>
          <w:sz w:val="28"/>
          <w:szCs w:val="28"/>
          <w:lang w:val="en-US"/>
        </w:rPr>
      </w:pPr>
      <w:r>
        <w:rPr>
          <w:rFonts w:ascii="Garamond" w:hAnsi="Garamond"/>
          <w:b/>
          <w:color w:val="FF0000"/>
          <w:sz w:val="28"/>
          <w:szCs w:val="28"/>
        </w:rPr>
        <w:t>ПРИНЦИПЫ ПОЗИТИВНОГО ВОСПИТАНИЯ</w:t>
      </w:r>
    </w:p>
    <w:p w:rsidR="00793775" w:rsidRPr="00793775" w:rsidRDefault="00793775" w:rsidP="00817E90">
      <w:pPr>
        <w:jc w:val="center"/>
        <w:rPr>
          <w:rFonts w:ascii="Garamond" w:hAnsi="Garamond"/>
          <w:b/>
          <w:color w:val="FF0000"/>
          <w:sz w:val="28"/>
          <w:szCs w:val="28"/>
          <w:lang w:val="en-US"/>
        </w:rPr>
      </w:pPr>
      <w:bookmarkStart w:id="0" w:name="_GoBack"/>
      <w:bookmarkEnd w:id="0"/>
    </w:p>
    <w:p w:rsidR="00817E90" w:rsidRPr="00817E90" w:rsidRDefault="00817E90" w:rsidP="00817E90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817E90">
        <w:rPr>
          <w:rFonts w:ascii="Garamond" w:hAnsi="Garamond"/>
          <w:b/>
          <w:color w:val="FF0000"/>
          <w:sz w:val="28"/>
          <w:szCs w:val="28"/>
        </w:rPr>
        <w:t>Некоторые принципы позитивного воспитания:</w:t>
      </w:r>
    </w:p>
    <w:p w:rsidR="00817E90" w:rsidRPr="00817E90" w:rsidRDefault="00817E90" w:rsidP="00817E90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817E90">
        <w:rPr>
          <w:rFonts w:ascii="Garamond" w:hAnsi="Garamond"/>
          <w:b/>
          <w:sz w:val="28"/>
          <w:szCs w:val="28"/>
        </w:rPr>
        <w:t>Понимать потребность ребенка в принадлежности (ребенок должен ощущать, что он любим).</w:t>
      </w:r>
    </w:p>
    <w:p w:rsidR="00817E90" w:rsidRPr="00817E90" w:rsidRDefault="00817E90" w:rsidP="00817E90">
      <w:pPr>
        <w:pStyle w:val="a3"/>
        <w:jc w:val="both"/>
        <w:rPr>
          <w:rFonts w:ascii="Garamond" w:hAnsi="Garamond"/>
          <w:b/>
          <w:sz w:val="28"/>
          <w:szCs w:val="28"/>
        </w:rPr>
      </w:pPr>
    </w:p>
    <w:p w:rsidR="00817E90" w:rsidRPr="00817E90" w:rsidRDefault="00817E90" w:rsidP="00817E90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817E90">
        <w:rPr>
          <w:rFonts w:ascii="Garamond" w:hAnsi="Garamond"/>
          <w:b/>
          <w:sz w:val="28"/>
          <w:szCs w:val="28"/>
        </w:rPr>
        <w:t>Взаимное уважение («Я буду относиться к тебе хорошо, так, как я хотела бы, чтобы относились ко мне»).</w:t>
      </w:r>
    </w:p>
    <w:p w:rsidR="00817E90" w:rsidRPr="00817E90" w:rsidRDefault="00817E90" w:rsidP="00817E90">
      <w:pPr>
        <w:pStyle w:val="a3"/>
        <w:rPr>
          <w:rFonts w:ascii="Garamond" w:hAnsi="Garamond"/>
          <w:b/>
          <w:sz w:val="28"/>
          <w:szCs w:val="28"/>
        </w:rPr>
      </w:pPr>
    </w:p>
    <w:p w:rsidR="00817E90" w:rsidRPr="00817E90" w:rsidRDefault="00817E90" w:rsidP="00817E90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817E90">
        <w:rPr>
          <w:rFonts w:ascii="Garamond" w:hAnsi="Garamond"/>
          <w:b/>
          <w:sz w:val="28"/>
          <w:szCs w:val="28"/>
        </w:rPr>
        <w:t>Любить и принимать ребенка таким, какой он есть (ребенок должен знать: что бы ни случилось, какую бы ошибку он не совершил - вы всегда будете любить его).</w:t>
      </w:r>
    </w:p>
    <w:p w:rsidR="00817E90" w:rsidRPr="00817E90" w:rsidRDefault="00817E90" w:rsidP="00817E90">
      <w:pPr>
        <w:pStyle w:val="a3"/>
        <w:rPr>
          <w:rFonts w:ascii="Garamond" w:hAnsi="Garamond"/>
          <w:b/>
          <w:sz w:val="28"/>
          <w:szCs w:val="28"/>
        </w:rPr>
      </w:pPr>
    </w:p>
    <w:p w:rsidR="00817E90" w:rsidRPr="00817E90" w:rsidRDefault="00817E90" w:rsidP="00817E90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817E90">
        <w:rPr>
          <w:rFonts w:ascii="Garamond" w:hAnsi="Garamond"/>
          <w:b/>
          <w:sz w:val="28"/>
          <w:szCs w:val="28"/>
        </w:rPr>
        <w:t>Последовательность воспитательных воздействий («нельзя» - всегда должно быть «нельзя». Все взрослые, причастные к воспитанию, должны придерживаться этих правил).</w:t>
      </w:r>
    </w:p>
    <w:p w:rsidR="00817E90" w:rsidRPr="00817E90" w:rsidRDefault="00817E90" w:rsidP="00817E90">
      <w:pPr>
        <w:pStyle w:val="a3"/>
        <w:rPr>
          <w:rFonts w:ascii="Garamond" w:hAnsi="Garamond"/>
          <w:b/>
          <w:sz w:val="28"/>
          <w:szCs w:val="28"/>
        </w:rPr>
      </w:pPr>
    </w:p>
    <w:p w:rsidR="00817E90" w:rsidRDefault="00817E90" w:rsidP="00817E90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817E90">
        <w:rPr>
          <w:rFonts w:ascii="Garamond" w:hAnsi="Garamond"/>
          <w:b/>
          <w:sz w:val="28"/>
          <w:szCs w:val="28"/>
        </w:rPr>
        <w:t>Правильно построенное общение (доверительные отношения).</w:t>
      </w:r>
    </w:p>
    <w:p w:rsidR="00817E90" w:rsidRPr="00817E90" w:rsidRDefault="00817E90" w:rsidP="00817E90">
      <w:pPr>
        <w:pStyle w:val="a3"/>
        <w:rPr>
          <w:rFonts w:ascii="Garamond" w:hAnsi="Garamond"/>
          <w:b/>
          <w:sz w:val="28"/>
          <w:szCs w:val="28"/>
        </w:rPr>
      </w:pPr>
    </w:p>
    <w:p w:rsidR="00817E90" w:rsidRDefault="00817E90" w:rsidP="00817E90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817E90">
        <w:rPr>
          <w:rFonts w:ascii="Garamond" w:hAnsi="Garamond"/>
          <w:b/>
          <w:sz w:val="28"/>
          <w:szCs w:val="28"/>
        </w:rPr>
        <w:t>Использовать в повседневном общении приветливые фразы («Я рада тебя видеть», «Хорошо, что ты пришел», «Мне нравится, как ты...», «Я по тебе соскучилась», «Ты, конечно, справишься ...», «Как хорошо, что ты у нас есть», «Ты  мой хороший»).</w:t>
      </w:r>
    </w:p>
    <w:p w:rsidR="00817E90" w:rsidRPr="00817E90" w:rsidRDefault="00817E90" w:rsidP="00817E90">
      <w:pPr>
        <w:pStyle w:val="a3"/>
        <w:rPr>
          <w:rFonts w:ascii="Garamond" w:hAnsi="Garamond"/>
          <w:b/>
          <w:sz w:val="28"/>
          <w:szCs w:val="28"/>
        </w:rPr>
      </w:pPr>
    </w:p>
    <w:p w:rsidR="0055404E" w:rsidRPr="00817E90" w:rsidRDefault="00817E90" w:rsidP="00817E90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817E90">
        <w:rPr>
          <w:rFonts w:ascii="Garamond" w:hAnsi="Garamond"/>
          <w:b/>
          <w:sz w:val="28"/>
          <w:szCs w:val="28"/>
        </w:rPr>
        <w:t>Обнимать, поглаживать, прижимать к себе ре</w:t>
      </w:r>
      <w:r>
        <w:rPr>
          <w:rFonts w:ascii="Garamond" w:hAnsi="Garamond"/>
          <w:b/>
          <w:sz w:val="28"/>
          <w:szCs w:val="28"/>
        </w:rPr>
        <w:t>бенка не менее 4-х раз в день (</w:t>
      </w:r>
      <w:r w:rsidRPr="00817E90">
        <w:rPr>
          <w:rFonts w:ascii="Garamond" w:hAnsi="Garamond"/>
          <w:b/>
          <w:sz w:val="28"/>
          <w:szCs w:val="28"/>
        </w:rPr>
        <w:t>а лучше - 8).</w:t>
      </w:r>
    </w:p>
    <w:sectPr w:rsidR="0055404E" w:rsidRPr="00817E90" w:rsidSect="00817E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051B"/>
    <w:multiLevelType w:val="hybridMultilevel"/>
    <w:tmpl w:val="303E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19"/>
    <w:rsid w:val="0055404E"/>
    <w:rsid w:val="00793775"/>
    <w:rsid w:val="00817E90"/>
    <w:rsid w:val="00B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2016-02-26T16:36:00Z</dcterms:created>
  <dcterms:modified xsi:type="dcterms:W3CDTF">2016-02-26T16:52:00Z</dcterms:modified>
</cp:coreProperties>
</file>