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7C" w:rsidRPr="0043257C" w:rsidRDefault="0043257C" w:rsidP="0043257C">
      <w:pPr>
        <w:shd w:val="clear" w:color="auto" w:fill="FFFFFF"/>
        <w:spacing w:before="180" w:after="150" w:line="240" w:lineRule="auto"/>
        <w:ind w:firstLine="225"/>
        <w:jc w:val="center"/>
        <w:rPr>
          <w:rFonts w:ascii="Tahoma" w:eastAsia="Times New Roman" w:hAnsi="Tahoma" w:cs="Tahoma"/>
          <w:color w:val="2F2B23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72"/>
          <w:szCs w:val="72"/>
        </w:rPr>
        <w:t>ПАМЯТКА</w:t>
      </w:r>
      <w:r w:rsidRPr="0043257C">
        <w:rPr>
          <w:rFonts w:ascii="Arial" w:eastAsia="Times New Roman" w:hAnsi="Arial" w:cs="Arial"/>
          <w:b/>
          <w:bCs/>
          <w:i/>
          <w:iCs/>
          <w:color w:val="0000FF"/>
          <w:sz w:val="72"/>
          <w:szCs w:val="72"/>
        </w:rPr>
        <w:t xml:space="preserve"> ДЛЯ РОДИТЕЛЕЙ</w:t>
      </w:r>
    </w:p>
    <w:p w:rsidR="0043257C" w:rsidRPr="0043257C" w:rsidRDefault="0043257C" w:rsidP="0043257C">
      <w:pPr>
        <w:shd w:val="clear" w:color="auto" w:fill="FFFFFF"/>
        <w:spacing w:before="180" w:after="150" w:line="240" w:lineRule="auto"/>
        <w:ind w:firstLine="225"/>
        <w:jc w:val="center"/>
        <w:rPr>
          <w:rFonts w:ascii="Tahoma" w:eastAsia="Times New Roman" w:hAnsi="Tahoma" w:cs="Tahoma"/>
          <w:color w:val="2F2B23"/>
        </w:rPr>
      </w:pPr>
      <w:r w:rsidRPr="0043257C">
        <w:rPr>
          <w:rFonts w:ascii="Arial" w:eastAsia="Times New Roman" w:hAnsi="Arial" w:cs="Arial"/>
          <w:b/>
          <w:bCs/>
          <w:i/>
          <w:iCs/>
          <w:color w:val="FF0000"/>
          <w:sz w:val="48"/>
          <w:szCs w:val="48"/>
        </w:rPr>
        <w:t>10 ПРАВИЛ ВОСПИТАНИЯ РЕБЁНКА</w:t>
      </w:r>
    </w:p>
    <w:p w:rsidR="0043257C" w:rsidRPr="0043257C" w:rsidRDefault="0043257C" w:rsidP="0043257C">
      <w:pPr>
        <w:shd w:val="clear" w:color="auto" w:fill="FFFFFF"/>
        <w:spacing w:before="180" w:after="150" w:line="240" w:lineRule="auto"/>
        <w:ind w:firstLine="225"/>
        <w:jc w:val="both"/>
        <w:rPr>
          <w:rFonts w:ascii="Tahoma" w:eastAsia="Times New Roman" w:hAnsi="Tahoma" w:cs="Tahoma"/>
          <w:color w:val="2F2B23"/>
        </w:rPr>
      </w:pPr>
      <w:r w:rsidRPr="0043257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</w:rPr>
        <w:t>1. Люби своего ребенка! </w:t>
      </w:r>
      <w:proofErr w:type="gramStart"/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>То есть радуйся его присутствию, принимай его таким, каков он есть, не оскорбляй его, не унижай его, не порывай его уверенности в себе, не подвергай его несправедливому наказанию, не отказывай ему в твоем доверии, дай ему повод любить тебя.</w:t>
      </w:r>
      <w:proofErr w:type="gramEnd"/>
    </w:p>
    <w:p w:rsidR="0043257C" w:rsidRPr="0043257C" w:rsidRDefault="0043257C" w:rsidP="0043257C">
      <w:pPr>
        <w:shd w:val="clear" w:color="auto" w:fill="FFFFFF"/>
        <w:spacing w:before="180" w:after="150" w:line="240" w:lineRule="auto"/>
        <w:ind w:firstLine="225"/>
        <w:jc w:val="both"/>
        <w:rPr>
          <w:rFonts w:ascii="Tahoma" w:eastAsia="Times New Roman" w:hAnsi="Tahoma" w:cs="Tahoma"/>
          <w:color w:val="2F2B23"/>
        </w:rPr>
      </w:pPr>
      <w:r w:rsidRPr="0043257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</w:rPr>
        <w:t>2. Охраняй своего ребенка!</w:t>
      </w:r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То есть защищай его от физических и душевных опасностей, даже - если потребуется - жертвуя собственными интересами и рискуя собственной жизнью</w:t>
      </w:r>
    </w:p>
    <w:p w:rsidR="0043257C" w:rsidRPr="0043257C" w:rsidRDefault="0043257C" w:rsidP="0043257C">
      <w:pPr>
        <w:shd w:val="clear" w:color="auto" w:fill="FFFFFF"/>
        <w:spacing w:before="180" w:after="150" w:line="240" w:lineRule="auto"/>
        <w:ind w:firstLine="225"/>
        <w:jc w:val="both"/>
        <w:rPr>
          <w:rFonts w:ascii="Tahoma" w:eastAsia="Times New Roman" w:hAnsi="Tahoma" w:cs="Tahoma"/>
          <w:color w:val="2F2B23"/>
        </w:rPr>
      </w:pPr>
      <w:r w:rsidRPr="0043257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</w:rPr>
        <w:t>3. Будь добрым примером для своего ребенка!</w:t>
      </w:r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Привей ему уважение к традиционным ценностям, сам живи сообразно с ними, отнесись к ребенку с чувством ответственности. Ребенку необходим такой домашний очаг, где семья дружна, где уважают и любят стариков, где поддерживаются тесные и искренние связи со всеми родственниками и друзьями. Ребенок должен жить в такой семье, где бытуют честность, скромность, гармония. Нарушение родителями супружеской верности, завистливость, обогащение бесчестными средствами, достижение той или иной выгоды для ребенка с помощью беспринципных связей и т. п. - все это составляет такой "образец", который весьма отрицательно отразится на моральном облике завтрашнего гражданина страны.</w:t>
      </w:r>
    </w:p>
    <w:p w:rsidR="0043257C" w:rsidRPr="0043257C" w:rsidRDefault="0043257C" w:rsidP="0043257C">
      <w:pPr>
        <w:shd w:val="clear" w:color="auto" w:fill="FFFFFF"/>
        <w:spacing w:before="180" w:after="150" w:line="240" w:lineRule="auto"/>
        <w:ind w:firstLine="225"/>
        <w:jc w:val="both"/>
        <w:rPr>
          <w:rFonts w:ascii="Tahoma" w:eastAsia="Times New Roman" w:hAnsi="Tahoma" w:cs="Tahoma"/>
          <w:color w:val="2F2B23"/>
        </w:rPr>
      </w:pPr>
      <w:r w:rsidRPr="0043257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</w:rPr>
        <w:t>4. Играй со своим ребенком!</w:t>
      </w:r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То есть уделяй своему ребенку необходимое время, разговаривай с ним, играй с ним так, как ему нравится, игры его воспринимай всерьез, освойся с миром его представлений.</w:t>
      </w:r>
    </w:p>
    <w:p w:rsidR="0043257C" w:rsidRPr="0043257C" w:rsidRDefault="0043257C" w:rsidP="0043257C">
      <w:pPr>
        <w:shd w:val="clear" w:color="auto" w:fill="FFFFFF"/>
        <w:spacing w:before="180" w:after="150" w:line="240" w:lineRule="auto"/>
        <w:ind w:firstLine="225"/>
        <w:jc w:val="both"/>
        <w:rPr>
          <w:rFonts w:ascii="Tahoma" w:eastAsia="Times New Roman" w:hAnsi="Tahoma" w:cs="Tahoma"/>
          <w:color w:val="2F2B23"/>
        </w:rPr>
      </w:pPr>
      <w:r w:rsidRPr="0043257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</w:rPr>
        <w:t>5. Трудись со своим ребенком!</w:t>
      </w:r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Помогай своему ребенку, когда он пытается принять участие в работе (в доме, в саду или в огороде). Когда ребенок подрастет, приучай его участвовать во всех работах по хозяйству и для хозяйства. В часы досуга и во время каникул он должен принимать участие в организованных школой видах деятельности.</w:t>
      </w:r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43257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</w:rPr>
        <w:t>6. Позволь ребенку приобретать жизненный опыт</w:t>
      </w:r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пусть даже не безболезненно, но самостоятельно! Ребенок признает только такой опыт, который он пережил </w:t>
      </w:r>
      <w:proofErr w:type="gramStart"/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самолично</w:t>
      </w:r>
      <w:proofErr w:type="gramEnd"/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. Твоя собственная опытность не редко оказывается лишенной ценности для твоего ребенка. Дай ему возможность накопить собственный опыт, даже если это </w:t>
      </w:r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связано с известным риском. Чрезмерно оберегаемый ребенок, "застрахованный" от любой опасности, не редко становится социальным инвалидом.</w:t>
      </w:r>
    </w:p>
    <w:p w:rsidR="0043257C" w:rsidRPr="0043257C" w:rsidRDefault="0043257C" w:rsidP="0043257C">
      <w:pPr>
        <w:shd w:val="clear" w:color="auto" w:fill="FFFFFF"/>
        <w:spacing w:before="180" w:after="150" w:line="240" w:lineRule="auto"/>
        <w:ind w:firstLine="225"/>
        <w:jc w:val="both"/>
        <w:rPr>
          <w:rFonts w:ascii="Tahoma" w:eastAsia="Times New Roman" w:hAnsi="Tahoma" w:cs="Tahoma"/>
          <w:color w:val="2F2B23"/>
        </w:rPr>
      </w:pPr>
      <w:r w:rsidRPr="0043257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</w:rPr>
        <w:t>7. Покажи ребенку возможности и пределы человеческой свободы!</w:t>
      </w:r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Родители должны раскрыть перед ребенком замечательные возможности развития и утверждения человеческой личности, соответственно дарованиям и особенностям каждого. Вместе с тем ему нужно показать, что любой человек должен признавать и соблюдать известные пределы в своих поступках в семье…, в коллективе... и вообще в обществе (придерживаться закона и соблюдать правила общежития).</w:t>
      </w:r>
    </w:p>
    <w:p w:rsidR="0043257C" w:rsidRPr="0043257C" w:rsidRDefault="0043257C" w:rsidP="0043257C">
      <w:pPr>
        <w:shd w:val="clear" w:color="auto" w:fill="FFFFFF"/>
        <w:spacing w:before="180" w:after="150" w:line="240" w:lineRule="auto"/>
        <w:ind w:firstLine="225"/>
        <w:jc w:val="both"/>
        <w:rPr>
          <w:rFonts w:ascii="Tahoma" w:eastAsia="Times New Roman" w:hAnsi="Tahoma" w:cs="Tahoma"/>
          <w:color w:val="2F2B23"/>
        </w:rPr>
      </w:pPr>
      <w:r w:rsidRPr="0043257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</w:rPr>
        <w:t>8. Приучай ребенка быть послушным!</w:t>
      </w:r>
      <w:r w:rsidRPr="0043257C">
        <w:rPr>
          <w:rFonts w:ascii="Arial" w:eastAsia="Times New Roman" w:hAnsi="Arial" w:cs="Arial"/>
          <w:b/>
          <w:bCs/>
          <w:color w:val="008000"/>
          <w:sz w:val="27"/>
          <w:szCs w:val="27"/>
        </w:rPr>
        <w:t> </w:t>
      </w:r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Родители обязаны следить за поведением ребенка и направлять его таким образом, чтобы его поступки не причиняли ущерба ни ему самому, ни другим. Ребенка следует вознаграждать за соблюдение установленных правил! Однако в случае необходимости следует насаждать уважение к правилам посредством наказания.</w:t>
      </w:r>
    </w:p>
    <w:p w:rsidR="0043257C" w:rsidRPr="0043257C" w:rsidRDefault="0043257C" w:rsidP="0043257C">
      <w:pPr>
        <w:shd w:val="clear" w:color="auto" w:fill="FFFFFF"/>
        <w:spacing w:before="180" w:after="150" w:line="240" w:lineRule="auto"/>
        <w:ind w:firstLine="225"/>
        <w:jc w:val="both"/>
        <w:rPr>
          <w:rFonts w:ascii="Tahoma" w:eastAsia="Times New Roman" w:hAnsi="Tahoma" w:cs="Tahoma"/>
          <w:color w:val="2F2B23"/>
        </w:rPr>
      </w:pPr>
      <w:r w:rsidRPr="0043257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</w:rPr>
        <w:t>9. Жди от ребенка только таких мнений и оценок, на какие он способен</w:t>
      </w:r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 с </w:t>
      </w:r>
      <w:proofErr w:type="gramStart"/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соответствии</w:t>
      </w:r>
      <w:proofErr w:type="gramEnd"/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со ступенью созревания и собственным опытом! Ребенку требуется длительное время, пока он научится ориентироваться в этом столь сложном мире. Помогай ему, сколько сможешь, и требуй от него собственного мнения или самостоятельного вывода только в том случае, когда он способен на это в соответствии со ступенью своего созревания.</w:t>
      </w:r>
    </w:p>
    <w:p w:rsidR="0043257C" w:rsidRPr="0043257C" w:rsidRDefault="0043257C" w:rsidP="0043257C">
      <w:pPr>
        <w:shd w:val="clear" w:color="auto" w:fill="FFFFFF"/>
        <w:spacing w:before="180" w:after="150" w:line="240" w:lineRule="auto"/>
        <w:ind w:firstLine="225"/>
        <w:jc w:val="both"/>
        <w:rPr>
          <w:rFonts w:ascii="Tahoma" w:eastAsia="Times New Roman" w:hAnsi="Tahoma" w:cs="Tahoma"/>
          <w:color w:val="2F2B23"/>
        </w:rPr>
      </w:pPr>
      <w:r w:rsidRPr="0043257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</w:rPr>
        <w:t>10. Предоставляй ребенку возможность таких переживаний, которые будут иметь ценность воспоминаний! </w:t>
      </w:r>
      <w:r w:rsidRPr="0043257C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Ребенок "питается", так же как и взрослый, переживаниями, которые дают ему возможность ознакомиться с жизнью других людей и с окружающим миром.</w:t>
      </w:r>
    </w:p>
    <w:p w:rsidR="0043257C" w:rsidRPr="0043257C" w:rsidRDefault="0043257C" w:rsidP="0043257C">
      <w:pPr>
        <w:shd w:val="clear" w:color="auto" w:fill="FFFFFF"/>
        <w:spacing w:before="180" w:after="150" w:line="240" w:lineRule="auto"/>
        <w:ind w:firstLine="225"/>
        <w:jc w:val="both"/>
        <w:rPr>
          <w:rFonts w:ascii="Tahoma" w:eastAsia="Times New Roman" w:hAnsi="Tahoma" w:cs="Tahoma"/>
          <w:color w:val="2F2B23"/>
        </w:rPr>
      </w:pPr>
      <w:r w:rsidRPr="0043257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B381E" w:rsidRDefault="009B381E"/>
    <w:sectPr w:rsidR="009B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57C"/>
    <w:rsid w:val="0043257C"/>
    <w:rsid w:val="009B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2016-03-01T16:50:00Z</dcterms:created>
  <dcterms:modified xsi:type="dcterms:W3CDTF">2016-03-01T16:53:00Z</dcterms:modified>
</cp:coreProperties>
</file>