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721" w:rsidRPr="001A6329" w:rsidRDefault="00093721" w:rsidP="00093721">
      <w:pPr>
        <w:pStyle w:val="a3"/>
        <w:spacing w:after="200" w:line="276" w:lineRule="auto"/>
        <w:ind w:left="0" w:firstLine="0"/>
        <w:jc w:val="center"/>
        <w:rPr>
          <w:rFonts w:ascii="Times New Roman" w:hAnsi="Times New Roman" w:cs="Times New Roman"/>
          <w:lang w:eastAsia="ru-RU"/>
        </w:rPr>
      </w:pPr>
      <w:r w:rsidRPr="001A6329">
        <w:rPr>
          <w:rFonts w:ascii="Times New Roman" w:hAnsi="Times New Roman" w:cs="Times New Roman"/>
          <w:lang w:eastAsia="ru-RU"/>
        </w:rPr>
        <w:t>РОССИЙСКАЯ ФЕДЕРАЦИЯ</w:t>
      </w:r>
    </w:p>
    <w:p w:rsidR="00093721" w:rsidRPr="001A6329" w:rsidRDefault="00093721" w:rsidP="0009372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lang w:eastAsia="ru-RU"/>
        </w:rPr>
      </w:pPr>
      <w:r w:rsidRPr="001A6329">
        <w:rPr>
          <w:rFonts w:ascii="Times New Roman" w:hAnsi="Times New Roman" w:cs="Times New Roman"/>
          <w:lang w:eastAsia="ru-RU"/>
        </w:rPr>
        <w:t>ДЕПАРТАМЕНТ ОБРАЗОВАНИЯ</w:t>
      </w:r>
    </w:p>
    <w:p w:rsidR="00093721" w:rsidRPr="001A6329" w:rsidRDefault="00093721" w:rsidP="0009372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lang w:eastAsia="ru-RU"/>
        </w:rPr>
      </w:pPr>
      <w:r w:rsidRPr="001A6329">
        <w:rPr>
          <w:rFonts w:ascii="Times New Roman" w:hAnsi="Times New Roman" w:cs="Times New Roman"/>
          <w:lang w:eastAsia="ru-RU"/>
        </w:rPr>
        <w:t>КОМИТЕТ ПО СОЦИАЛЬНОЙ ПОЛИТИКЕ И КУЛЬТУРЕ</w:t>
      </w:r>
    </w:p>
    <w:p w:rsidR="00093721" w:rsidRPr="001A6329" w:rsidRDefault="00093721" w:rsidP="0009372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lang w:eastAsia="ru-RU"/>
        </w:rPr>
      </w:pPr>
      <w:r w:rsidRPr="001A6329">
        <w:rPr>
          <w:rFonts w:ascii="Times New Roman" w:hAnsi="Times New Roman" w:cs="Times New Roman"/>
          <w:lang w:eastAsia="ru-RU"/>
        </w:rPr>
        <w:t>АДМИНИСТРАЦИЯ</w:t>
      </w:r>
    </w:p>
    <w:p w:rsidR="00093721" w:rsidRPr="001A6329" w:rsidRDefault="00093721" w:rsidP="0009372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lang w:eastAsia="ru-RU"/>
        </w:rPr>
      </w:pPr>
      <w:r w:rsidRPr="001A6329">
        <w:rPr>
          <w:rFonts w:ascii="Times New Roman" w:hAnsi="Times New Roman" w:cs="Times New Roman"/>
          <w:lang w:eastAsia="ru-RU"/>
        </w:rPr>
        <w:t>г. ИРКУТСК</w:t>
      </w:r>
    </w:p>
    <w:p w:rsidR="00093721" w:rsidRPr="001A6329" w:rsidRDefault="00093721" w:rsidP="0009372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lang w:eastAsia="ru-RU"/>
        </w:rPr>
      </w:pPr>
      <w:r w:rsidRPr="001A6329">
        <w:rPr>
          <w:rFonts w:ascii="Times New Roman" w:hAnsi="Times New Roman" w:cs="Times New Roman"/>
          <w:b/>
          <w:lang w:eastAsia="ru-RU"/>
        </w:rPr>
        <w:t>муниципальное бюджетное дошкольное образовательное учреждение</w:t>
      </w:r>
    </w:p>
    <w:p w:rsidR="00093721" w:rsidRPr="001A6329" w:rsidRDefault="00093721" w:rsidP="00093721">
      <w:pPr>
        <w:pStyle w:val="a3"/>
        <w:numPr>
          <w:ilvl w:val="0"/>
          <w:numId w:val="1"/>
        </w:num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eastAsia="ru-RU"/>
        </w:rPr>
      </w:pPr>
      <w:r w:rsidRPr="001A6329">
        <w:rPr>
          <w:rFonts w:ascii="Times New Roman" w:hAnsi="Times New Roman" w:cs="Times New Roman"/>
          <w:b/>
          <w:lang w:eastAsia="ru-RU"/>
        </w:rPr>
        <w:t xml:space="preserve">г. Иркутска детский сад №33 </w:t>
      </w:r>
    </w:p>
    <w:p w:rsidR="00093721" w:rsidRPr="001A6329" w:rsidRDefault="00093721" w:rsidP="0009372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lang w:eastAsia="ru-RU"/>
        </w:rPr>
      </w:pPr>
      <w:r w:rsidRPr="001A6329">
        <w:rPr>
          <w:rFonts w:ascii="Times New Roman" w:hAnsi="Times New Roman" w:cs="Times New Roman"/>
          <w:lang w:eastAsia="ru-RU"/>
        </w:rPr>
        <w:t>664020, город Иркутск, улица Новаторов, дом 24А; тел. 52-66-81</w:t>
      </w:r>
    </w:p>
    <w:p w:rsidR="00E542C4" w:rsidRDefault="00E542C4"/>
    <w:p w:rsidR="00093721" w:rsidRDefault="00093721" w:rsidP="00093721">
      <w:pPr>
        <w:pStyle w:val="3"/>
        <w:numPr>
          <w:ilvl w:val="2"/>
          <w:numId w:val="1"/>
        </w:numPr>
        <w:jc w:val="center"/>
      </w:pPr>
      <w:r>
        <w:t>Технологическая</w:t>
      </w:r>
      <w:r w:rsidR="00E97A7A">
        <w:t xml:space="preserve"> карта</w:t>
      </w:r>
      <w:r>
        <w:t xml:space="preserve"> мероприятия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211"/>
        <w:gridCol w:w="8"/>
        <w:gridCol w:w="10469"/>
      </w:tblGrid>
      <w:tr w:rsidR="00093721" w:rsidRPr="00093721" w:rsidTr="00093721">
        <w:tc>
          <w:tcPr>
            <w:tcW w:w="1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093721" w:rsidRDefault="00093721" w:rsidP="008718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информация</w:t>
            </w:r>
          </w:p>
        </w:tc>
      </w:tr>
      <w:tr w:rsidR="00093721" w:rsidRPr="00093721" w:rsidTr="00093721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0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</w:tr>
      <w:tr w:rsidR="00093721" w:rsidRPr="00093721" w:rsidTr="00093721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0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дошкольного образова</w:t>
            </w:r>
            <w:r w:rsidR="00627E10">
              <w:rPr>
                <w:rFonts w:ascii="Times New Roman" w:hAnsi="Times New Roman" w:cs="Times New Roman"/>
                <w:sz w:val="24"/>
                <w:szCs w:val="24"/>
              </w:rPr>
              <w:t>тельного учреждения (18 человек</w:t>
            </w:r>
            <w:bookmarkStart w:id="0" w:name="_GoBack"/>
            <w:bookmarkEnd w:id="0"/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3721" w:rsidRPr="00093721" w:rsidTr="00093721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0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«Формирование у дошкольников навыков личной безопасности посредством эффективных методов и приемов»</w:t>
            </w:r>
          </w:p>
        </w:tc>
      </w:tr>
      <w:tr w:rsidR="00093721" w:rsidRPr="00093721" w:rsidTr="00093721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10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Зензерова Олеся Владимировна</w:t>
            </w:r>
          </w:p>
        </w:tc>
      </w:tr>
      <w:tr w:rsidR="00093721" w:rsidRPr="00093721" w:rsidTr="00093721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0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93721" w:rsidRPr="00093721" w:rsidTr="00093721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0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дошкольное образовательное учреждение г. Иркутска детский сад № 33 </w:t>
            </w:r>
          </w:p>
        </w:tc>
      </w:tr>
      <w:tr w:rsidR="00093721" w:rsidRPr="00093721" w:rsidTr="00093721">
        <w:tc>
          <w:tcPr>
            <w:tcW w:w="1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093721" w:rsidRDefault="00093721" w:rsidP="008718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>Описание мероприятия</w:t>
            </w:r>
          </w:p>
        </w:tc>
      </w:tr>
      <w:tr w:rsidR="00093721" w:rsidRPr="00093721" w:rsidTr="00093721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093721" w:rsidRDefault="00093721" w:rsidP="00871811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Тип </w:t>
            </w:r>
            <w:r w:rsidRPr="0009372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мероприятия</w:t>
            </w:r>
          </w:p>
        </w:tc>
        <w:tc>
          <w:tcPr>
            <w:tcW w:w="10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Деловая игра для педагогов</w:t>
            </w:r>
          </w:p>
        </w:tc>
      </w:tr>
      <w:tr w:rsidR="00093721" w:rsidRPr="00093721" w:rsidTr="00093721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реализации </w:t>
            </w: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0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1 час 35 минут</w:t>
            </w:r>
          </w:p>
        </w:tc>
      </w:tr>
      <w:tr w:rsidR="00093721" w:rsidRPr="00093721" w:rsidTr="00093721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09372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Цели мероприятия </w:t>
            </w:r>
            <w:r w:rsidRPr="00093721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(образовательные, развивающие, воспитательные)</w:t>
            </w:r>
          </w:p>
          <w:p w:rsidR="00093721" w:rsidRPr="00093721" w:rsidRDefault="00093721" w:rsidP="00871811">
            <w:pPr>
              <w:spacing w:after="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0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Цели мероприятия: вовлечение педагогического коллектива в конструктивный диалог по актуальным вопросам обучения дошкольников навыкам безопасного поведения.</w:t>
            </w:r>
          </w:p>
          <w:p w:rsidR="00093721" w:rsidRPr="00093721" w:rsidRDefault="00093721" w:rsidP="0087181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Задачи мероприятия:</w:t>
            </w:r>
            <w:r w:rsidRPr="000937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1.Активизировать практический опыт педагогов и направить его на творческий поиск эффективных методов и приемов в организац</w:t>
            </w:r>
            <w:r w:rsidR="001F22AC">
              <w:rPr>
                <w:rFonts w:ascii="Times New Roman" w:hAnsi="Times New Roman" w:cs="Times New Roman"/>
                <w:sz w:val="24"/>
                <w:szCs w:val="24"/>
              </w:rPr>
              <w:t>ии образовательной деятельности;</w:t>
            </w:r>
          </w:p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 xml:space="preserve">2. Выработать практические навыки в решении задач  обучения дошкольников навыкам безопасного поведения; </w:t>
            </w:r>
          </w:p>
          <w:p w:rsidR="00093721" w:rsidRPr="00093721" w:rsidRDefault="00093721" w:rsidP="0087181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3.Взаимообмен опытом и лучшими наработками среди воспитателей групп.</w:t>
            </w:r>
          </w:p>
        </w:tc>
      </w:tr>
      <w:tr w:rsidR="00093721" w:rsidRPr="00093721" w:rsidTr="00093721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093721" w:rsidRDefault="00093721" w:rsidP="00871811">
            <w:pPr>
              <w:spacing w:after="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09372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Планируемые результаты</w:t>
            </w:r>
          </w:p>
          <w:p w:rsidR="00093721" w:rsidRPr="001F22AC" w:rsidRDefault="00093721" w:rsidP="00871811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Знания, умения, навыки и качества, которые актуализируют/ 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приобретут/закрепят/</w:t>
            </w:r>
            <w:r w:rsidR="001F22AC" w:rsidRPr="001F22AC">
              <w:rPr>
                <w:rFonts w:ascii="Times New Roman" w:hAnsi="Times New Roman" w:cs="Times New Roman"/>
                <w:sz w:val="24"/>
                <w:szCs w:val="24"/>
              </w:rPr>
              <w:t>педагоги в ходе  мероприятия.</w:t>
            </w:r>
          </w:p>
        </w:tc>
        <w:tc>
          <w:tcPr>
            <w:tcW w:w="10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выберут те методы и приемы, которые нужны будут для образовательной деятельности, познакомятся с активными методами обучения, научаться их применять в своей работе. Педагоги будут уметь использовать </w:t>
            </w:r>
            <w:r w:rsidR="001F22AC">
              <w:rPr>
                <w:rFonts w:ascii="Times New Roman" w:hAnsi="Times New Roman" w:cs="Times New Roman"/>
                <w:sz w:val="24"/>
                <w:szCs w:val="24"/>
              </w:rPr>
              <w:t>активные методы обучения</w:t>
            </w: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 xml:space="preserve">  в процессе образовательной деятельности с </w:t>
            </w:r>
            <w:r w:rsidRPr="00093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дошкольниками для развития их внимания, мыслительных процессов, приобретения детьми определенных навыков безопасного поведения, опыта.</w:t>
            </w:r>
          </w:p>
        </w:tc>
      </w:tr>
      <w:tr w:rsidR="00093721" w:rsidRPr="00093721" w:rsidTr="00093721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E97A7A" w:rsidRDefault="00093721" w:rsidP="00871811">
            <w:pPr>
              <w:spacing w:after="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E97A7A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lastRenderedPageBreak/>
              <w:t>УУД</w:t>
            </w:r>
          </w:p>
          <w:p w:rsidR="00093721" w:rsidRPr="00E97A7A" w:rsidRDefault="00093721" w:rsidP="00871811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97A7A">
              <w:rPr>
                <w:rFonts w:ascii="Times New Roman" w:hAnsi="Times New Roman" w:cs="Times New Roman"/>
                <w:sz w:val="24"/>
                <w:szCs w:val="24"/>
              </w:rPr>
              <w:t>которые актуализируют/приобретут/закрепят обучающиеся в ходе мероприятия</w:t>
            </w:r>
          </w:p>
        </w:tc>
        <w:tc>
          <w:tcPr>
            <w:tcW w:w="10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E97A7A" w:rsidRDefault="00093721" w:rsidP="00871811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97A7A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Личностные УУД: </w:t>
            </w:r>
            <w:r w:rsidRPr="00E97A7A">
              <w:rPr>
                <w:rFonts w:ascii="Times New Roman" w:hAnsi="Times New Roman" w:cs="Times New Roman"/>
                <w:sz w:val="24"/>
                <w:szCs w:val="24"/>
              </w:rPr>
              <w:t> сформирован интерес к новом</w:t>
            </w:r>
            <w:r w:rsidR="001F22AC" w:rsidRPr="00E97A7A">
              <w:rPr>
                <w:rFonts w:ascii="Times New Roman" w:hAnsi="Times New Roman" w:cs="Times New Roman"/>
                <w:sz w:val="24"/>
                <w:szCs w:val="24"/>
              </w:rPr>
              <w:t>у, положительное отношение к активным методам обучения</w:t>
            </w:r>
            <w:r w:rsidRPr="00E97A7A">
              <w:rPr>
                <w:rFonts w:ascii="Times New Roman" w:hAnsi="Times New Roman" w:cs="Times New Roman"/>
                <w:sz w:val="24"/>
                <w:szCs w:val="24"/>
              </w:rPr>
              <w:t xml:space="preserve"> и готовность применять их на практике, актуализируют эмпатические качества своей личности</w:t>
            </w:r>
          </w:p>
          <w:p w:rsidR="00093721" w:rsidRPr="00E97A7A" w:rsidRDefault="00093721" w:rsidP="00871811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97A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97A7A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Регулятивные УУД: вносят необходимые коррективы и дополнения в ходе работы, анализируют свою деятельность.</w:t>
            </w:r>
          </w:p>
          <w:p w:rsidR="00093721" w:rsidRPr="00E97A7A" w:rsidRDefault="00093721" w:rsidP="00871811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97A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97A7A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Коммуникативные УУД: конструктивный диалог в группе, парах, соблюдение этикета, участие в диалоге, стремление к сотрудничеству.</w:t>
            </w:r>
          </w:p>
          <w:p w:rsidR="00093721" w:rsidRPr="00E97A7A" w:rsidRDefault="00093721" w:rsidP="00871811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97A7A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Познавательные УУД:</w:t>
            </w:r>
            <w:r w:rsidRPr="00E97A7A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структурируют знания, анализируют, делают выводы,</w:t>
            </w:r>
            <w:r w:rsidRPr="00E97A7A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приобретут представления о методе мнемотехника, о технологии обучения детей составлению загадок, самостоятельное ориентирование в дидактических играх, целях и задачах обучения дошкольников навыкам безопасного поведения по возрастам.</w:t>
            </w:r>
          </w:p>
        </w:tc>
      </w:tr>
      <w:tr w:rsidR="00093721" w:rsidRPr="00093721" w:rsidTr="00093721">
        <w:tc>
          <w:tcPr>
            <w:tcW w:w="1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93721" w:rsidRPr="00093721" w:rsidRDefault="00093721" w:rsidP="00871811">
            <w:pPr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</w:pPr>
            <w:r w:rsidRPr="00093721">
              <w:rPr>
                <w:rFonts w:ascii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</w:rPr>
              <w:t>Дополнительная информация</w:t>
            </w:r>
          </w:p>
        </w:tc>
      </w:tr>
      <w:tr w:rsidR="00093721" w:rsidRPr="00093721" w:rsidTr="00871811">
        <w:trPr>
          <w:trHeight w:val="711"/>
        </w:trPr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Ресурсы, о</w:t>
            </w:r>
            <w:r w:rsidRPr="00093721">
              <w:rPr>
                <w:rFonts w:ascii="Times New Roman" w:hAnsi="Times New Roman" w:cs="Times New Roman"/>
                <w:b/>
                <w:sz w:val="24"/>
                <w:szCs w:val="24"/>
              </w:rPr>
              <w:t>борудование и материалы</w:t>
            </w:r>
          </w:p>
          <w:p w:rsidR="00093721" w:rsidRPr="00093721" w:rsidRDefault="00093721" w:rsidP="00871811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план-конспект мероприятия, ноутбук, проектор, экран, презентация в программе Power Point «Хоровод сказок», мнемотаблицы, технологические карты, раздаточные материалы.</w:t>
            </w:r>
          </w:p>
        </w:tc>
      </w:tr>
      <w:tr w:rsidR="00093721" w:rsidRPr="00093721" w:rsidTr="00093721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b/>
                <w:sz w:val="24"/>
                <w:szCs w:val="24"/>
              </w:rPr>
              <w:t>Список методических пособий</w:t>
            </w:r>
          </w:p>
          <w:p w:rsidR="00093721" w:rsidRPr="00093721" w:rsidRDefault="00093721" w:rsidP="00871811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0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Альтшуллер Г.С. «Найти идею: введение в теорию решения изобретательских задач». Новосибирск: Наука, 1986.</w:t>
            </w:r>
          </w:p>
          <w:p w:rsidR="00093721" w:rsidRPr="00093721" w:rsidRDefault="00093721" w:rsidP="0087181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eastAsia="Times New Roman" w:hAnsi="Times New Roman" w:cs="Times New Roman"/>
                <w:sz w:val="24"/>
                <w:szCs w:val="24"/>
              </w:rPr>
              <w:t>Радзиевская Л.И. «Азбука безопасности» - М.: издательство Оникс;, 2008.-стр 31</w:t>
            </w:r>
          </w:p>
          <w:p w:rsidR="00093721" w:rsidRPr="00093721" w:rsidRDefault="00093721" w:rsidP="0087181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eastAsia="Times New Roman" w:hAnsi="Times New Roman" w:cs="Times New Roman"/>
                <w:sz w:val="24"/>
                <w:szCs w:val="24"/>
              </w:rPr>
              <w:t>Деркунская В.А.,Гусарова Т.Г., Новицкая В.А., Римашевская Л.С. Образовательная область «Безопасность», Как работать по программе «Детство»:учебно-методическое пособие /науч.ред. А.Г..Гогоберидзе.-СПб.:2013.</w:t>
            </w:r>
          </w:p>
          <w:p w:rsidR="00093721" w:rsidRPr="00093721" w:rsidRDefault="00093721" w:rsidP="0087181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sz w:val="24"/>
                <w:szCs w:val="24"/>
              </w:rPr>
              <w:t>Белая, К.Ю. Методическая работа в ДОУ: анализ, планирование, формы и методы / К.Ю. Белая. - М. : ТЦ, 2006.</w:t>
            </w:r>
          </w:p>
        </w:tc>
      </w:tr>
      <w:tr w:rsidR="00093721" w:rsidRPr="00093721" w:rsidTr="00093721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093721" w:rsidP="00871811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721">
              <w:rPr>
                <w:rFonts w:ascii="Times New Roman" w:hAnsi="Times New Roman" w:cs="Times New Roman"/>
                <w:b/>
                <w:sz w:val="24"/>
                <w:szCs w:val="24"/>
              </w:rPr>
              <w:t>Ссылки на использованные интернет-ресурсы</w:t>
            </w:r>
          </w:p>
          <w:p w:rsidR="00093721" w:rsidRPr="00093721" w:rsidRDefault="00093721" w:rsidP="00871811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721" w:rsidRPr="00093721" w:rsidRDefault="00BA34CA" w:rsidP="00871811">
            <w:pPr>
              <w:pStyle w:val="a3"/>
              <w:numPr>
                <w:ilvl w:val="0"/>
                <w:numId w:val="6"/>
              </w:numPr>
              <w:jc w:val="both"/>
              <w:rPr>
                <w:rStyle w:val="c10"/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093721" w:rsidRPr="0009372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http://nsportal.ru/</w:t>
              </w:r>
            </w:hyperlink>
          </w:p>
          <w:p w:rsidR="00093721" w:rsidRPr="00093721" w:rsidRDefault="00BA34CA" w:rsidP="0087181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093721" w:rsidRPr="00093721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http://allforchildren.ru/</w:t>
              </w:r>
            </w:hyperlink>
          </w:p>
          <w:p w:rsidR="00093721" w:rsidRPr="00093721" w:rsidRDefault="00093721" w:rsidP="0087181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21">
              <w:rPr>
                <w:rFonts w:ascii="Times New Roman" w:eastAsia="Times New Roman" w:hAnsi="Times New Roman" w:cs="Times New Roman"/>
                <w:sz w:val="24"/>
                <w:szCs w:val="24"/>
              </w:rPr>
              <w:t>http://festival.1september.ru/articles/626313</w:t>
            </w:r>
          </w:p>
        </w:tc>
      </w:tr>
    </w:tbl>
    <w:p w:rsidR="00093721" w:rsidRDefault="00093721" w:rsidP="00093721">
      <w:pPr>
        <w:rPr>
          <w:b/>
        </w:rPr>
        <w:sectPr w:rsidR="00093721" w:rsidSect="005903F9">
          <w:pgSz w:w="16838" w:h="11906" w:orient="landscape"/>
          <w:pgMar w:top="851" w:right="1134" w:bottom="851" w:left="1134" w:header="709" w:footer="709" w:gutter="0"/>
          <w:cols w:space="720"/>
        </w:sectPr>
      </w:pPr>
    </w:p>
    <w:tbl>
      <w:tblPr>
        <w:tblW w:w="1420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80"/>
        <w:gridCol w:w="1417"/>
        <w:gridCol w:w="1418"/>
        <w:gridCol w:w="5386"/>
        <w:gridCol w:w="5103"/>
      </w:tblGrid>
      <w:tr w:rsidR="00066310" w:rsidRPr="001F22AC" w:rsidTr="004E07D2">
        <w:trPr>
          <w:cantSplit/>
          <w:trHeight w:val="703"/>
        </w:trPr>
        <w:tc>
          <w:tcPr>
            <w:tcW w:w="14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4E07D2">
            <w:pPr>
              <w:tabs>
                <w:tab w:val="left" w:pos="154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Структура  мероприятия</w:t>
            </w:r>
          </w:p>
        </w:tc>
      </w:tr>
      <w:tr w:rsidR="00066310" w:rsidRPr="001F22AC" w:rsidTr="003417FC">
        <w:trPr>
          <w:cantSplit/>
          <w:trHeight w:val="784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066310" w:rsidRPr="001F22AC" w:rsidRDefault="00066310" w:rsidP="001F22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b/>
                <w:sz w:val="24"/>
                <w:szCs w:val="24"/>
              </w:rPr>
              <w:t>Фаза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066310" w:rsidRPr="001F22AC" w:rsidRDefault="00066310" w:rsidP="001F22AC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b/>
                <w:sz w:val="24"/>
                <w:szCs w:val="24"/>
              </w:rPr>
              <w:t>Время, продолжи-тельность</w:t>
            </w:r>
          </w:p>
          <w:p w:rsidR="00066310" w:rsidRPr="001F22AC" w:rsidRDefault="00066310" w:rsidP="001F22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b/>
                <w:sz w:val="24"/>
                <w:szCs w:val="24"/>
              </w:rPr>
              <w:t>Этап мероприятия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066310" w:rsidRPr="001F22AC" w:rsidRDefault="00066310" w:rsidP="001F22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b/>
                <w:sz w:val="24"/>
                <w:szCs w:val="24"/>
              </w:rPr>
              <w:t>Подробное описание АМО по установленной схеме</w:t>
            </w:r>
          </w:p>
        </w:tc>
      </w:tr>
      <w:tr w:rsidR="00066310" w:rsidRPr="001F22AC" w:rsidTr="003417FC">
        <w:trPr>
          <w:trHeight w:val="1337"/>
        </w:trPr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hideMark/>
          </w:tcPr>
          <w:p w:rsidR="00066310" w:rsidRPr="001F22AC" w:rsidRDefault="00066310" w:rsidP="001F22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b/>
                <w:sz w:val="24"/>
                <w:szCs w:val="24"/>
              </w:rPr>
              <w:t>Фаза 1 «Начало образовательного мероприятия»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10-12 минут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1.1.Организационный момент. Вхождение в тему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3417FC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 сюжеты, рассуждения детей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Название метода: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«Устами младенца: рассуждалки»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Происхождение метода: 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адаптированный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Цель: 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Создание рабочего настроения, быстрое включение в работу, определение темы мероприятия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Необходимые материалы и оборудование: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ноутбук, проектор, экран, видеоролик с рассуждениями детей «опасность», «правила поведения», «защита»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Предварительная работа: 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записать видеоролик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модератор предлагает прослушать по три рассуждалки и узнать о чем идет речь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Примечание: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этот метод поможет активизировать эмпатические качества личности педагогов</w:t>
            </w:r>
          </w:p>
        </w:tc>
      </w:tr>
      <w:tr w:rsidR="00066310" w:rsidRPr="001F22AC" w:rsidTr="003417FC">
        <w:trPr>
          <w:trHeight w:val="278"/>
        </w:trPr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66310" w:rsidRPr="001F22AC" w:rsidRDefault="00066310" w:rsidP="001F22A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1.2. Погружение в тему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Название метода: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«Мозговая атака»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Происхождение метода: 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описан Алексом Осборном в его книге  «Как придумать» (</w:t>
            </w:r>
            <w:hyperlink r:id="rId9" w:tooltip="Английский язык" w:history="1">
              <w:r w:rsidRPr="001F22A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англ.</w:t>
              </w:r>
            </w:hyperlink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F22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How to Think Up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) в 1942 году</w:t>
            </w:r>
          </w:p>
          <w:p w:rsidR="00066310" w:rsidRPr="001F22AC" w:rsidRDefault="006C4714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310" w:rsidRPr="001F22AC">
              <w:rPr>
                <w:rFonts w:ascii="Times New Roman" w:hAnsi="Times New Roman" w:cs="Times New Roman"/>
                <w:sz w:val="24"/>
                <w:szCs w:val="24"/>
              </w:rPr>
              <w:t>стимулирование мыслительной активности педагогов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Необходимые материалы: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мяч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Технология проведения: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модератор передает мяч педагогам и предлагает продолжить фразу «Научить ребенка безопасному поведению – это…». Если участник игры затрудняется, он  может передать мяч следующему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Примечание: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Полный запрет на критику и любую (в том числе положительную) оценку высказываемых идей, так как оценка отвлекает от основной задачи и сбивает мыслительную деятельность.</w:t>
            </w:r>
          </w:p>
        </w:tc>
      </w:tr>
      <w:tr w:rsidR="00066310" w:rsidRPr="001F22AC" w:rsidTr="003417FC">
        <w:trPr>
          <w:trHeight w:val="334"/>
        </w:trPr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</w:tcPr>
          <w:p w:rsidR="00066310" w:rsidRPr="001F22AC" w:rsidRDefault="00066310" w:rsidP="001F22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Фаза 2 «Работа над темой»</w:t>
            </w:r>
          </w:p>
          <w:p w:rsidR="00066310" w:rsidRPr="001F22AC" w:rsidRDefault="00066310" w:rsidP="001F22AC">
            <w:pPr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1 час 20 минут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2.1. Эмоциональная разрядка (разминка «Пойми меня»)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C4714" w:rsidRDefault="006C4714" w:rsidP="00E97A7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u w:val="single"/>
              </w:rPr>
              <w:t xml:space="preserve">Название метода: </w:t>
            </w:r>
            <w:r w:rsidRPr="006C4714">
              <w:rPr>
                <w:sz w:val="23"/>
                <w:szCs w:val="23"/>
              </w:rPr>
              <w:t>«Пойми меня»</w:t>
            </w:r>
          </w:p>
          <w:p w:rsidR="006C4714" w:rsidRPr="006C4714" w:rsidRDefault="006C4714" w:rsidP="00E97A7A">
            <w:pPr>
              <w:pStyle w:val="Default"/>
              <w:jc w:val="both"/>
              <w:rPr>
                <w:sz w:val="23"/>
                <w:szCs w:val="23"/>
                <w:u w:val="single"/>
              </w:rPr>
            </w:pPr>
            <w:r w:rsidRPr="006C4714">
              <w:rPr>
                <w:sz w:val="23"/>
                <w:szCs w:val="23"/>
                <w:u w:val="single"/>
              </w:rPr>
              <w:t>Происхождение метода</w:t>
            </w:r>
            <w:r>
              <w:rPr>
                <w:sz w:val="23"/>
                <w:szCs w:val="23"/>
                <w:u w:val="single"/>
              </w:rPr>
              <w:t xml:space="preserve">: </w:t>
            </w:r>
            <w:r w:rsidRPr="006C4714">
              <w:rPr>
                <w:sz w:val="23"/>
                <w:szCs w:val="23"/>
              </w:rPr>
              <w:t>адаптированный</w:t>
            </w:r>
          </w:p>
          <w:p w:rsidR="00E97A7A" w:rsidRDefault="006C4714" w:rsidP="00E97A7A">
            <w:pPr>
              <w:pStyle w:val="Default"/>
              <w:jc w:val="both"/>
              <w:rPr>
                <w:sz w:val="23"/>
                <w:szCs w:val="23"/>
              </w:rPr>
            </w:pPr>
            <w:r w:rsidRPr="006C4714">
              <w:rPr>
                <w:sz w:val="23"/>
                <w:szCs w:val="23"/>
                <w:u w:val="single"/>
              </w:rPr>
              <w:t>Технология проведения</w:t>
            </w:r>
            <w:r>
              <w:rPr>
                <w:sz w:val="23"/>
                <w:szCs w:val="23"/>
                <w:u w:val="single"/>
              </w:rPr>
              <w:t>:</w:t>
            </w:r>
            <w:r>
              <w:rPr>
                <w:sz w:val="23"/>
                <w:szCs w:val="23"/>
              </w:rPr>
              <w:t xml:space="preserve"> </w:t>
            </w:r>
            <w:r w:rsidR="00E97A7A">
              <w:rPr>
                <w:sz w:val="23"/>
                <w:szCs w:val="23"/>
              </w:rPr>
              <w:t xml:space="preserve">Первый участник команды выбирает карточку, на которой написано слово, относящееся к теме безопасности. Он начинает объяснять жестами это слово второму участнику. Когда второй участник понял, что ему изображают, он записывает слово на листке бумаги, переворачивает листок и начинает объяснять это слово третьему участнику команды и т.д. На объяснение слова всей команде дают 2 минуты. </w:t>
            </w:r>
          </w:p>
          <w:p w:rsidR="00E97A7A" w:rsidRPr="006C4714" w:rsidRDefault="00E97A7A" w:rsidP="006C471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71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 для объяснения – велосипед</w:t>
            </w:r>
            <w:r w:rsidR="006C4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светофор, </w:t>
            </w:r>
            <w:r w:rsidRPr="006C4714">
              <w:rPr>
                <w:rFonts w:ascii="Times New Roman" w:eastAsia="Times New Roman" w:hAnsi="Times New Roman" w:cs="Times New Roman"/>
                <w:sz w:val="24"/>
                <w:szCs w:val="24"/>
              </w:rPr>
              <w:t>фейерверк, телевизор.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310" w:rsidRPr="001F22AC" w:rsidTr="003417FC">
        <w:trPr>
          <w:trHeight w:val="334"/>
        </w:trPr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</w:tcPr>
          <w:p w:rsidR="00066310" w:rsidRPr="001F22AC" w:rsidRDefault="00066310" w:rsidP="001F22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6C4714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2.2. Проработка содержания темы: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D5" w:rsidRPr="001F22AC" w:rsidTr="003417FC">
        <w:trPr>
          <w:trHeight w:val="334"/>
        </w:trPr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</w:tcPr>
          <w:p w:rsidR="00B172D5" w:rsidRPr="001F22AC" w:rsidRDefault="00B172D5" w:rsidP="001F22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172D5" w:rsidRPr="001F22AC" w:rsidRDefault="00B172D5" w:rsidP="001F22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172D5" w:rsidRDefault="00B172D5" w:rsidP="00B172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  <w:p w:rsidR="00B172D5" w:rsidRPr="00B172D5" w:rsidRDefault="00B172D5" w:rsidP="00B172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2D5">
              <w:rPr>
                <w:rFonts w:ascii="Times New Roman" w:hAnsi="Times New Roman" w:cs="Times New Roman"/>
                <w:sz w:val="24"/>
                <w:szCs w:val="24"/>
              </w:rPr>
              <w:t>Работа над темой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172D5" w:rsidRDefault="00B172D5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2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52762A" wp14:editId="038C2664">
                  <wp:extent cx="1446028" cy="1084382"/>
                  <wp:effectExtent l="0" t="0" r="190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018" cy="114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172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DE44B6" wp14:editId="2D74A040">
                  <wp:extent cx="1446215" cy="1084521"/>
                  <wp:effectExtent l="0" t="0" r="1905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532" cy="110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172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B91A4" wp14:editId="2836386F">
                  <wp:extent cx="1424763" cy="1068435"/>
                  <wp:effectExtent l="0" t="0" r="444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1746" cy="110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B172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82CBED" wp14:editId="3D8BC48C">
                  <wp:extent cx="1499190" cy="1124247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565" cy="114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72D5" w:rsidRDefault="00B172D5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D5" w:rsidRDefault="00B172D5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2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7063F" wp14:editId="38B94032">
                  <wp:extent cx="1467293" cy="1100329"/>
                  <wp:effectExtent l="0" t="0" r="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07" cy="111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B172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0AEA6" wp14:editId="708D0956">
                  <wp:extent cx="1502930" cy="1127052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618" cy="116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72D5" w:rsidRDefault="00B172D5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2D5" w:rsidRDefault="00B172D5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2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5187A" wp14:editId="2D6EC614">
                  <wp:extent cx="1594884" cy="1196008"/>
                  <wp:effectExtent l="0" t="0" r="5715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41" cy="121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713" w:rsidRDefault="00AC0713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713" w:rsidRDefault="00AC0713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713" w:rsidRDefault="00AC0713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713" w:rsidRDefault="00AC0713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12DBBD">
                  <wp:extent cx="1531018" cy="114831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94" cy="118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0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8B101" wp14:editId="28CB117C">
                  <wp:extent cx="1679945" cy="125979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40" cy="130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713" w:rsidRDefault="00AC0713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713" w:rsidRDefault="00AC0713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AFD87" wp14:editId="6D7D9F18">
                  <wp:extent cx="1611886" cy="1208759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462" cy="127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C0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A1E15" wp14:editId="34E65BCD">
                  <wp:extent cx="1566791" cy="1174942"/>
                  <wp:effectExtent l="0" t="0" r="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06" cy="119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713" w:rsidRDefault="00AC0713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713" w:rsidRDefault="00AC0713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713" w:rsidRPr="001F22AC" w:rsidRDefault="00AC0713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7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4EB8BF" wp14:editId="60DE9654">
                  <wp:extent cx="1553164" cy="1164723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00" cy="117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97A7A" w:rsidRPr="00E97A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0803C" wp14:editId="32995DEE">
                  <wp:extent cx="1552634" cy="11643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398" cy="119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172D5" w:rsidRDefault="00B172D5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7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Метод: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4714">
              <w:rPr>
                <w:rFonts w:ascii="Times New Roman" w:hAnsi="Times New Roman" w:cs="Times New Roman"/>
                <w:sz w:val="24"/>
                <w:szCs w:val="24"/>
              </w:rPr>
              <w:t>«Педагогический пробег»</w:t>
            </w:r>
          </w:p>
          <w:p w:rsidR="006C4714" w:rsidRDefault="006C4714" w:rsidP="006C4714">
            <w:pPr>
              <w:pStyle w:val="Default"/>
              <w:jc w:val="both"/>
              <w:rPr>
                <w:sz w:val="23"/>
                <w:szCs w:val="23"/>
              </w:rPr>
            </w:pPr>
            <w:r w:rsidRPr="006C4714">
              <w:rPr>
                <w:sz w:val="23"/>
                <w:szCs w:val="23"/>
                <w:u w:val="single"/>
              </w:rPr>
              <w:t>Происхождение метода</w:t>
            </w:r>
            <w:r>
              <w:rPr>
                <w:sz w:val="23"/>
                <w:szCs w:val="23"/>
                <w:u w:val="single"/>
              </w:rPr>
              <w:t xml:space="preserve">: </w:t>
            </w:r>
            <w:r w:rsidRPr="006C4714">
              <w:rPr>
                <w:sz w:val="23"/>
                <w:szCs w:val="23"/>
              </w:rPr>
              <w:t>адаптированный</w:t>
            </w:r>
            <w:r>
              <w:rPr>
                <w:sz w:val="23"/>
                <w:szCs w:val="23"/>
              </w:rPr>
              <w:t>.</w:t>
            </w:r>
          </w:p>
          <w:p w:rsidR="006C4714" w:rsidRPr="006C4714" w:rsidRDefault="006C4714" w:rsidP="006C4714">
            <w:pPr>
              <w:pStyle w:val="Default"/>
              <w:jc w:val="both"/>
              <w:rPr>
                <w:sz w:val="23"/>
                <w:szCs w:val="23"/>
                <w:u w:val="single"/>
              </w:rPr>
            </w:pPr>
            <w:r w:rsidRPr="006C4714">
              <w:rPr>
                <w:sz w:val="23"/>
                <w:szCs w:val="23"/>
                <w:u w:val="single"/>
              </w:rPr>
              <w:t>Цель:</w:t>
            </w:r>
            <w:r>
              <w:rPr>
                <w:sz w:val="23"/>
                <w:szCs w:val="23"/>
              </w:rPr>
              <w:t xml:space="preserve"> учить распознавать опасность.</w:t>
            </w:r>
          </w:p>
          <w:p w:rsidR="006C4714" w:rsidRPr="006C4714" w:rsidRDefault="006C4714" w:rsidP="006C471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C4714">
              <w:rPr>
                <w:sz w:val="23"/>
                <w:szCs w:val="23"/>
                <w:u w:val="single"/>
              </w:rPr>
              <w:t>Технология проведения</w:t>
            </w:r>
            <w:r>
              <w:rPr>
                <w:sz w:val="23"/>
                <w:szCs w:val="23"/>
                <w:u w:val="single"/>
              </w:rPr>
              <w:t>:</w:t>
            </w:r>
          </w:p>
          <w:p w:rsidR="00B172D5" w:rsidRPr="00726973" w:rsidRDefault="00B172D5" w:rsidP="006C47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Задание  «Обманчивая внешность» </w:t>
            </w:r>
            <w:r w:rsidR="006C471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(слайды)</w:t>
            </w:r>
          </w:p>
          <w:p w:rsidR="00B172D5" w:rsidRPr="006C4714" w:rsidRDefault="00B172D5" w:rsidP="00B172D5">
            <w:pPr>
              <w:pStyle w:val="a5"/>
              <w:spacing w:before="0" w:beforeAutospacing="0" w:after="0" w:afterAutospacing="0"/>
              <w:ind w:firstLine="567"/>
              <w:jc w:val="both"/>
            </w:pPr>
            <w:r w:rsidRPr="006C4714">
              <w:rPr>
                <w:b/>
                <w:color w:val="000000"/>
              </w:rPr>
              <w:t>Начальник станции:</w:t>
            </w:r>
            <w:r w:rsidRPr="006C4714">
              <w:rPr>
                <w:color w:val="000000"/>
              </w:rPr>
              <w:t xml:space="preserve"> </w:t>
            </w:r>
            <w:r w:rsidRPr="006C4714">
              <w:rPr>
                <w:rStyle w:val="a6"/>
                <w:b w:val="0"/>
                <w:iCs/>
              </w:rPr>
              <w:t>Большинство детей считает, что опасность представляют люди с неопрятной внешностью или неопрятно и грязно одетые. Это, прежде всего мужчины, чаще с бородой, неул</w:t>
            </w:r>
            <w:r w:rsidRPr="006C4714">
              <w:t>ыбчивые, угрюмые, сутулые. А молодые, хорошо одетые женщины, девушки, юноши, не могут причинить вред, также как и любой человек с открытой улыбкой.</w:t>
            </w:r>
          </w:p>
          <w:p w:rsidR="00B172D5" w:rsidRPr="006C4714" w:rsidRDefault="00B172D5" w:rsidP="00B172D5">
            <w:pPr>
              <w:pStyle w:val="a5"/>
              <w:spacing w:before="0" w:beforeAutospacing="0" w:after="0" w:afterAutospacing="0"/>
              <w:ind w:firstLine="567"/>
              <w:jc w:val="both"/>
            </w:pPr>
            <w:r w:rsidRPr="006C4714">
              <w:t>Поэтому здесь очень важно рассказать детям о нередком несовпадении приятной внешности и добрых намерений. Сделать это можно с помощью знакомых им сказочных персонажей.</w:t>
            </w:r>
          </w:p>
          <w:p w:rsidR="00B172D5" w:rsidRPr="006C4714" w:rsidRDefault="00B172D5" w:rsidP="00B172D5">
            <w:pPr>
              <w:pStyle w:val="a5"/>
              <w:spacing w:before="0" w:beforeAutospacing="0" w:after="0" w:afterAutospacing="0"/>
              <w:ind w:firstLine="567"/>
              <w:jc w:val="both"/>
            </w:pPr>
            <w:r w:rsidRPr="006C4714">
              <w:rPr>
                <w:b/>
              </w:rPr>
              <w:t>Игра «Обманчивая внешность».</w:t>
            </w:r>
            <w:r w:rsidRPr="006C4714">
              <w:t xml:space="preserve"> Задача игроков – узнать по слайдам сказочного героя и доказать, соответствует или не соответствует его внешность его намерениям (поступкам)   </w:t>
            </w:r>
          </w:p>
          <w:p w:rsidR="00B172D5" w:rsidRPr="006C4714" w:rsidRDefault="00B172D5" w:rsidP="00B172D5">
            <w:pPr>
              <w:pStyle w:val="a5"/>
              <w:spacing w:before="0" w:beforeAutospacing="0" w:after="0" w:afterAutospacing="0"/>
              <w:ind w:firstLine="567"/>
              <w:jc w:val="both"/>
            </w:pPr>
            <w:r w:rsidRPr="006C4714">
              <w:t>Сказочные герои, внешность которых, соответствует их намерениям (поступкам): Паук, Бармалей, Доктор Айболит</w:t>
            </w:r>
          </w:p>
          <w:p w:rsidR="00B172D5" w:rsidRPr="006C4714" w:rsidRDefault="00B172D5" w:rsidP="00B172D5">
            <w:pPr>
              <w:pStyle w:val="a5"/>
              <w:spacing w:before="0" w:beforeAutospacing="0" w:after="0" w:afterAutospacing="0"/>
              <w:ind w:firstLine="567"/>
            </w:pPr>
            <w:r w:rsidRPr="006C4714">
              <w:t>Сказочные герои, внешность которых, не  соответствует их намерениям (поступкам): Снежная королева,  Чудище с аленьким цветочком, Царица из сказки о мертвой царевне, Кот Базилио и лиса Алиса</w:t>
            </w:r>
          </w:p>
          <w:p w:rsidR="00B172D5" w:rsidRPr="006C4714" w:rsidRDefault="00B172D5" w:rsidP="00B172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4714" w:rsidRPr="006C4714" w:rsidRDefault="006C4714" w:rsidP="00B172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4714" w:rsidRPr="006C4714" w:rsidRDefault="006C4714" w:rsidP="00B172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72D5" w:rsidRPr="006C4714" w:rsidRDefault="00B172D5" w:rsidP="00B172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4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6C4714" w:rsidRPr="006C4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Pr="006C4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Игра «Сыщики»(слайд</w:t>
            </w:r>
            <w:r w:rsidR="006C4714" w:rsidRPr="006C4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C4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B172D5" w:rsidRPr="006C4714" w:rsidRDefault="00B172D5" w:rsidP="00B172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Задание 1</w:t>
            </w:r>
            <w:r w:rsidRPr="006C4714">
              <w:rPr>
                <w:rFonts w:ascii="Times New Roman" w:eastAsia="Times New Roman" w:hAnsi="Times New Roman" w:cs="Times New Roman"/>
                <w:sz w:val="24"/>
                <w:szCs w:val="24"/>
              </w:rPr>
              <w:t>: узнай героя сказки по особым приметам.</w:t>
            </w:r>
          </w:p>
          <w:p w:rsidR="00B172D5" w:rsidRPr="006C4714" w:rsidRDefault="00B172D5" w:rsidP="00B17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714">
              <w:rPr>
                <w:rFonts w:ascii="Times New Roman" w:hAnsi="Times New Roman" w:cs="Times New Roman"/>
                <w:sz w:val="24"/>
                <w:szCs w:val="24"/>
              </w:rPr>
              <w:t>«Злая, растрепанная старушка в грязной, рваной одежде, на ногах лапти. Большой крючковатый нос, спина горбатая» (Баба Яга).</w:t>
            </w:r>
            <w:r w:rsidRPr="006C4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172D5" w:rsidRPr="006C4714" w:rsidRDefault="00B172D5" w:rsidP="00B17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172D5" w:rsidRPr="006C4714" w:rsidRDefault="00B172D5" w:rsidP="00B17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714">
              <w:rPr>
                <w:rFonts w:ascii="Times New Roman" w:eastAsia="Times New Roman" w:hAnsi="Times New Roman" w:cs="Times New Roman"/>
                <w:sz w:val="24"/>
                <w:szCs w:val="24"/>
              </w:rPr>
              <w:t>«Низкого роста, толстый. Лицо большое и круглое. Глазки злые, рот широкий. Цвет лица – красный, как огонь (Синьор Помидор)</w:t>
            </w:r>
          </w:p>
          <w:p w:rsidR="00B172D5" w:rsidRPr="006C4714" w:rsidRDefault="00B172D5" w:rsidP="00B172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172D5" w:rsidRPr="006C4714" w:rsidRDefault="00B172D5" w:rsidP="00B17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714">
              <w:rPr>
                <w:rFonts w:ascii="Times New Roman" w:hAnsi="Times New Roman" w:cs="Times New Roman"/>
                <w:sz w:val="24"/>
                <w:szCs w:val="24"/>
              </w:rPr>
              <w:t>«Задняя часть туловища выстрижена. На передней половине туловища – кудрявая шерсть. Кисточка на конце хвоста перевязана синим бантом. На передней лапе - серебряные часы» (Артемон)</w:t>
            </w:r>
          </w:p>
          <w:p w:rsidR="00B172D5" w:rsidRPr="006C4714" w:rsidRDefault="00B172D5" w:rsidP="00B172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172D5" w:rsidRPr="006C4714" w:rsidRDefault="00B172D5" w:rsidP="00B17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Задание  «Наблюдайка»</w:t>
            </w:r>
            <w:r w:rsidR="006C4714" w:rsidRPr="006C4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(слайд</w:t>
            </w:r>
            <w:r w:rsidRPr="006C471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)</w:t>
            </w:r>
            <w:r w:rsidRPr="006C4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течение 30 секунд рассмотреть картинки, замечая особые приметы. По истечении времени дать словесное описание героев, отмечая их особые приметы.</w:t>
            </w:r>
          </w:p>
          <w:p w:rsidR="00B172D5" w:rsidRPr="006C4714" w:rsidRDefault="00B172D5" w:rsidP="00B172D5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(для описания взяты герои мультфильмов: Папа из мультфильма «Простоквашино», Пират, </w:t>
            </w:r>
          </w:p>
          <w:p w:rsidR="00B172D5" w:rsidRPr="006C4714" w:rsidRDefault="00B172D5" w:rsidP="00B172D5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714">
              <w:rPr>
                <w:rFonts w:ascii="Times New Roman" w:hAnsi="Times New Roman" w:cs="Times New Roman"/>
                <w:sz w:val="24"/>
                <w:szCs w:val="24"/>
              </w:rPr>
              <w:t>Шапокляк)</w:t>
            </w:r>
          </w:p>
          <w:p w:rsidR="00B172D5" w:rsidRPr="00871811" w:rsidRDefault="00B172D5" w:rsidP="008718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7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Начальник станции:</w:t>
            </w:r>
            <w:r w:rsidRPr="006C4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 игр «Сыщики» и «Наблюдайка» учить детей наблюдать, замечать как можно больше примет во внешности незнакомых людей. Такой прием способствует развитию наблюдательности у дошкольников, воспитывает осторожное и осмотрительное отношение к потенциально опасным для человека ситуациям.</w:t>
            </w:r>
          </w:p>
        </w:tc>
      </w:tr>
      <w:tr w:rsidR="00066310" w:rsidRPr="001F22AC" w:rsidTr="003417FC">
        <w:trPr>
          <w:trHeight w:val="334"/>
        </w:trPr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</w:tcPr>
          <w:p w:rsidR="00066310" w:rsidRPr="001F22AC" w:rsidRDefault="00066310" w:rsidP="001F22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  <w:r w:rsidR="006C47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. Методика работы со сказкой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310" w:rsidRPr="001F22AC" w:rsidTr="003417FC">
        <w:trPr>
          <w:trHeight w:val="1124"/>
        </w:trPr>
        <w:tc>
          <w:tcPr>
            <w:tcW w:w="8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</w:tcPr>
          <w:p w:rsidR="00066310" w:rsidRPr="001F22AC" w:rsidRDefault="00066310" w:rsidP="001F22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6C4714" w:rsidRDefault="006C4714" w:rsidP="006C4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2.2.3.</w:t>
            </w:r>
            <w:r w:rsidR="00066310" w:rsidRPr="006C4714">
              <w:rPr>
                <w:rFonts w:ascii="Times New Roman" w:hAnsi="Times New Roman" w:cs="Times New Roman"/>
                <w:sz w:val="24"/>
                <w:szCs w:val="24"/>
              </w:rPr>
              <w:t>Методика мнемотехники.</w:t>
            </w:r>
          </w:p>
          <w:p w:rsidR="00066310" w:rsidRPr="001F22AC" w:rsidRDefault="006C4714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  <w:r w:rsidR="00066310" w:rsidRPr="001F22AC">
              <w:rPr>
                <w:rFonts w:ascii="Times New Roman" w:hAnsi="Times New Roman" w:cs="Times New Roman"/>
                <w:sz w:val="24"/>
                <w:szCs w:val="24"/>
              </w:rPr>
              <w:t>.Составление участниками деловой игры модели к заучиванию стихотворения о безопасности.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B172D5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17737" wp14:editId="366773A4">
                  <wp:extent cx="2998381" cy="179197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92" cy="1868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Название метода: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метод мнемотехники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Происхождение метода: 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 основатель метода в педагогическом направлении П. Рамус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современных методов и приемов, использование более эффективных путей развития памяти у детей дошкольного возраста.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Необходимые материалы и оборудование: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мнемотаблицы по разделам безопасности, фломастеры, листы белой бумаги формата А5.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модератор предлагает раскодировать мнемотаблицы, составить рассказ по картинке и сформулировать правила безопасного поведения для дошкольников. А затем декодировать текст, составив модель для заучивания стихотворения дошкольниками</w:t>
            </w:r>
          </w:p>
        </w:tc>
      </w:tr>
      <w:tr w:rsidR="00066310" w:rsidRPr="001F22AC" w:rsidTr="003417FC">
        <w:trPr>
          <w:trHeight w:val="1409"/>
        </w:trPr>
        <w:tc>
          <w:tcPr>
            <w:tcW w:w="8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66310" w:rsidRPr="001F22AC" w:rsidRDefault="00066310" w:rsidP="001F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871811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  <w:r w:rsidR="00066310" w:rsidRPr="001F22AC">
              <w:rPr>
                <w:rFonts w:ascii="Times New Roman" w:hAnsi="Times New Roman" w:cs="Times New Roman"/>
                <w:sz w:val="24"/>
                <w:szCs w:val="24"/>
              </w:rPr>
              <w:t>.Технология обучения детей составлению загадок</w:t>
            </w:r>
          </w:p>
          <w:p w:rsidR="00066310" w:rsidRPr="001F22AC" w:rsidRDefault="00871811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  <w:r w:rsidR="00066310"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. Сочинение загадок об опасных </w:t>
            </w:r>
            <w:r w:rsidR="00066310" w:rsidRPr="001F2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предметах участниками с использованием знаково-символических средств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Название метода: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ТРИЗ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Происхождение метода: 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F22AC">
              <w:rPr>
                <w:rStyle w:val="mw-headline"/>
                <w:rFonts w:ascii="Times New Roman" w:hAnsi="Times New Roman" w:cs="Times New Roman"/>
                <w:sz w:val="24"/>
                <w:szCs w:val="24"/>
              </w:rPr>
              <w:t>Генрих Альтшуллер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ассоциативно-образного мышления, развитие творческих способностей; активизация творческого мышления для продуктивной познавательной деятельности.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Необходимые материалы и оборудование: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карты, фломастеры, знаково-символические картинки для первой модели.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Технология проведения: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модератор объясняет технологию обучения детей составлению загадок на примере первой модели «Какой? Что бывает таким же?». Далее предлагает участникам деловой игры самостоятельно сочинить загадки об опасных предметах, используя модель 2 «Что делает? Кто (что) делает также?» и модель 3 «На что похож? Чем отличается?»</w:t>
            </w:r>
          </w:p>
        </w:tc>
      </w:tr>
      <w:tr w:rsidR="00066310" w:rsidRPr="001F22AC" w:rsidTr="003417FC">
        <w:trPr>
          <w:trHeight w:val="561"/>
        </w:trPr>
        <w:tc>
          <w:tcPr>
            <w:tcW w:w="8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66310" w:rsidRPr="001F22AC" w:rsidRDefault="00066310" w:rsidP="001F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871811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2.2.7</w:t>
            </w:r>
            <w:r w:rsidR="00066310" w:rsidRPr="001F22AC">
              <w:rPr>
                <w:rFonts w:ascii="Times New Roman" w:hAnsi="Times New Roman" w:cs="Times New Roman"/>
                <w:sz w:val="24"/>
                <w:szCs w:val="24"/>
              </w:rPr>
              <w:t>. Презентация результатов практической работы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E97A7A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Самопрезентации  педагогов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Название метода: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«Рекламное агентство»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Происхождение метода: 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F22AC">
              <w:rPr>
                <w:rStyle w:val="mw-headline"/>
                <w:rFonts w:ascii="Times New Roman" w:hAnsi="Times New Roman" w:cs="Times New Roman"/>
                <w:sz w:val="24"/>
                <w:szCs w:val="24"/>
              </w:rPr>
              <w:t>заимствованный</w:t>
            </w:r>
          </w:p>
          <w:p w:rsidR="00066310" w:rsidRPr="001F22AC" w:rsidRDefault="00066310" w:rsidP="001F22A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Взаимообмен опытом и лучшими наработками среди воспитателей разных возрастных групп. 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Необходимые материалы и оборудование: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подбираются самостоятельно участниками деловой игры в зависимости от их творческой идеи.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проведения:</w:t>
            </w:r>
            <w:r w:rsidRPr="001F22AC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 xml:space="preserve"> участники деловой игры  рекламируют настольные или дидактические игры с поставленными целями и описанием хода игры таким образом, чтобы коллеги заинтересовались ими и захотели их использовать на практике.</w:t>
            </w:r>
          </w:p>
        </w:tc>
      </w:tr>
      <w:tr w:rsidR="00066310" w:rsidRPr="001F22AC" w:rsidTr="003417FC">
        <w:trPr>
          <w:trHeight w:val="391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hideMark/>
          </w:tcPr>
          <w:p w:rsidR="00066310" w:rsidRPr="001F22AC" w:rsidRDefault="00066310" w:rsidP="001F22A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b/>
                <w:sz w:val="24"/>
                <w:szCs w:val="24"/>
              </w:rPr>
              <w:t>Фаза 3 «Завершение образовательного мероприятия»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3-5 минут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3.1 Подведение итогов (рефлексия)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84DA0" w:rsidRPr="001F22AC" w:rsidRDefault="00871811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181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41F8864C" wp14:editId="50011F2B">
                  <wp:extent cx="3282950" cy="246189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24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Название метода: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«Ладошки»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Происхождение метода: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адаптированный метод «Рефлексивный экран»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Цель: 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>сопоставить свое поведение в деловой игре, настроение,  эмоциональное состояние и свое личностное развитие.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Необходимые материалы и оборудование: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ладошки, вырезанные из бумаги, на каждого участника деловой игры, фломастеры, рефлексивный экран с началом фраз.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Модератор раздает ладошки, вырезанные из бумаги, и предлагает написать на  каждом  пальчике свое отношение к мероприятию,</w:t>
            </w: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выбирая любое начало </w:t>
            </w:r>
            <w:r w:rsidRPr="001F22AC">
              <w:rPr>
                <w:rStyle w:val="a6"/>
                <w:rFonts w:ascii="Times New Roman" w:hAnsi="Times New Roman" w:cs="Times New Roman"/>
                <w:iCs/>
                <w:sz w:val="24"/>
                <w:szCs w:val="24"/>
              </w:rPr>
              <w:t>фразы из рефлексивного экрана:</w:t>
            </w:r>
          </w:p>
          <w:p w:rsidR="00066310" w:rsidRPr="001F22AC" w:rsidRDefault="00066310" w:rsidP="001F22A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>было интересно…</w:t>
            </w:r>
          </w:p>
          <w:p w:rsidR="00066310" w:rsidRPr="001F22AC" w:rsidRDefault="00066310" w:rsidP="001F22AC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>было трудно…</w:t>
            </w:r>
          </w:p>
          <w:p w:rsidR="00066310" w:rsidRPr="001F22AC" w:rsidRDefault="00066310" w:rsidP="001F22AC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>теперь я могу…</w:t>
            </w:r>
          </w:p>
          <w:p w:rsidR="00066310" w:rsidRPr="001F22AC" w:rsidRDefault="00066310" w:rsidP="001F22AC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>я почувствовала, что…</w:t>
            </w:r>
          </w:p>
          <w:p w:rsidR="00066310" w:rsidRPr="001F22AC" w:rsidRDefault="00066310" w:rsidP="001F22AC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>я приобрела…</w:t>
            </w:r>
          </w:p>
          <w:p w:rsidR="00066310" w:rsidRPr="001F22AC" w:rsidRDefault="00066310" w:rsidP="001F22AC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>я научилась…</w:t>
            </w:r>
          </w:p>
          <w:p w:rsidR="00066310" w:rsidRPr="001F22AC" w:rsidRDefault="00066310" w:rsidP="001F22AC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>у меня получилось …</w:t>
            </w:r>
          </w:p>
          <w:p w:rsidR="00066310" w:rsidRPr="001F22AC" w:rsidRDefault="00066310" w:rsidP="001F22AC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>я смогла…</w:t>
            </w:r>
          </w:p>
          <w:p w:rsidR="00066310" w:rsidRPr="001F22AC" w:rsidRDefault="00066310" w:rsidP="001F22AC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>я попробую…</w:t>
            </w:r>
          </w:p>
          <w:p w:rsidR="00066310" w:rsidRPr="001F22AC" w:rsidRDefault="00066310" w:rsidP="001F22AC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>меня удивило…</w:t>
            </w:r>
          </w:p>
          <w:p w:rsidR="00066310" w:rsidRPr="001F22AC" w:rsidRDefault="00066310" w:rsidP="001F22AC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мне захотелось…</w:t>
            </w:r>
          </w:p>
          <w:p w:rsidR="00066310" w:rsidRPr="001F22AC" w:rsidRDefault="00066310" w:rsidP="001F22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Примечание:</w:t>
            </w:r>
            <w:r w:rsidRPr="001F22AC">
              <w:rPr>
                <w:rFonts w:ascii="Times New Roman" w:hAnsi="Times New Roman" w:cs="Times New Roman"/>
                <w:sz w:val="24"/>
                <w:szCs w:val="24"/>
              </w:rPr>
              <w:t xml:space="preserve"> этот метод поможет осуществить оценку  деятельности участников деловой игры и отследить соответствие результатов с намеченными целями и задачами образовательного мероприятия. </w:t>
            </w:r>
          </w:p>
        </w:tc>
      </w:tr>
    </w:tbl>
    <w:p w:rsidR="00093721" w:rsidRDefault="00093721"/>
    <w:p w:rsidR="00871811" w:rsidRDefault="00871811"/>
    <w:p w:rsidR="00871811" w:rsidRPr="00871811" w:rsidRDefault="00871811" w:rsidP="00871811">
      <w:pPr>
        <w:jc w:val="center"/>
        <w:rPr>
          <w:rFonts w:ascii="Times New Roman" w:hAnsi="Times New Roman" w:cs="Times New Roman"/>
          <w:sz w:val="28"/>
          <w:szCs w:val="28"/>
        </w:rPr>
      </w:pPr>
      <w:r w:rsidRPr="00871811">
        <w:rPr>
          <w:rFonts w:ascii="Times New Roman" w:hAnsi="Times New Roman" w:cs="Times New Roman"/>
          <w:sz w:val="28"/>
          <w:szCs w:val="28"/>
        </w:rPr>
        <w:t>Заведующая                                           Е.В. Кузьмина</w:t>
      </w:r>
    </w:p>
    <w:sectPr w:rsidR="00871811" w:rsidRPr="00871811" w:rsidSect="000937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4CA" w:rsidRDefault="00BA34CA" w:rsidP="00093721">
      <w:pPr>
        <w:spacing w:after="0" w:line="240" w:lineRule="auto"/>
      </w:pPr>
      <w:r>
        <w:separator/>
      </w:r>
    </w:p>
  </w:endnote>
  <w:endnote w:type="continuationSeparator" w:id="0">
    <w:p w:rsidR="00BA34CA" w:rsidRDefault="00BA34CA" w:rsidP="00093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4CA" w:rsidRDefault="00BA34CA" w:rsidP="00093721">
      <w:pPr>
        <w:spacing w:after="0" w:line="240" w:lineRule="auto"/>
      </w:pPr>
      <w:r>
        <w:separator/>
      </w:r>
    </w:p>
  </w:footnote>
  <w:footnote w:type="continuationSeparator" w:id="0">
    <w:p w:rsidR="00BA34CA" w:rsidRDefault="00BA34CA" w:rsidP="00093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0E443E"/>
    <w:multiLevelType w:val="multilevel"/>
    <w:tmpl w:val="721AEA4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0E423D4E"/>
    <w:multiLevelType w:val="multilevel"/>
    <w:tmpl w:val="0FA2033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7D0D31"/>
    <w:multiLevelType w:val="hybridMultilevel"/>
    <w:tmpl w:val="EC4CB5DE"/>
    <w:lvl w:ilvl="0" w:tplc="84F4E306">
      <w:start w:val="1"/>
      <w:numFmt w:val="decimal"/>
      <w:lvlText w:val="%1."/>
      <w:lvlJc w:val="left"/>
      <w:pPr>
        <w:ind w:left="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4" w15:restartNumberingAfterBreak="0">
    <w:nsid w:val="14094452"/>
    <w:multiLevelType w:val="hybridMultilevel"/>
    <w:tmpl w:val="45205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311CC"/>
    <w:multiLevelType w:val="hybridMultilevel"/>
    <w:tmpl w:val="FF5641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8516B7"/>
    <w:multiLevelType w:val="multilevel"/>
    <w:tmpl w:val="91585DA2"/>
    <w:lvl w:ilvl="0">
      <w:start w:val="1"/>
      <w:numFmt w:val="decimal"/>
      <w:lvlText w:val="%1."/>
      <w:lvlJc w:val="left"/>
      <w:pPr>
        <w:ind w:left="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99" w:hanging="1800"/>
      </w:pPr>
      <w:rPr>
        <w:rFonts w:hint="default"/>
      </w:rPr>
    </w:lvl>
  </w:abstractNum>
  <w:abstractNum w:abstractNumId="7" w15:restartNumberingAfterBreak="0">
    <w:nsid w:val="43C1050F"/>
    <w:multiLevelType w:val="hybridMultilevel"/>
    <w:tmpl w:val="0F3E3E5E"/>
    <w:lvl w:ilvl="0" w:tplc="EE26B41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424"/>
    <w:rsid w:val="00066310"/>
    <w:rsid w:val="00093721"/>
    <w:rsid w:val="001F22AC"/>
    <w:rsid w:val="0034117F"/>
    <w:rsid w:val="003417FC"/>
    <w:rsid w:val="00440424"/>
    <w:rsid w:val="004E07D2"/>
    <w:rsid w:val="00627E10"/>
    <w:rsid w:val="006C4714"/>
    <w:rsid w:val="00812AD5"/>
    <w:rsid w:val="00871811"/>
    <w:rsid w:val="00984DA0"/>
    <w:rsid w:val="00AC0713"/>
    <w:rsid w:val="00B172D5"/>
    <w:rsid w:val="00BA34CA"/>
    <w:rsid w:val="00E542C4"/>
    <w:rsid w:val="00E9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BF205-A902-4B16-A8E1-65128831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093721"/>
    <w:pPr>
      <w:keepNext/>
      <w:tabs>
        <w:tab w:val="num" w:pos="2160"/>
      </w:tabs>
      <w:suppressAutoHyphens/>
      <w:spacing w:before="240" w:after="60" w:line="240" w:lineRule="auto"/>
      <w:ind w:left="2160" w:hanging="360"/>
      <w:outlineLvl w:val="2"/>
    </w:pPr>
    <w:rPr>
      <w:rFonts w:ascii="Arial" w:eastAsia="Times New Roman" w:hAnsi="Arial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3721"/>
    <w:pPr>
      <w:spacing w:after="0" w:line="240" w:lineRule="auto"/>
      <w:ind w:left="720" w:hanging="720"/>
      <w:contextualSpacing/>
    </w:pPr>
  </w:style>
  <w:style w:type="character" w:customStyle="1" w:styleId="30">
    <w:name w:val="Заголовок 3 Знак"/>
    <w:basedOn w:val="a0"/>
    <w:link w:val="3"/>
    <w:semiHidden/>
    <w:rsid w:val="00093721"/>
    <w:rPr>
      <w:rFonts w:ascii="Arial" w:eastAsia="Times New Roman" w:hAnsi="Arial" w:cs="Times New Roman"/>
      <w:b/>
      <w:bCs/>
      <w:sz w:val="26"/>
      <w:szCs w:val="26"/>
      <w:lang w:eastAsia="ar-SA"/>
    </w:rPr>
  </w:style>
  <w:style w:type="character" w:styleId="a4">
    <w:name w:val="Hyperlink"/>
    <w:basedOn w:val="a0"/>
    <w:uiPriority w:val="99"/>
    <w:semiHidden/>
    <w:unhideWhenUsed/>
    <w:rsid w:val="00093721"/>
    <w:rPr>
      <w:rFonts w:ascii="Tahoma" w:hAnsi="Tahoma" w:cs="Tahoma" w:hint="default"/>
      <w:strike w:val="0"/>
      <w:dstrike w:val="0"/>
      <w:color w:val="000066"/>
      <w:u w:val="none"/>
      <w:effect w:val="none"/>
    </w:rPr>
  </w:style>
  <w:style w:type="paragraph" w:styleId="a5">
    <w:name w:val="Normal (Web)"/>
    <w:basedOn w:val="a"/>
    <w:uiPriority w:val="99"/>
    <w:unhideWhenUsed/>
    <w:rsid w:val="00093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93721"/>
    <w:rPr>
      <w:b/>
      <w:bCs/>
    </w:rPr>
  </w:style>
  <w:style w:type="character" w:customStyle="1" w:styleId="c10">
    <w:name w:val="c10"/>
    <w:basedOn w:val="a0"/>
    <w:rsid w:val="00093721"/>
  </w:style>
  <w:style w:type="character" w:customStyle="1" w:styleId="mw-headline">
    <w:name w:val="mw-headline"/>
    <w:basedOn w:val="a0"/>
    <w:rsid w:val="00093721"/>
  </w:style>
  <w:style w:type="paragraph" w:styleId="a7">
    <w:name w:val="header"/>
    <w:basedOn w:val="a"/>
    <w:link w:val="a8"/>
    <w:unhideWhenUsed/>
    <w:rsid w:val="0009372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link w:val="a7"/>
    <w:rsid w:val="000937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093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3721"/>
  </w:style>
  <w:style w:type="paragraph" w:customStyle="1" w:styleId="Default">
    <w:name w:val="Default"/>
    <w:rsid w:val="00E97A7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97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97A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lforchildren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nsportal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0%D0%BD%D0%B3%D0%BB%D0%B8%D0%B9%D1%81%D0%BA%D0%B8%D0%B9_%D1%8F%D0%B7%D1%8B%D0%B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1</Pages>
  <Words>1746</Words>
  <Characters>9957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5</cp:revision>
  <cp:lastPrinted>2016-02-26T01:00:00Z</cp:lastPrinted>
  <dcterms:created xsi:type="dcterms:W3CDTF">2016-02-25T12:56:00Z</dcterms:created>
  <dcterms:modified xsi:type="dcterms:W3CDTF">2016-02-28T14:55:00Z</dcterms:modified>
</cp:coreProperties>
</file>