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4" w:rsidRDefault="00651D14" w:rsidP="00651D1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478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0E4BC6" w:rsidRDefault="00651D14" w:rsidP="000E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4"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применительно к учебной программе авторов Т. А. </w:t>
      </w:r>
      <w:proofErr w:type="spellStart"/>
      <w:r w:rsidRPr="00651D1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51D14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651D1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651D14">
        <w:rPr>
          <w:rFonts w:ascii="Times New Roman" w:hAnsi="Times New Roman" w:cs="Times New Roman"/>
          <w:sz w:val="28"/>
          <w:szCs w:val="28"/>
        </w:rPr>
        <w:t xml:space="preserve"> (2002 г.) в рамках системы развивающего обучения Л. В. </w:t>
      </w:r>
      <w:proofErr w:type="spellStart"/>
      <w:r w:rsidRPr="00651D1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51D14">
        <w:rPr>
          <w:rFonts w:ascii="Times New Roman" w:hAnsi="Times New Roman" w:cs="Times New Roman"/>
          <w:sz w:val="28"/>
          <w:szCs w:val="28"/>
        </w:rPr>
        <w:t xml:space="preserve"> и предполага</w:t>
      </w:r>
      <w:r w:rsidRPr="00651D14">
        <w:rPr>
          <w:rFonts w:ascii="Times New Roman" w:hAnsi="Times New Roman" w:cs="Times New Roman"/>
          <w:sz w:val="28"/>
          <w:szCs w:val="28"/>
        </w:rPr>
        <w:softHyphen/>
        <w:t xml:space="preserve">ет развитие коммуникативных умений младших школьников. </w:t>
      </w:r>
    </w:p>
    <w:p w:rsidR="00651D14" w:rsidRPr="000E4BC6" w:rsidRDefault="00651D14" w:rsidP="000E4B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51D14">
        <w:rPr>
          <w:rFonts w:ascii="Times New Roman" w:hAnsi="Times New Roman" w:cs="Times New Roman"/>
          <w:sz w:val="28"/>
          <w:szCs w:val="28"/>
        </w:rPr>
        <w:t>Тематический план ориентирован на использование учебно-методичес</w:t>
      </w:r>
      <w:r w:rsidRPr="00651D14">
        <w:rPr>
          <w:rFonts w:ascii="Times New Roman" w:hAnsi="Times New Roman" w:cs="Times New Roman"/>
          <w:sz w:val="28"/>
          <w:szCs w:val="28"/>
        </w:rPr>
        <w:softHyphen/>
        <w:t xml:space="preserve">кого комплекта: </w:t>
      </w:r>
    </w:p>
    <w:p w:rsidR="00651D14" w:rsidRPr="00651D14" w:rsidRDefault="00651D14" w:rsidP="000E4BC6">
      <w:pPr>
        <w:pStyle w:val="a3"/>
        <w:spacing w:line="360" w:lineRule="auto"/>
        <w:ind w:left="36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• для учителя: </w:t>
      </w:r>
      <w:proofErr w:type="spellStart"/>
      <w:r w:rsidRPr="00651D14">
        <w:rPr>
          <w:sz w:val="28"/>
          <w:szCs w:val="28"/>
        </w:rPr>
        <w:t>Ладыженская</w:t>
      </w:r>
      <w:proofErr w:type="spellEnd"/>
      <w:r w:rsidRPr="00651D14">
        <w:rPr>
          <w:sz w:val="28"/>
          <w:szCs w:val="28"/>
        </w:rPr>
        <w:t xml:space="preserve">, Т. А. Уроки риторики в школе: книга для учителя. </w:t>
      </w:r>
      <w:r w:rsidRPr="00651D14">
        <w:rPr>
          <w:sz w:val="28"/>
          <w:szCs w:val="28"/>
        </w:rPr>
        <w:softHyphen/>
        <w:t xml:space="preserve">М.: </w:t>
      </w:r>
      <w:proofErr w:type="spellStart"/>
      <w:r w:rsidRPr="00651D14">
        <w:rPr>
          <w:sz w:val="28"/>
          <w:szCs w:val="28"/>
        </w:rPr>
        <w:t>Баласс</w:t>
      </w:r>
      <w:proofErr w:type="spellEnd"/>
      <w:r w:rsidRPr="00651D14">
        <w:rPr>
          <w:sz w:val="28"/>
          <w:szCs w:val="28"/>
        </w:rPr>
        <w:t xml:space="preserve">, 2004 . </w:t>
      </w:r>
    </w:p>
    <w:p w:rsidR="000E4BC6" w:rsidRDefault="00651D14" w:rsidP="000E4BC6">
      <w:pPr>
        <w:pStyle w:val="a3"/>
        <w:spacing w:line="360" w:lineRule="auto"/>
        <w:ind w:left="36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• для учащихся: </w:t>
      </w:r>
      <w:proofErr w:type="spellStart"/>
      <w:r w:rsidRPr="00651D14">
        <w:rPr>
          <w:sz w:val="28"/>
          <w:szCs w:val="28"/>
        </w:rPr>
        <w:t>Ладыженская</w:t>
      </w:r>
      <w:proofErr w:type="spellEnd"/>
      <w:r w:rsidRPr="00651D14">
        <w:rPr>
          <w:sz w:val="28"/>
          <w:szCs w:val="28"/>
        </w:rPr>
        <w:t xml:space="preserve">, Т. А. Детская риторика. В рассказах и рисунках. 3 класс. Ч. 1,2. - М.: </w:t>
      </w:r>
      <w:proofErr w:type="spellStart"/>
      <w:r w:rsidRPr="00651D14">
        <w:rPr>
          <w:sz w:val="28"/>
          <w:szCs w:val="28"/>
        </w:rPr>
        <w:t>Баласс</w:t>
      </w:r>
      <w:proofErr w:type="spellEnd"/>
      <w:r w:rsidRPr="00651D14">
        <w:rPr>
          <w:sz w:val="28"/>
          <w:szCs w:val="28"/>
        </w:rPr>
        <w:t xml:space="preserve">, 2002. </w:t>
      </w:r>
    </w:p>
    <w:p w:rsidR="000E4BC6" w:rsidRDefault="00651D14" w:rsidP="000E4BC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Школьное образование в современных условиях призвано обеспечить функциональную грамотность и социальную адап</w:t>
      </w:r>
      <w:r w:rsidR="000E4BC6">
        <w:rPr>
          <w:sz w:val="28"/>
          <w:szCs w:val="28"/>
        </w:rPr>
        <w:t>тацию обучающихся на основе при</w:t>
      </w:r>
      <w:r w:rsidRPr="00651D14">
        <w:rPr>
          <w:sz w:val="28"/>
          <w:szCs w:val="28"/>
        </w:rPr>
        <w:t xml:space="preserve">обретения ими </w:t>
      </w:r>
      <w:proofErr w:type="spellStart"/>
      <w:r w:rsidRPr="00651D14">
        <w:rPr>
          <w:sz w:val="28"/>
          <w:szCs w:val="28"/>
        </w:rPr>
        <w:t>компетептностн</w:t>
      </w:r>
      <w:r w:rsidR="000E4BC6">
        <w:rPr>
          <w:sz w:val="28"/>
          <w:szCs w:val="28"/>
        </w:rPr>
        <w:t>ого</w:t>
      </w:r>
      <w:proofErr w:type="spellEnd"/>
      <w:r w:rsidR="000E4BC6">
        <w:rPr>
          <w:sz w:val="28"/>
          <w:szCs w:val="28"/>
        </w:rPr>
        <w:t xml:space="preserve"> опыта в сфере учения, позна</w:t>
      </w:r>
      <w:r w:rsidRPr="00651D14">
        <w:rPr>
          <w:sz w:val="28"/>
          <w:szCs w:val="28"/>
        </w:rPr>
        <w:t>ния, профессионально-трудового выбора, личностного развития, ценност</w:t>
      </w:r>
      <w:r w:rsidRPr="00651D14">
        <w:rPr>
          <w:sz w:val="28"/>
          <w:szCs w:val="28"/>
        </w:rPr>
        <w:softHyphen/>
        <w:t xml:space="preserve">ных ориентаций и </w:t>
      </w:r>
      <w:proofErr w:type="spellStart"/>
      <w:r w:rsidRPr="00651D14">
        <w:rPr>
          <w:sz w:val="28"/>
          <w:szCs w:val="28"/>
        </w:rPr>
        <w:t>смыслотворчества</w:t>
      </w:r>
      <w:proofErr w:type="spellEnd"/>
      <w:r w:rsidRPr="00651D14">
        <w:rPr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</w:t>
      </w:r>
      <w:r w:rsidRPr="00651D14">
        <w:rPr>
          <w:sz w:val="28"/>
          <w:szCs w:val="28"/>
        </w:rPr>
        <w:softHyphen/>
        <w:t xml:space="preserve">бы реализации выбранного жизненного пути. </w:t>
      </w:r>
    </w:p>
    <w:p w:rsidR="000E4BC6" w:rsidRDefault="00651D14" w:rsidP="000E4BC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E4BC6">
        <w:rPr>
          <w:b/>
          <w:i/>
          <w:iCs/>
          <w:sz w:val="28"/>
          <w:szCs w:val="28"/>
        </w:rPr>
        <w:t>Главной целью школьного образования является</w:t>
      </w:r>
      <w:r w:rsidRPr="00651D14">
        <w:rPr>
          <w:i/>
          <w:iCs/>
          <w:sz w:val="28"/>
          <w:szCs w:val="28"/>
        </w:rPr>
        <w:t xml:space="preserve"> </w:t>
      </w:r>
      <w:r w:rsidRPr="00651D14">
        <w:rPr>
          <w:sz w:val="28"/>
          <w:szCs w:val="28"/>
        </w:rPr>
        <w:t>развитие ребенка как компетентной личности путем включен</w:t>
      </w:r>
      <w:r w:rsidR="000E4BC6">
        <w:rPr>
          <w:sz w:val="28"/>
          <w:szCs w:val="28"/>
        </w:rPr>
        <w:t>ия его в различные виды ценност</w:t>
      </w:r>
      <w:r w:rsidRPr="00651D14">
        <w:rPr>
          <w:sz w:val="28"/>
          <w:szCs w:val="28"/>
        </w:rPr>
        <w:t>ной человеческой деятельности: учеба, познание, коммуникация, профес</w:t>
      </w:r>
      <w:r w:rsidRPr="00651D14">
        <w:rPr>
          <w:sz w:val="28"/>
          <w:szCs w:val="28"/>
        </w:rPr>
        <w:softHyphen/>
        <w:t>сионально-трудовой выбор, личностное саморазвитие, ценностные ориен</w:t>
      </w:r>
      <w:r w:rsidRPr="00651D14">
        <w:rPr>
          <w:sz w:val="28"/>
          <w:szCs w:val="28"/>
        </w:rPr>
        <w:softHyphen/>
        <w:t>тации, поиск смыслов жизнедеятельности. С этих позиций обучение расс</w:t>
      </w:r>
      <w:r w:rsidRPr="00651D14">
        <w:rPr>
          <w:sz w:val="28"/>
          <w:szCs w:val="28"/>
        </w:rPr>
        <w:softHyphen/>
        <w:t>матривается как процесс овладения не</w:t>
      </w:r>
      <w:r w:rsidR="000E4BC6">
        <w:rPr>
          <w:sz w:val="28"/>
          <w:szCs w:val="28"/>
        </w:rPr>
        <w:t xml:space="preserve"> только определенной суммой зна</w:t>
      </w:r>
      <w:r w:rsidRPr="00651D14">
        <w:rPr>
          <w:sz w:val="28"/>
          <w:szCs w:val="28"/>
        </w:rPr>
        <w:t xml:space="preserve">ний и системой соответствующих умений и навыков, но и как процесс овладения компетенциями. </w:t>
      </w:r>
    </w:p>
    <w:p w:rsidR="0049725E" w:rsidRDefault="0049725E" w:rsidP="000E4BC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9725E" w:rsidRDefault="0049725E" w:rsidP="000E4BC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51D14" w:rsidRPr="000E4BC6" w:rsidRDefault="00651D14" w:rsidP="000E4BC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0E4BC6">
        <w:rPr>
          <w:b/>
          <w:w w:val="106"/>
          <w:sz w:val="28"/>
          <w:szCs w:val="28"/>
        </w:rPr>
        <w:lastRenderedPageBreak/>
        <w:t xml:space="preserve">Цели </w:t>
      </w:r>
      <w:r w:rsidRPr="000E4BC6">
        <w:rPr>
          <w:b/>
          <w:sz w:val="28"/>
          <w:szCs w:val="28"/>
        </w:rPr>
        <w:t xml:space="preserve"> обучения риторике: </w:t>
      </w:r>
    </w:p>
    <w:p w:rsidR="00651D14" w:rsidRPr="00651D14" w:rsidRDefault="00651D14" w:rsidP="000E4BC6">
      <w:pPr>
        <w:pStyle w:val="a3"/>
        <w:spacing w:line="360" w:lineRule="auto"/>
        <w:ind w:left="374" w:firstLine="33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- формирование коммуникативно-риторических умений и навыков; </w:t>
      </w:r>
    </w:p>
    <w:p w:rsidR="00651D14" w:rsidRPr="00651D14" w:rsidRDefault="00651D14" w:rsidP="000E4BC6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- формирование понятийных и инструментальных знаний. </w:t>
      </w:r>
    </w:p>
    <w:p w:rsidR="00651D14" w:rsidRPr="00651D14" w:rsidRDefault="00651D14" w:rsidP="000E4BC6">
      <w:pPr>
        <w:pStyle w:val="a3"/>
        <w:spacing w:line="360" w:lineRule="auto"/>
        <w:ind w:left="4" w:firstLine="705"/>
        <w:jc w:val="both"/>
        <w:rPr>
          <w:sz w:val="28"/>
          <w:szCs w:val="28"/>
        </w:rPr>
      </w:pPr>
      <w:proofErr w:type="gramStart"/>
      <w:r w:rsidRPr="00651D14">
        <w:rPr>
          <w:sz w:val="28"/>
          <w:szCs w:val="28"/>
        </w:rPr>
        <w:t xml:space="preserve">На основании требований Государственного образовательного </w:t>
      </w:r>
      <w:r w:rsidR="000E4BC6">
        <w:rPr>
          <w:sz w:val="28"/>
          <w:szCs w:val="28"/>
        </w:rPr>
        <w:t>стандар</w:t>
      </w:r>
      <w:r w:rsidRPr="00651D14">
        <w:rPr>
          <w:sz w:val="28"/>
          <w:szCs w:val="28"/>
        </w:rPr>
        <w:t>та 2004 г. в содержании тематического планирования предполагается реа</w:t>
      </w:r>
      <w:r w:rsidRPr="00651D14">
        <w:rPr>
          <w:sz w:val="28"/>
          <w:szCs w:val="28"/>
        </w:rPr>
        <w:softHyphen/>
        <w:t xml:space="preserve">лизовать актуальные в настоящее время </w:t>
      </w:r>
      <w:proofErr w:type="spellStart"/>
      <w:r w:rsidRPr="00651D14">
        <w:rPr>
          <w:sz w:val="28"/>
          <w:szCs w:val="28"/>
        </w:rPr>
        <w:t>компетентностный</w:t>
      </w:r>
      <w:proofErr w:type="spellEnd"/>
      <w:r w:rsidRPr="00651D14">
        <w:rPr>
          <w:sz w:val="28"/>
          <w:szCs w:val="28"/>
        </w:rPr>
        <w:t xml:space="preserve">, личностно ориентированный, </w:t>
      </w:r>
      <w:proofErr w:type="spellStart"/>
      <w:r w:rsidRPr="00651D14">
        <w:rPr>
          <w:sz w:val="28"/>
          <w:szCs w:val="28"/>
        </w:rPr>
        <w:t>деятельностный</w:t>
      </w:r>
      <w:proofErr w:type="spellEnd"/>
      <w:r w:rsidRPr="00651D14">
        <w:rPr>
          <w:sz w:val="28"/>
          <w:szCs w:val="28"/>
        </w:rPr>
        <w:t xml:space="preserve"> подходы, которые определяют задачи обучения: </w:t>
      </w:r>
      <w:proofErr w:type="gramEnd"/>
    </w:p>
    <w:p w:rsidR="00651D14" w:rsidRPr="00651D14" w:rsidRDefault="00651D14" w:rsidP="00651D14">
      <w:pPr>
        <w:pStyle w:val="a3"/>
        <w:spacing w:line="360" w:lineRule="auto"/>
        <w:ind w:left="35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- обучение умелой, искусной, эффективной речи; </w:t>
      </w:r>
    </w:p>
    <w:p w:rsidR="00651D14" w:rsidRPr="00651D14" w:rsidRDefault="00651D14" w:rsidP="000E4BC6">
      <w:pPr>
        <w:pStyle w:val="a3"/>
        <w:spacing w:line="360" w:lineRule="auto"/>
        <w:ind w:left="35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- овладение способами индивидуаль</w:t>
      </w:r>
      <w:r w:rsidR="000E4BC6">
        <w:rPr>
          <w:sz w:val="28"/>
          <w:szCs w:val="28"/>
        </w:rPr>
        <w:t>ной, фронтальной, парной и груп</w:t>
      </w:r>
      <w:r w:rsidRPr="00651D14">
        <w:rPr>
          <w:sz w:val="28"/>
          <w:szCs w:val="28"/>
        </w:rPr>
        <w:t xml:space="preserve">повой деятельности. </w:t>
      </w:r>
    </w:p>
    <w:p w:rsidR="00651D14" w:rsidRPr="00651D14" w:rsidRDefault="00651D14" w:rsidP="00651D14">
      <w:pPr>
        <w:pStyle w:val="a3"/>
        <w:spacing w:line="360" w:lineRule="auto"/>
        <w:ind w:left="4" w:right="48" w:firstLine="35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- освоение коммуникативной, рефлексивной, ценностно-ориентирован</w:t>
      </w:r>
      <w:r w:rsidRPr="00651D14">
        <w:rPr>
          <w:sz w:val="28"/>
          <w:szCs w:val="28"/>
        </w:rPr>
        <w:softHyphen/>
        <w:t xml:space="preserve">ной компетенций и компетенции личностного саморазвития. </w:t>
      </w:r>
    </w:p>
    <w:p w:rsidR="00651D14" w:rsidRPr="00651D14" w:rsidRDefault="00651D14" w:rsidP="000E4BC6">
      <w:pPr>
        <w:pStyle w:val="a3"/>
        <w:spacing w:line="360" w:lineRule="auto"/>
        <w:ind w:left="4" w:right="57" w:firstLine="705"/>
        <w:jc w:val="both"/>
        <w:rPr>
          <w:sz w:val="28"/>
          <w:szCs w:val="28"/>
        </w:rPr>
      </w:pPr>
      <w:proofErr w:type="spellStart"/>
      <w:r w:rsidRPr="000E4BC6">
        <w:rPr>
          <w:b/>
          <w:i/>
          <w:iCs/>
          <w:sz w:val="28"/>
          <w:szCs w:val="28"/>
        </w:rPr>
        <w:t>Компетентностный</w:t>
      </w:r>
      <w:proofErr w:type="spellEnd"/>
      <w:r w:rsidRPr="000E4BC6">
        <w:rPr>
          <w:b/>
          <w:i/>
          <w:iCs/>
          <w:sz w:val="28"/>
          <w:szCs w:val="28"/>
        </w:rPr>
        <w:t xml:space="preserve"> подход</w:t>
      </w:r>
      <w:r w:rsidRPr="00651D14">
        <w:rPr>
          <w:i/>
          <w:iCs/>
          <w:sz w:val="28"/>
          <w:szCs w:val="28"/>
        </w:rPr>
        <w:t xml:space="preserve"> </w:t>
      </w:r>
      <w:r w:rsidRPr="00651D14">
        <w:rPr>
          <w:sz w:val="28"/>
          <w:szCs w:val="28"/>
        </w:rPr>
        <w:t>опред</w:t>
      </w:r>
      <w:r w:rsidR="000E4BC6">
        <w:rPr>
          <w:sz w:val="28"/>
          <w:szCs w:val="28"/>
        </w:rPr>
        <w:t>еляет следующие особенности пре</w:t>
      </w:r>
      <w:r w:rsidRPr="00651D14">
        <w:rPr>
          <w:sz w:val="28"/>
          <w:szCs w:val="28"/>
        </w:rPr>
        <w:t>дъявления содержания образования: оно представлено в виде трех темати</w:t>
      </w:r>
      <w:r w:rsidRPr="00651D14">
        <w:rPr>
          <w:sz w:val="28"/>
          <w:szCs w:val="28"/>
        </w:rPr>
        <w:softHyphen/>
        <w:t>ческих блоков, обеспечивающих формирование компетенци</w:t>
      </w:r>
      <w:r w:rsidR="000E4BC6">
        <w:rPr>
          <w:sz w:val="28"/>
          <w:szCs w:val="28"/>
        </w:rPr>
        <w:t>й</w:t>
      </w:r>
      <w:r w:rsidRPr="00651D14">
        <w:rPr>
          <w:sz w:val="28"/>
          <w:szCs w:val="28"/>
        </w:rPr>
        <w:t xml:space="preserve">. </w:t>
      </w:r>
    </w:p>
    <w:p w:rsidR="00651D14" w:rsidRPr="00651D14" w:rsidRDefault="00651D14" w:rsidP="000E4BC6">
      <w:pPr>
        <w:pStyle w:val="a3"/>
        <w:spacing w:line="360" w:lineRule="auto"/>
        <w:ind w:left="9" w:right="48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В первом блоке «Общение» дается п</w:t>
      </w:r>
      <w:r w:rsidR="000E4BC6">
        <w:rPr>
          <w:sz w:val="28"/>
          <w:szCs w:val="28"/>
        </w:rPr>
        <w:t>редставление о сути того взаимо</w:t>
      </w:r>
      <w:r w:rsidRPr="00651D14">
        <w:rPr>
          <w:sz w:val="28"/>
          <w:szCs w:val="28"/>
        </w:rPr>
        <w:t xml:space="preserve">действия между людьми, которое называется общением; о видах общения; о коммуникативных качествах речи; речевой ситуации, её компонентах. </w:t>
      </w:r>
    </w:p>
    <w:p w:rsidR="00651D14" w:rsidRPr="00651D14" w:rsidRDefault="00651D14" w:rsidP="000E4BC6">
      <w:pPr>
        <w:pStyle w:val="a3"/>
        <w:spacing w:line="360" w:lineRule="auto"/>
        <w:ind w:left="4" w:right="48" w:firstLine="70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Во втором блоке «Речевые жанры» дается представление о типологии текстов и о речевых жанрах как разновидностях текста. </w:t>
      </w:r>
    </w:p>
    <w:p w:rsidR="00651D14" w:rsidRPr="00651D14" w:rsidRDefault="00651D14" w:rsidP="000E4BC6">
      <w:pPr>
        <w:pStyle w:val="a3"/>
        <w:spacing w:line="360" w:lineRule="auto"/>
        <w:ind w:left="9" w:right="48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Таким образом, тематическое план</w:t>
      </w:r>
      <w:r w:rsidR="000E4BC6">
        <w:rPr>
          <w:sz w:val="28"/>
          <w:szCs w:val="28"/>
        </w:rPr>
        <w:t>ирование обеспечивает взаимосвя</w:t>
      </w:r>
      <w:r w:rsidRPr="00651D14">
        <w:rPr>
          <w:sz w:val="28"/>
          <w:szCs w:val="28"/>
        </w:rPr>
        <w:t>занное развитие и совершенствование ключевых, обще предметных и пред</w:t>
      </w:r>
      <w:r w:rsidRPr="00651D14">
        <w:rPr>
          <w:sz w:val="28"/>
          <w:szCs w:val="28"/>
        </w:rPr>
        <w:softHyphen/>
        <w:t>метных компетенци</w:t>
      </w:r>
      <w:r w:rsidR="000E4BC6">
        <w:rPr>
          <w:sz w:val="28"/>
          <w:szCs w:val="28"/>
        </w:rPr>
        <w:t>й</w:t>
      </w:r>
      <w:r w:rsidRPr="00651D14">
        <w:rPr>
          <w:sz w:val="28"/>
          <w:szCs w:val="28"/>
        </w:rPr>
        <w:t xml:space="preserve">. </w:t>
      </w:r>
    </w:p>
    <w:p w:rsidR="00651D14" w:rsidRDefault="00651D14" w:rsidP="000E4BC6">
      <w:pPr>
        <w:pStyle w:val="a3"/>
        <w:spacing w:line="360" w:lineRule="auto"/>
        <w:ind w:left="9" w:right="48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Принципы отбора содержания связаны с преемственностью целей обра</w:t>
      </w:r>
      <w:r w:rsidRPr="00651D14">
        <w:rPr>
          <w:sz w:val="28"/>
          <w:szCs w:val="28"/>
        </w:rPr>
        <w:softHyphen/>
        <w:t>зования на различных ступенях и уровнях обучения, логикой внутри пред</w:t>
      </w:r>
      <w:r w:rsidRPr="00651D14">
        <w:rPr>
          <w:sz w:val="28"/>
          <w:szCs w:val="28"/>
        </w:rPr>
        <w:softHyphen/>
        <w:t xml:space="preserve">метных связей, а также с возрастными особенностями развития учащихся. </w:t>
      </w:r>
    </w:p>
    <w:p w:rsidR="0049725E" w:rsidRPr="00651D14" w:rsidRDefault="0049725E" w:rsidP="000E4BC6">
      <w:pPr>
        <w:pStyle w:val="a3"/>
        <w:spacing w:line="360" w:lineRule="auto"/>
        <w:ind w:left="9" w:right="48" w:firstLine="700"/>
        <w:jc w:val="both"/>
        <w:rPr>
          <w:sz w:val="28"/>
          <w:szCs w:val="28"/>
        </w:rPr>
      </w:pPr>
    </w:p>
    <w:p w:rsidR="00651D14" w:rsidRPr="00651D14" w:rsidRDefault="00651D14" w:rsidP="000E4BC6">
      <w:pPr>
        <w:pStyle w:val="a3"/>
        <w:spacing w:line="360" w:lineRule="auto"/>
        <w:ind w:left="9" w:firstLine="699"/>
        <w:jc w:val="both"/>
        <w:rPr>
          <w:sz w:val="28"/>
          <w:szCs w:val="28"/>
        </w:rPr>
      </w:pPr>
      <w:r w:rsidRPr="000E4BC6">
        <w:rPr>
          <w:b/>
          <w:i/>
          <w:iCs/>
          <w:sz w:val="28"/>
          <w:szCs w:val="28"/>
        </w:rPr>
        <w:lastRenderedPageBreak/>
        <w:t>Личностная ориентация</w:t>
      </w:r>
      <w:r w:rsidRPr="00651D14">
        <w:rPr>
          <w:i/>
          <w:iCs/>
          <w:sz w:val="28"/>
          <w:szCs w:val="28"/>
        </w:rPr>
        <w:t xml:space="preserve"> </w:t>
      </w:r>
      <w:r w:rsidRPr="00651D14">
        <w:rPr>
          <w:sz w:val="28"/>
          <w:szCs w:val="28"/>
        </w:rPr>
        <w:t>образов</w:t>
      </w:r>
      <w:r w:rsidR="000E4BC6">
        <w:rPr>
          <w:sz w:val="28"/>
          <w:szCs w:val="28"/>
        </w:rPr>
        <w:t>ательного процесса выявляет при</w:t>
      </w:r>
      <w:r w:rsidRPr="00651D14">
        <w:rPr>
          <w:sz w:val="28"/>
          <w:szCs w:val="28"/>
        </w:rPr>
        <w:t>ори</w:t>
      </w:r>
      <w:r w:rsidRPr="00651D14">
        <w:rPr>
          <w:sz w:val="28"/>
          <w:szCs w:val="28"/>
        </w:rPr>
        <w:softHyphen/>
        <w:t>тет воспитательных и развивающих целей обучения. В младшем школь</w:t>
      </w:r>
      <w:r w:rsidRPr="00651D14">
        <w:rPr>
          <w:sz w:val="28"/>
          <w:szCs w:val="28"/>
        </w:rPr>
        <w:softHyphen/>
        <w:t>ном возрасте продолжается социально-личностное развитие ребенка. Этот возрастной период характеризуется появлением достаточно осознанной системы представлений об окружающих людях, о себе, о нравственно-эти</w:t>
      </w:r>
      <w:r w:rsidRPr="00651D14">
        <w:rPr>
          <w:sz w:val="28"/>
          <w:szCs w:val="28"/>
        </w:rPr>
        <w:softHyphen/>
        <w:t>ческих нормах, на основе которых строятся взаимоотношения со сверстни</w:t>
      </w:r>
      <w:r w:rsidRPr="00651D14">
        <w:rPr>
          <w:sz w:val="28"/>
          <w:szCs w:val="28"/>
        </w:rPr>
        <w:softHyphen/>
        <w:t xml:space="preserve">ками и взрослыми, близкими и чужими людьми. Самооценка ребенка, оставаясь достаточно оптимистической и высокой, становится все более объективной и самокритичной. Уровень </w:t>
      </w:r>
      <w:proofErr w:type="spellStart"/>
      <w:r w:rsidRPr="00651D14">
        <w:rPr>
          <w:sz w:val="28"/>
          <w:szCs w:val="28"/>
        </w:rPr>
        <w:t>сформированности</w:t>
      </w:r>
      <w:proofErr w:type="spellEnd"/>
      <w:r w:rsidRPr="00651D14">
        <w:rPr>
          <w:sz w:val="28"/>
          <w:szCs w:val="28"/>
        </w:rPr>
        <w:t xml:space="preserve"> всех этих лич</w:t>
      </w:r>
      <w:r w:rsidRPr="00651D14">
        <w:rPr>
          <w:sz w:val="28"/>
          <w:szCs w:val="28"/>
        </w:rPr>
        <w:softHyphen/>
        <w:t>ностных проявлений в полной мере зависит от направленности учебного процесса на организацию опыта разнообразной практической деятельнос</w:t>
      </w:r>
      <w:r w:rsidRPr="00651D14">
        <w:rPr>
          <w:sz w:val="28"/>
          <w:szCs w:val="28"/>
        </w:rPr>
        <w:softHyphen/>
        <w:t>ти школьников (познавательной, трудовой, художественной и пр.). Это определило необходимость выделить в тематическом планировании не только содержание знаний, которые должны быть предъявлены ученику (обязательный минимум) и сформированы у него (требования), но и содер</w:t>
      </w:r>
      <w:r w:rsidRPr="00651D14">
        <w:rPr>
          <w:sz w:val="28"/>
          <w:szCs w:val="28"/>
        </w:rPr>
        <w:softHyphen/>
        <w:t>жание практической деятельности, которое включает конкретные умения школьников по организации разнообразной деятельности, по творческому применению знаний, элементарные умения самообразования. Именно этот аспект дает основание для утверждения гуманистической, личностно ори</w:t>
      </w:r>
      <w:r w:rsidRPr="00651D14">
        <w:rPr>
          <w:sz w:val="28"/>
          <w:szCs w:val="28"/>
        </w:rPr>
        <w:softHyphen/>
        <w:t xml:space="preserve">ентированной направленности процесса образования младших школьников. </w:t>
      </w:r>
    </w:p>
    <w:p w:rsidR="00651D14" w:rsidRPr="00651D14" w:rsidRDefault="0049725E" w:rsidP="000E4BC6">
      <w:pPr>
        <w:pStyle w:val="a3"/>
        <w:spacing w:line="360" w:lineRule="auto"/>
        <w:ind w:left="24" w:right="33" w:firstLine="685"/>
        <w:jc w:val="both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Деятельностный</w:t>
      </w:r>
      <w:proofErr w:type="spellEnd"/>
      <w:r w:rsidR="00651D14" w:rsidRPr="000E4BC6">
        <w:rPr>
          <w:b/>
          <w:i/>
          <w:iCs/>
          <w:sz w:val="28"/>
          <w:szCs w:val="28"/>
        </w:rPr>
        <w:t xml:space="preserve"> подход</w:t>
      </w:r>
      <w:r w:rsidR="00651D14" w:rsidRPr="00651D14">
        <w:rPr>
          <w:i/>
          <w:iCs/>
          <w:sz w:val="28"/>
          <w:szCs w:val="28"/>
        </w:rPr>
        <w:t xml:space="preserve"> </w:t>
      </w:r>
      <w:r w:rsidR="00651D14" w:rsidRPr="00651D14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стратегию современной образова</w:t>
      </w:r>
      <w:r w:rsidR="00651D14" w:rsidRPr="00651D14">
        <w:rPr>
          <w:sz w:val="28"/>
          <w:szCs w:val="28"/>
        </w:rPr>
        <w:t>тельной политики: необходимость воспитания человека и гражданина, интегрированного в современное ему общество, нацеленного на совер</w:t>
      </w:r>
      <w:r w:rsidR="00651D14" w:rsidRPr="00651D14">
        <w:rPr>
          <w:sz w:val="28"/>
          <w:szCs w:val="28"/>
        </w:rPr>
        <w:softHyphen/>
        <w:t>шенствование этого общества. Система уроков сориентирована не столько на передачу «готовых знаний», сколько на формирование активной лич</w:t>
      </w:r>
      <w:r w:rsidR="00651D14" w:rsidRPr="00651D14">
        <w:rPr>
          <w:sz w:val="28"/>
          <w:szCs w:val="28"/>
        </w:rPr>
        <w:softHyphen/>
        <w:t>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</w:t>
      </w:r>
      <w:r>
        <w:rPr>
          <w:sz w:val="28"/>
          <w:szCs w:val="28"/>
        </w:rPr>
        <w:t xml:space="preserve">ональная успешность напрямую </w:t>
      </w:r>
      <w:r>
        <w:rPr>
          <w:sz w:val="28"/>
          <w:szCs w:val="28"/>
        </w:rPr>
        <w:lastRenderedPageBreak/>
        <w:t>за</w:t>
      </w:r>
      <w:r w:rsidR="00651D14" w:rsidRPr="00651D14">
        <w:rPr>
          <w:sz w:val="28"/>
          <w:szCs w:val="28"/>
        </w:rPr>
        <w:t>висят от позитивного отношения к но</w:t>
      </w:r>
      <w:r>
        <w:rPr>
          <w:sz w:val="28"/>
          <w:szCs w:val="28"/>
        </w:rPr>
        <w:t>вациям, самостоятельности мышле</w:t>
      </w:r>
      <w:r w:rsidR="00651D14" w:rsidRPr="00651D14">
        <w:rPr>
          <w:sz w:val="28"/>
          <w:szCs w:val="28"/>
        </w:rPr>
        <w:t>ния и инициативности, от готовности проявлять творческий подход к де</w:t>
      </w:r>
      <w:r w:rsidR="00651D14" w:rsidRPr="00651D14">
        <w:rPr>
          <w:sz w:val="28"/>
          <w:szCs w:val="28"/>
        </w:rPr>
        <w:softHyphen/>
        <w:t xml:space="preserve">лу, искать нестандартные способы решения проблем, от готовности к конструктивному взаимодействию с людьми. </w:t>
      </w:r>
    </w:p>
    <w:p w:rsidR="00651D14" w:rsidRPr="00651D14" w:rsidRDefault="00651D14" w:rsidP="0049725E">
      <w:pPr>
        <w:pStyle w:val="a3"/>
        <w:spacing w:line="360" w:lineRule="auto"/>
        <w:ind w:left="38" w:right="24" w:firstLine="671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Особенностью содержания современного начального образования явля</w:t>
      </w:r>
      <w:r w:rsidRPr="00651D14">
        <w:rPr>
          <w:sz w:val="28"/>
          <w:szCs w:val="28"/>
        </w:rPr>
        <w:softHyphen/>
        <w:t>ется не только ответ на вопрос: что ученик должен знать (запомнить, восп</w:t>
      </w:r>
      <w:r w:rsidRPr="00651D14">
        <w:rPr>
          <w:sz w:val="28"/>
          <w:szCs w:val="28"/>
        </w:rPr>
        <w:softHyphen/>
        <w:t>роизвести), но и набор конкретных способов деятельности - ответ на воп</w:t>
      </w:r>
      <w:r w:rsidRPr="00651D14">
        <w:rPr>
          <w:sz w:val="28"/>
          <w:szCs w:val="28"/>
        </w:rPr>
        <w:softHyphen/>
        <w:t>рос: что ученик должен делать, чтобы применять (добывать, оценивать) приобретенные знания. Таким образом, наряду со «</w:t>
      </w:r>
      <w:proofErr w:type="spellStart"/>
      <w:r w:rsidRPr="00651D14">
        <w:rPr>
          <w:sz w:val="28"/>
          <w:szCs w:val="28"/>
        </w:rPr>
        <w:t>знаниевым</w:t>
      </w:r>
      <w:proofErr w:type="spellEnd"/>
      <w:r w:rsidRPr="00651D14">
        <w:rPr>
          <w:sz w:val="28"/>
          <w:szCs w:val="28"/>
        </w:rPr>
        <w:t>»</w:t>
      </w:r>
      <w:r w:rsidR="0049725E">
        <w:rPr>
          <w:sz w:val="28"/>
          <w:szCs w:val="28"/>
        </w:rPr>
        <w:t xml:space="preserve"> компонен</w:t>
      </w:r>
      <w:r w:rsidRPr="00651D14">
        <w:rPr>
          <w:sz w:val="28"/>
          <w:szCs w:val="28"/>
        </w:rPr>
        <w:t>том (функциональной гр</w:t>
      </w:r>
      <w:r w:rsidR="0049725E">
        <w:rPr>
          <w:sz w:val="28"/>
          <w:szCs w:val="28"/>
        </w:rPr>
        <w:t xml:space="preserve">амотностью младшего школьника </w:t>
      </w:r>
      <w:proofErr w:type="gramStart"/>
      <w:r w:rsidR="0049725E">
        <w:rPr>
          <w:sz w:val="28"/>
          <w:szCs w:val="28"/>
        </w:rPr>
        <w:t>–</w:t>
      </w:r>
      <w:r w:rsidRPr="00651D14">
        <w:rPr>
          <w:sz w:val="28"/>
          <w:szCs w:val="28"/>
        </w:rPr>
        <w:t>у</w:t>
      </w:r>
      <w:proofErr w:type="gramEnd"/>
      <w:r w:rsidRPr="00651D14">
        <w:rPr>
          <w:sz w:val="28"/>
          <w:szCs w:val="28"/>
        </w:rPr>
        <w:t>мением</w:t>
      </w:r>
      <w:r w:rsidR="0049725E">
        <w:rPr>
          <w:sz w:val="28"/>
          <w:szCs w:val="28"/>
        </w:rPr>
        <w:t xml:space="preserve"> </w:t>
      </w:r>
      <w:r w:rsidRPr="00651D14">
        <w:rPr>
          <w:sz w:val="28"/>
          <w:szCs w:val="28"/>
        </w:rPr>
        <w:t>чи</w:t>
      </w:r>
      <w:r w:rsidRPr="00651D14">
        <w:rPr>
          <w:sz w:val="28"/>
          <w:szCs w:val="28"/>
        </w:rPr>
        <w:softHyphen/>
        <w:t xml:space="preserve">тать, писать, считать) в программном содержании обучения представлен </w:t>
      </w:r>
      <w:proofErr w:type="spellStart"/>
      <w:r w:rsidRPr="00651D14">
        <w:rPr>
          <w:sz w:val="28"/>
          <w:szCs w:val="28"/>
        </w:rPr>
        <w:t>деятельностный</w:t>
      </w:r>
      <w:proofErr w:type="spellEnd"/>
      <w:r w:rsidRPr="00651D14">
        <w:rPr>
          <w:sz w:val="28"/>
          <w:szCs w:val="28"/>
        </w:rPr>
        <w:t xml:space="preserve"> компонент, что позволяет соблюсти «баланс» теоретичес</w:t>
      </w:r>
      <w:r w:rsidRPr="00651D14">
        <w:rPr>
          <w:sz w:val="28"/>
          <w:szCs w:val="28"/>
        </w:rPr>
        <w:softHyphen/>
        <w:t xml:space="preserve">кой и практической составляющих содержания обучения. </w:t>
      </w:r>
    </w:p>
    <w:p w:rsidR="00651D14" w:rsidRPr="00651D14" w:rsidRDefault="00651D14" w:rsidP="0049725E">
      <w:pPr>
        <w:pStyle w:val="a3"/>
        <w:spacing w:line="360" w:lineRule="auto"/>
        <w:ind w:left="38" w:right="24" w:firstLine="671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Тематический план учитывает систему обучения в классе, в котором бу</w:t>
      </w:r>
      <w:r w:rsidRPr="00651D14">
        <w:rPr>
          <w:sz w:val="28"/>
          <w:szCs w:val="28"/>
        </w:rPr>
        <w:softHyphen/>
        <w:t xml:space="preserve">дет осуществляться учебный процесс, </w:t>
      </w:r>
      <w:r w:rsidR="0049725E">
        <w:rPr>
          <w:sz w:val="28"/>
          <w:szCs w:val="28"/>
        </w:rPr>
        <w:t>который формирует понимание про</w:t>
      </w:r>
      <w:r w:rsidRPr="00651D14">
        <w:rPr>
          <w:sz w:val="28"/>
          <w:szCs w:val="28"/>
        </w:rPr>
        <w:t>исхождения и значимости риторических понятий, роли риторики</w:t>
      </w:r>
      <w:r w:rsidR="0049725E">
        <w:rPr>
          <w:sz w:val="28"/>
          <w:szCs w:val="28"/>
        </w:rPr>
        <w:t>.</w:t>
      </w:r>
      <w:r w:rsidRPr="00651D14">
        <w:rPr>
          <w:sz w:val="28"/>
          <w:szCs w:val="28"/>
        </w:rPr>
        <w:t xml:space="preserve"> В систе</w:t>
      </w:r>
      <w:r w:rsidRPr="00651D14">
        <w:rPr>
          <w:sz w:val="28"/>
          <w:szCs w:val="28"/>
        </w:rPr>
        <w:softHyphen/>
        <w:t>ме наук, развивает мыслительные операции, умения анализировать, срав</w:t>
      </w:r>
      <w:r w:rsidRPr="00651D14">
        <w:rPr>
          <w:sz w:val="28"/>
          <w:szCs w:val="28"/>
        </w:rPr>
        <w:softHyphen/>
        <w:t>нивать, классифицировать, рассуждать по аналогии, обеспечивает духов</w:t>
      </w:r>
      <w:r w:rsidRPr="00651D14">
        <w:rPr>
          <w:sz w:val="28"/>
          <w:szCs w:val="28"/>
        </w:rPr>
        <w:softHyphen/>
        <w:t xml:space="preserve">ное, творческое и личностное развитие детей. </w:t>
      </w:r>
    </w:p>
    <w:p w:rsidR="00651D14" w:rsidRPr="00651D14" w:rsidRDefault="00651D14" w:rsidP="0049725E">
      <w:pPr>
        <w:pStyle w:val="a3"/>
        <w:spacing w:line="360" w:lineRule="auto"/>
        <w:ind w:left="24" w:right="33" w:firstLine="68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В соответствии с этим реализуется типовая модель программы в объе</w:t>
      </w:r>
      <w:r w:rsidRPr="00651D14">
        <w:rPr>
          <w:sz w:val="28"/>
          <w:szCs w:val="28"/>
        </w:rPr>
        <w:softHyphen/>
        <w:t xml:space="preserve">ме 35 часов. </w:t>
      </w:r>
    </w:p>
    <w:p w:rsidR="00651D14" w:rsidRPr="00651D14" w:rsidRDefault="00651D14" w:rsidP="00651D14">
      <w:pPr>
        <w:pStyle w:val="a3"/>
        <w:spacing w:line="360" w:lineRule="auto"/>
        <w:ind w:left="38" w:right="24" w:firstLine="36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На основании примерных программ, содержащих тре</w:t>
      </w:r>
      <w:r w:rsidRPr="00651D14">
        <w:rPr>
          <w:sz w:val="28"/>
          <w:szCs w:val="28"/>
        </w:rPr>
        <w:softHyphen/>
        <w:t>бования к минимальному объему содержания образования по риторике, и с учетом системы обучения класса реализуется программа базисного уров</w:t>
      </w:r>
      <w:r w:rsidRPr="00651D14">
        <w:rPr>
          <w:sz w:val="28"/>
          <w:szCs w:val="28"/>
        </w:rPr>
        <w:softHyphen/>
        <w:t xml:space="preserve">ня. </w:t>
      </w:r>
    </w:p>
    <w:p w:rsidR="00651D14" w:rsidRPr="00651D14" w:rsidRDefault="00651D14" w:rsidP="0049725E">
      <w:pPr>
        <w:pStyle w:val="a3"/>
        <w:spacing w:line="360" w:lineRule="auto"/>
        <w:ind w:left="9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С учетом системы и модели обучения класса выстроена система учеб</w:t>
      </w:r>
      <w:r w:rsidRPr="00651D14">
        <w:rPr>
          <w:sz w:val="28"/>
          <w:szCs w:val="28"/>
        </w:rPr>
        <w:softHyphen/>
        <w:t>ных занятий (уроков), спроектированы цели, задачи, ожидаемые результа</w:t>
      </w:r>
      <w:r w:rsidRPr="00651D14">
        <w:rPr>
          <w:sz w:val="28"/>
          <w:szCs w:val="28"/>
        </w:rPr>
        <w:softHyphen/>
        <w:t>ты обучения (планируемые результаты),</w:t>
      </w:r>
      <w:r w:rsidR="0049725E">
        <w:rPr>
          <w:sz w:val="28"/>
          <w:szCs w:val="28"/>
        </w:rPr>
        <w:t xml:space="preserve"> что представлено в схематичес</w:t>
      </w:r>
      <w:r w:rsidRPr="00651D14">
        <w:rPr>
          <w:sz w:val="28"/>
          <w:szCs w:val="28"/>
        </w:rPr>
        <w:t xml:space="preserve">кой форме ниже. </w:t>
      </w:r>
    </w:p>
    <w:p w:rsidR="00651D14" w:rsidRPr="00651D14" w:rsidRDefault="00651D14" w:rsidP="0049725E">
      <w:pPr>
        <w:pStyle w:val="a3"/>
        <w:spacing w:line="360" w:lineRule="auto"/>
        <w:ind w:left="24" w:right="19" w:firstLine="68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</w:t>
      </w:r>
      <w:r w:rsidRPr="00651D14">
        <w:rPr>
          <w:sz w:val="28"/>
          <w:szCs w:val="28"/>
        </w:rPr>
        <w:softHyphen/>
        <w:t xml:space="preserve">ние </w:t>
      </w:r>
      <w:r w:rsidRPr="00651D14">
        <w:rPr>
          <w:sz w:val="28"/>
          <w:szCs w:val="28"/>
        </w:rPr>
        <w:lastRenderedPageBreak/>
        <w:t xml:space="preserve">конкретных результатов в виде сформированных умений и навыков учащихся, обобщенных способов деятельности.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 w:rsidRPr="00651D14">
        <w:rPr>
          <w:sz w:val="28"/>
          <w:szCs w:val="28"/>
        </w:rPr>
        <w:t>мотивированности</w:t>
      </w:r>
      <w:proofErr w:type="spellEnd"/>
      <w:r w:rsidRPr="00651D14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активных форм познания, нетрадиционных форм уроков, в том числе методики деловых и ролевых игр, проблемных дискуссий, </w:t>
      </w:r>
      <w:proofErr w:type="spellStart"/>
      <w:r w:rsidRPr="00651D14">
        <w:rPr>
          <w:sz w:val="28"/>
          <w:szCs w:val="28"/>
        </w:rPr>
        <w:t>межпредметных</w:t>
      </w:r>
      <w:proofErr w:type="spellEnd"/>
      <w:r w:rsidRPr="00651D14">
        <w:rPr>
          <w:sz w:val="28"/>
          <w:szCs w:val="28"/>
        </w:rPr>
        <w:t xml:space="preserve"> интегрированных уроков и т. д. </w:t>
      </w:r>
    </w:p>
    <w:p w:rsidR="00651D14" w:rsidRPr="00651D14" w:rsidRDefault="00651D14" w:rsidP="0049725E">
      <w:pPr>
        <w:pStyle w:val="a3"/>
        <w:spacing w:line="360" w:lineRule="auto"/>
        <w:ind w:left="24" w:right="19" w:firstLine="68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Главное внимание уделяется формированию умений анализировать и оценивать общение, умений общаться, умений ориентироваться в ситуа</w:t>
      </w:r>
      <w:r w:rsidRPr="00651D14">
        <w:rPr>
          <w:sz w:val="28"/>
          <w:szCs w:val="28"/>
        </w:rPr>
        <w:softHyphen/>
        <w:t>ции, формированию коммуникативных намерений, определять свои неуда</w:t>
      </w:r>
      <w:r w:rsidRPr="00651D14">
        <w:rPr>
          <w:sz w:val="28"/>
          <w:szCs w:val="28"/>
        </w:rPr>
        <w:softHyphen/>
        <w:t xml:space="preserve">чи и промахи. </w:t>
      </w:r>
    </w:p>
    <w:p w:rsidR="00651D14" w:rsidRPr="00651D14" w:rsidRDefault="00651D14" w:rsidP="0049725E">
      <w:pPr>
        <w:pStyle w:val="a3"/>
        <w:spacing w:line="360" w:lineRule="auto"/>
        <w:ind w:left="24" w:right="19" w:firstLine="685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На ступени начальной школы задачи у</w:t>
      </w:r>
      <w:r w:rsidR="0049725E">
        <w:rPr>
          <w:sz w:val="28"/>
          <w:szCs w:val="28"/>
        </w:rPr>
        <w:t xml:space="preserve">чебных занятий (в схеме </w:t>
      </w:r>
      <w:proofErr w:type="gramStart"/>
      <w:r w:rsidR="0049725E">
        <w:rPr>
          <w:sz w:val="28"/>
          <w:szCs w:val="28"/>
        </w:rPr>
        <w:t>–п</w:t>
      </w:r>
      <w:proofErr w:type="gramEnd"/>
      <w:r w:rsidR="0049725E">
        <w:rPr>
          <w:sz w:val="28"/>
          <w:szCs w:val="28"/>
        </w:rPr>
        <w:t>лани</w:t>
      </w:r>
      <w:r w:rsidRPr="00651D14">
        <w:rPr>
          <w:sz w:val="28"/>
          <w:szCs w:val="28"/>
        </w:rPr>
        <w:t>руемый</w:t>
      </w:r>
      <w:r w:rsidR="0049725E">
        <w:rPr>
          <w:sz w:val="28"/>
          <w:szCs w:val="28"/>
        </w:rPr>
        <w:t xml:space="preserve"> </w:t>
      </w:r>
      <w:r w:rsidRPr="00651D14">
        <w:rPr>
          <w:sz w:val="28"/>
          <w:szCs w:val="28"/>
        </w:rPr>
        <w:t>результат) определены как формирование умений анализиров</w:t>
      </w:r>
      <w:r w:rsidR="0049725E">
        <w:rPr>
          <w:sz w:val="28"/>
          <w:szCs w:val="28"/>
        </w:rPr>
        <w:t>ать, сравнивать, различать, при</w:t>
      </w:r>
      <w:r w:rsidRPr="00651D14">
        <w:rPr>
          <w:sz w:val="28"/>
          <w:szCs w:val="28"/>
        </w:rPr>
        <w:t xml:space="preserve">водить примеры, определять признаки и др. </w:t>
      </w:r>
    </w:p>
    <w:p w:rsidR="00651D14" w:rsidRPr="00651D14" w:rsidRDefault="00651D14" w:rsidP="0049725E">
      <w:pPr>
        <w:pStyle w:val="a3"/>
        <w:spacing w:line="360" w:lineRule="auto"/>
        <w:ind w:left="24" w:right="19" w:firstLine="685"/>
        <w:jc w:val="both"/>
        <w:rPr>
          <w:sz w:val="28"/>
          <w:szCs w:val="28"/>
        </w:rPr>
      </w:pPr>
      <w:r w:rsidRPr="0049725E">
        <w:rPr>
          <w:b/>
          <w:i/>
          <w:iCs/>
          <w:sz w:val="28"/>
          <w:szCs w:val="28"/>
        </w:rPr>
        <w:t>При выполнении творческих работ</w:t>
      </w:r>
      <w:r w:rsidRPr="00651D14">
        <w:rPr>
          <w:i/>
          <w:iCs/>
          <w:sz w:val="28"/>
          <w:szCs w:val="28"/>
        </w:rPr>
        <w:t xml:space="preserve"> </w:t>
      </w:r>
      <w:r w:rsidRPr="00651D14">
        <w:rPr>
          <w:sz w:val="28"/>
          <w:szCs w:val="28"/>
        </w:rPr>
        <w:t>формируется умение определять адекватные способы решения учебной за</w:t>
      </w:r>
      <w:r w:rsidR="0049725E">
        <w:rPr>
          <w:sz w:val="28"/>
          <w:szCs w:val="28"/>
        </w:rPr>
        <w:t>дачи на основе заданных алгорит</w:t>
      </w:r>
      <w:r w:rsidRPr="00651D14">
        <w:rPr>
          <w:sz w:val="28"/>
          <w:szCs w:val="28"/>
        </w:rPr>
        <w:t>мов, комбинировать известные алгоритмы деятельности в ситуациях, не предполагающих стандартного применения одного из них, мотивирован</w:t>
      </w:r>
      <w:r w:rsidRPr="00651D14">
        <w:rPr>
          <w:sz w:val="28"/>
          <w:szCs w:val="28"/>
        </w:rPr>
        <w:softHyphen/>
        <w:t xml:space="preserve">но отказываться от образца деятельности, искать оригинальные решения. </w:t>
      </w:r>
    </w:p>
    <w:p w:rsidR="00651D14" w:rsidRPr="00651D14" w:rsidRDefault="00651D14" w:rsidP="0049725E">
      <w:pPr>
        <w:pStyle w:val="a3"/>
        <w:spacing w:line="360" w:lineRule="auto"/>
        <w:ind w:left="24" w:right="19" w:firstLine="685"/>
        <w:jc w:val="both"/>
        <w:rPr>
          <w:sz w:val="28"/>
          <w:szCs w:val="28"/>
        </w:rPr>
      </w:pPr>
      <w:r w:rsidRPr="0049725E">
        <w:rPr>
          <w:b/>
          <w:i/>
          <w:iCs/>
          <w:sz w:val="28"/>
          <w:szCs w:val="28"/>
        </w:rPr>
        <w:t>Реализация тематического плана обеспечивает</w:t>
      </w:r>
      <w:r w:rsidRPr="00651D14">
        <w:rPr>
          <w:i/>
          <w:iCs/>
          <w:sz w:val="28"/>
          <w:szCs w:val="28"/>
        </w:rPr>
        <w:t xml:space="preserve"> </w:t>
      </w:r>
      <w:r w:rsidR="0049725E">
        <w:rPr>
          <w:sz w:val="28"/>
          <w:szCs w:val="28"/>
        </w:rPr>
        <w:t xml:space="preserve">освоение </w:t>
      </w:r>
      <w:proofErr w:type="spellStart"/>
      <w:r w:rsidR="0049725E">
        <w:rPr>
          <w:sz w:val="28"/>
          <w:szCs w:val="28"/>
        </w:rPr>
        <w:t>общеучеб</w:t>
      </w:r>
      <w:r w:rsidRPr="00651D14">
        <w:rPr>
          <w:sz w:val="28"/>
          <w:szCs w:val="28"/>
        </w:rPr>
        <w:t>ных</w:t>
      </w:r>
      <w:proofErr w:type="spellEnd"/>
      <w:r w:rsidRPr="00651D14">
        <w:rPr>
          <w:sz w:val="28"/>
          <w:szCs w:val="28"/>
        </w:rPr>
        <w:t xml:space="preserve"> умений и компетенций в рамках информационно-коммуникативной деятельности, в том числе, создавать устные и письменные высказывания, адекватно передающие прослушанную и прочитанную информацию с за</w:t>
      </w:r>
      <w:r w:rsidRPr="00651D14">
        <w:rPr>
          <w:sz w:val="28"/>
          <w:szCs w:val="28"/>
        </w:rPr>
        <w:softHyphen/>
        <w:t>данной степенью свернутости (кратко, выборочно, полно), составлять конспект. На уроках учащиеся могут более уверенно овладеть монологи</w:t>
      </w:r>
      <w:r w:rsidRPr="00651D14">
        <w:rPr>
          <w:sz w:val="28"/>
          <w:szCs w:val="28"/>
        </w:rPr>
        <w:softHyphen/>
        <w:t xml:space="preserve">ческой и диалогической речью, умением вступать в речевое общение, участвовать в диалоге (понимать точку зрения </w:t>
      </w:r>
      <w:r w:rsidRPr="00651D14">
        <w:rPr>
          <w:sz w:val="28"/>
          <w:szCs w:val="28"/>
        </w:rPr>
        <w:lastRenderedPageBreak/>
        <w:t>собеседника, признавать право на иное мнение), приводить примеры, подбирать аргументы, переф</w:t>
      </w:r>
      <w:r w:rsidRPr="00651D14">
        <w:rPr>
          <w:sz w:val="28"/>
          <w:szCs w:val="28"/>
        </w:rPr>
        <w:softHyphen/>
        <w:t>разировать мысль (объяснять «иными словами»), формулировать выводы. Для решения познавательных и коммуникативных задач учащимся предла</w:t>
      </w:r>
      <w:r w:rsidRPr="00651D14">
        <w:rPr>
          <w:sz w:val="28"/>
          <w:szCs w:val="28"/>
        </w:rPr>
        <w:softHyphen/>
        <w:t>гается использовать различные источники информации, включая энцикло</w:t>
      </w:r>
      <w:r w:rsidRPr="00651D14">
        <w:rPr>
          <w:sz w:val="28"/>
          <w:szCs w:val="28"/>
        </w:rPr>
        <w:softHyphen/>
        <w:t>педии, словари, Интернет-ресурсы и другие базы данных, в соответствии с коммуникативной задачей, сферой и ситуацией общения осознанно выби</w:t>
      </w:r>
      <w:r w:rsidRPr="00651D14">
        <w:rPr>
          <w:sz w:val="28"/>
          <w:szCs w:val="28"/>
        </w:rPr>
        <w:softHyphen/>
        <w:t xml:space="preserve">рать выразительные средства языка и знаковые системы (текст, таблица, схема, аудиовизуальный ряд и др.). </w:t>
      </w:r>
    </w:p>
    <w:p w:rsidR="00651D14" w:rsidRPr="00651D14" w:rsidRDefault="00651D14" w:rsidP="0049725E">
      <w:pPr>
        <w:pStyle w:val="a3"/>
        <w:spacing w:line="360" w:lineRule="auto"/>
        <w:ind w:left="9" w:right="19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Акцентированное внимание к прод</w:t>
      </w:r>
      <w:r w:rsidR="0049725E">
        <w:rPr>
          <w:sz w:val="28"/>
          <w:szCs w:val="28"/>
        </w:rPr>
        <w:t>уктивным формам учебной деятель</w:t>
      </w:r>
      <w:r w:rsidRPr="00651D14">
        <w:rPr>
          <w:sz w:val="28"/>
          <w:szCs w:val="28"/>
        </w:rPr>
        <w:t>ности предполагает актуализацию информационной компетентности уча</w:t>
      </w:r>
      <w:r w:rsidRPr="00651D14">
        <w:rPr>
          <w:sz w:val="28"/>
          <w:szCs w:val="28"/>
        </w:rPr>
        <w:softHyphen/>
        <w:t>щихся: формирование простейших навыков работы с источниками, энцик</w:t>
      </w:r>
      <w:r w:rsidRPr="00651D14">
        <w:rPr>
          <w:sz w:val="28"/>
          <w:szCs w:val="28"/>
        </w:rPr>
        <w:softHyphen/>
        <w:t xml:space="preserve">лопедическими материалами. В требованиях к выпускникам начальной школы ключевое значение придается </w:t>
      </w:r>
      <w:proofErr w:type="spellStart"/>
      <w:r w:rsidRPr="00651D14">
        <w:rPr>
          <w:sz w:val="28"/>
          <w:szCs w:val="28"/>
        </w:rPr>
        <w:t>сформированности</w:t>
      </w:r>
      <w:proofErr w:type="spellEnd"/>
      <w:r w:rsidRPr="00651D14">
        <w:rPr>
          <w:sz w:val="28"/>
          <w:szCs w:val="28"/>
        </w:rPr>
        <w:t xml:space="preserve"> общих учебных умений, навыков и способов деятельности, на которых лежит существен</w:t>
      </w:r>
      <w:r w:rsidRPr="00651D14">
        <w:rPr>
          <w:sz w:val="28"/>
          <w:szCs w:val="28"/>
        </w:rPr>
        <w:softHyphen/>
        <w:t xml:space="preserve">ная доля ответственности за успешность обучения в основной школе. </w:t>
      </w:r>
      <w:proofErr w:type="gramStart"/>
      <w:r w:rsidRPr="00651D14">
        <w:rPr>
          <w:sz w:val="28"/>
          <w:szCs w:val="28"/>
        </w:rPr>
        <w:t>Уро</w:t>
      </w:r>
      <w:r w:rsidRPr="00651D14">
        <w:rPr>
          <w:sz w:val="28"/>
          <w:szCs w:val="28"/>
        </w:rPr>
        <w:softHyphen/>
        <w:t>вень их развития определяет характер познавательной деятельности школьника, его возможности целесообразно и целенаправленно ее органи</w:t>
      </w:r>
      <w:r w:rsidRPr="00651D14">
        <w:rPr>
          <w:sz w:val="28"/>
          <w:szCs w:val="28"/>
        </w:rPr>
        <w:softHyphen/>
        <w:t>зовывать, владеть речевой деятельностью и способами работы с информа</w:t>
      </w:r>
      <w:r w:rsidRPr="00651D14">
        <w:rPr>
          <w:sz w:val="28"/>
          <w:szCs w:val="28"/>
        </w:rPr>
        <w:softHyphen/>
        <w:t>цией, а именно умением извлечь и проанализировать информацию, предс</w:t>
      </w:r>
      <w:r w:rsidRPr="00651D14">
        <w:rPr>
          <w:sz w:val="28"/>
          <w:szCs w:val="28"/>
        </w:rPr>
        <w:softHyphen/>
        <w:t>тавленную в разных знаковых системах (текст, карта, таблица, схема, ауди</w:t>
      </w:r>
      <w:r w:rsidRPr="00651D14">
        <w:rPr>
          <w:sz w:val="28"/>
          <w:szCs w:val="28"/>
        </w:rPr>
        <w:softHyphen/>
        <w:t>овизуальный ряд), и т. п. При реализации программ с элементами развива</w:t>
      </w:r>
      <w:r w:rsidRPr="00651D14">
        <w:rPr>
          <w:sz w:val="28"/>
          <w:szCs w:val="28"/>
        </w:rPr>
        <w:softHyphen/>
        <w:t>ющего обучения стимулируются активные формы познания: наблюдение, опыты, обсуждение разных мнений</w:t>
      </w:r>
      <w:proofErr w:type="gramEnd"/>
      <w:r w:rsidRPr="00651D14">
        <w:rPr>
          <w:sz w:val="28"/>
          <w:szCs w:val="28"/>
        </w:rPr>
        <w:t xml:space="preserve">, предположений, учебный диалог и пр. </w:t>
      </w:r>
    </w:p>
    <w:p w:rsidR="00651D14" w:rsidRPr="00651D14" w:rsidRDefault="00651D14" w:rsidP="0049725E">
      <w:pPr>
        <w:pStyle w:val="a3"/>
        <w:spacing w:line="360" w:lineRule="auto"/>
        <w:ind w:left="14" w:right="14" w:firstLine="695"/>
        <w:jc w:val="both"/>
        <w:rPr>
          <w:sz w:val="28"/>
          <w:szCs w:val="28"/>
        </w:rPr>
      </w:pPr>
      <w:proofErr w:type="gramStart"/>
      <w:r w:rsidRPr="00651D14">
        <w:rPr>
          <w:sz w:val="28"/>
          <w:szCs w:val="28"/>
        </w:rPr>
        <w:t>Большую значимость на этой ступени образования имеет информацион</w:t>
      </w:r>
      <w:r w:rsidRPr="00651D14">
        <w:rPr>
          <w:sz w:val="28"/>
          <w:szCs w:val="28"/>
        </w:rPr>
        <w:softHyphen/>
        <w:t>но-коммуникативная деятельность учащихся, в рамках которой развивают</w:t>
      </w:r>
      <w:r w:rsidRPr="00651D14">
        <w:rPr>
          <w:sz w:val="28"/>
          <w:szCs w:val="28"/>
        </w:rPr>
        <w:softHyphen/>
        <w:t>ся умения и навыки поиска нужной информации по заданной теме в источ</w:t>
      </w:r>
      <w:r w:rsidRPr="00651D14">
        <w:rPr>
          <w:sz w:val="28"/>
          <w:szCs w:val="28"/>
        </w:rPr>
        <w:softHyphen/>
        <w:t>никах различного типа, извлечения необходимой информации из источни</w:t>
      </w:r>
      <w:r w:rsidRPr="00651D14">
        <w:rPr>
          <w:sz w:val="28"/>
          <w:szCs w:val="28"/>
        </w:rPr>
        <w:softHyphen/>
        <w:t>ков, созданных в различных знаковых системах (текст, таблица, аудиовизу</w:t>
      </w:r>
      <w:r w:rsidRPr="00651D14">
        <w:rPr>
          <w:sz w:val="28"/>
          <w:szCs w:val="28"/>
        </w:rPr>
        <w:softHyphen/>
        <w:t xml:space="preserve">альный ряд и др.), отделения основной информации от второстепенной, критического оценивания достоверности полученной </w:t>
      </w:r>
      <w:r w:rsidRPr="00651D14">
        <w:rPr>
          <w:sz w:val="28"/>
          <w:szCs w:val="28"/>
        </w:rPr>
        <w:lastRenderedPageBreak/>
        <w:t>информации, переда</w:t>
      </w:r>
      <w:r w:rsidRPr="00651D14">
        <w:rPr>
          <w:sz w:val="28"/>
          <w:szCs w:val="28"/>
        </w:rPr>
        <w:softHyphen/>
        <w:t>чи содержания информации адекватно поставленной цели (сжато</w:t>
      </w:r>
      <w:proofErr w:type="gramEnd"/>
      <w:r w:rsidRPr="00651D14">
        <w:rPr>
          <w:sz w:val="28"/>
          <w:szCs w:val="28"/>
        </w:rPr>
        <w:t>, полно, выборочно). Учащиеся должны уметь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</w:t>
      </w:r>
      <w:r w:rsidRPr="00651D14">
        <w:rPr>
          <w:sz w:val="28"/>
          <w:szCs w:val="28"/>
        </w:rPr>
        <w:softHyphen/>
        <w:t>ных примерах, владеть основными видами публичных выступлений (выс</w:t>
      </w:r>
      <w:r w:rsidRPr="00651D14">
        <w:rPr>
          <w:sz w:val="28"/>
          <w:szCs w:val="28"/>
        </w:rPr>
        <w:softHyphen/>
        <w:t xml:space="preserve">казывания, монолог, дискуссия) следовать этическим нормам и правилам ведения диалога. </w:t>
      </w:r>
    </w:p>
    <w:p w:rsidR="00651D14" w:rsidRPr="00651D14" w:rsidRDefault="00651D14" w:rsidP="0049725E">
      <w:pPr>
        <w:pStyle w:val="a3"/>
        <w:spacing w:line="360" w:lineRule="auto"/>
        <w:ind w:left="9" w:right="19" w:firstLine="700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С точки зрения развития умений и </w:t>
      </w:r>
      <w:r w:rsidR="0049725E">
        <w:rPr>
          <w:sz w:val="28"/>
          <w:szCs w:val="28"/>
        </w:rPr>
        <w:t>навыков рефлексивной деятельнос</w:t>
      </w:r>
      <w:r w:rsidRPr="00651D14">
        <w:rPr>
          <w:sz w:val="28"/>
          <w:szCs w:val="28"/>
        </w:rPr>
        <w:t xml:space="preserve">ти, особое внимание уделено способности учащихся </w:t>
      </w:r>
      <w:proofErr w:type="gramStart"/>
      <w:r w:rsidRPr="00651D14">
        <w:rPr>
          <w:sz w:val="28"/>
          <w:szCs w:val="28"/>
        </w:rPr>
        <w:t>оценивать</w:t>
      </w:r>
      <w:proofErr w:type="gramEnd"/>
      <w:r w:rsidRPr="00651D14">
        <w:rPr>
          <w:sz w:val="28"/>
          <w:szCs w:val="28"/>
        </w:rPr>
        <w:t xml:space="preserve"> свои мыс</w:t>
      </w:r>
      <w:r w:rsidRPr="00651D14">
        <w:rPr>
          <w:sz w:val="28"/>
          <w:szCs w:val="28"/>
        </w:rPr>
        <w:softHyphen/>
        <w:t>ли и действия «со стороны», соотносить результат деятельности с постав</w:t>
      </w:r>
      <w:r w:rsidRPr="00651D14">
        <w:rPr>
          <w:sz w:val="28"/>
          <w:szCs w:val="28"/>
        </w:rPr>
        <w:softHyphen/>
        <w:t xml:space="preserve">ленной целью, определять свое знание и незнание </w:t>
      </w:r>
      <w:r w:rsidR="0049725E">
        <w:rPr>
          <w:sz w:val="28"/>
          <w:szCs w:val="28"/>
        </w:rPr>
        <w:t xml:space="preserve">и др. Способность к рефлексии – </w:t>
      </w:r>
      <w:r w:rsidRPr="00651D14">
        <w:rPr>
          <w:sz w:val="28"/>
          <w:szCs w:val="28"/>
        </w:rPr>
        <w:t>важнейшее</w:t>
      </w:r>
      <w:r w:rsidR="0049725E">
        <w:rPr>
          <w:sz w:val="28"/>
          <w:szCs w:val="28"/>
        </w:rPr>
        <w:t xml:space="preserve"> </w:t>
      </w:r>
      <w:r w:rsidRPr="00651D14">
        <w:rPr>
          <w:sz w:val="28"/>
          <w:szCs w:val="28"/>
        </w:rPr>
        <w:t>качество, определяющее социальную роль ребен</w:t>
      </w:r>
      <w:r w:rsidRPr="00651D14">
        <w:rPr>
          <w:sz w:val="28"/>
          <w:szCs w:val="28"/>
        </w:rPr>
        <w:softHyphen/>
        <w:t xml:space="preserve">ка как ученика, школьника. </w:t>
      </w:r>
    </w:p>
    <w:p w:rsidR="00651D14" w:rsidRPr="00651D14" w:rsidRDefault="00651D14" w:rsidP="0049725E">
      <w:pPr>
        <w:pStyle w:val="a3"/>
        <w:spacing w:line="360" w:lineRule="auto"/>
        <w:ind w:left="28" w:firstLine="681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651D14" w:rsidRPr="00651D14" w:rsidRDefault="00651D14" w:rsidP="00651D14">
      <w:pPr>
        <w:pStyle w:val="a3"/>
        <w:numPr>
          <w:ilvl w:val="0"/>
          <w:numId w:val="1"/>
        </w:numPr>
        <w:spacing w:line="360" w:lineRule="auto"/>
        <w:ind w:left="561" w:hanging="192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«Большая энциклопедия Кирилла и </w:t>
      </w:r>
      <w:proofErr w:type="spellStart"/>
      <w:r w:rsidRPr="00651D14">
        <w:rPr>
          <w:sz w:val="28"/>
          <w:szCs w:val="28"/>
        </w:rPr>
        <w:t>Мефодия</w:t>
      </w:r>
      <w:proofErr w:type="spellEnd"/>
      <w:r w:rsidRPr="00651D14">
        <w:rPr>
          <w:sz w:val="28"/>
          <w:szCs w:val="28"/>
        </w:rPr>
        <w:t xml:space="preserve">»; </w:t>
      </w:r>
    </w:p>
    <w:p w:rsidR="00651D14" w:rsidRDefault="00651D14" w:rsidP="00651D14">
      <w:pPr>
        <w:pStyle w:val="a3"/>
        <w:numPr>
          <w:ilvl w:val="0"/>
          <w:numId w:val="1"/>
        </w:numPr>
        <w:spacing w:line="360" w:lineRule="auto"/>
        <w:ind w:left="556" w:hanging="187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Интернет-ресурсы. </w:t>
      </w: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Pr="00651D14" w:rsidRDefault="0049725E" w:rsidP="0049725E">
      <w:pPr>
        <w:pStyle w:val="a3"/>
        <w:spacing w:line="360" w:lineRule="auto"/>
        <w:jc w:val="both"/>
        <w:rPr>
          <w:sz w:val="28"/>
          <w:szCs w:val="28"/>
        </w:rPr>
      </w:pPr>
    </w:p>
    <w:p w:rsidR="0049725E" w:rsidRPr="00C85114" w:rsidRDefault="0049725E" w:rsidP="0049725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5114">
        <w:rPr>
          <w:rFonts w:ascii="Times New Roman" w:hAnsi="Times New Roman" w:cs="Times New Roman"/>
          <w:b/>
          <w:sz w:val="40"/>
          <w:szCs w:val="40"/>
        </w:rPr>
        <w:lastRenderedPageBreak/>
        <w:t>Основные требования к уровню знаний и умений учащихся в 3 классе</w:t>
      </w:r>
    </w:p>
    <w:p w:rsidR="0049725E" w:rsidRDefault="0049725E" w:rsidP="004972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11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651D14" w:rsidRPr="00651D14" w:rsidRDefault="0049725E" w:rsidP="0049725E">
      <w:pPr>
        <w:pStyle w:val="a3"/>
        <w:spacing w:line="360" w:lineRule="auto"/>
        <w:ind w:left="567" w:right="9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понятийные компоненты – </w:t>
      </w:r>
      <w:r w:rsidR="00651D14" w:rsidRPr="00651D14">
        <w:rPr>
          <w:sz w:val="28"/>
          <w:szCs w:val="28"/>
        </w:rPr>
        <w:t>общение,</w:t>
      </w:r>
      <w:r>
        <w:rPr>
          <w:sz w:val="28"/>
          <w:szCs w:val="28"/>
        </w:rPr>
        <w:t xml:space="preserve"> </w:t>
      </w:r>
      <w:r w:rsidR="00651D14" w:rsidRPr="00651D14">
        <w:rPr>
          <w:sz w:val="28"/>
          <w:szCs w:val="28"/>
        </w:rPr>
        <w:t>речевая ситуация, виды обще</w:t>
      </w:r>
      <w:r w:rsidR="00651D14" w:rsidRPr="00651D14">
        <w:rPr>
          <w:sz w:val="28"/>
          <w:szCs w:val="28"/>
        </w:rPr>
        <w:softHyphen/>
        <w:t>ния, речевой этикет, риторические этапы под</w:t>
      </w:r>
      <w:r>
        <w:rPr>
          <w:sz w:val="28"/>
          <w:szCs w:val="28"/>
        </w:rPr>
        <w:t>готовки текста, качества ре</w:t>
      </w:r>
      <w:r>
        <w:rPr>
          <w:sz w:val="28"/>
          <w:szCs w:val="28"/>
        </w:rPr>
        <w:softHyphen/>
        <w:t>чи.</w:t>
      </w:r>
    </w:p>
    <w:p w:rsidR="0049725E" w:rsidRDefault="0049725E" w:rsidP="004972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B7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651D14" w:rsidRPr="0049725E" w:rsidRDefault="00651D14" w:rsidP="0049725E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14">
        <w:rPr>
          <w:rFonts w:ascii="Times New Roman" w:hAnsi="Times New Roman" w:cs="Times New Roman"/>
          <w:sz w:val="28"/>
          <w:szCs w:val="28"/>
        </w:rPr>
        <w:t>- анал</w:t>
      </w:r>
      <w:r w:rsidR="0049725E">
        <w:rPr>
          <w:rFonts w:ascii="Times New Roman" w:hAnsi="Times New Roman" w:cs="Times New Roman"/>
          <w:sz w:val="28"/>
          <w:szCs w:val="28"/>
        </w:rPr>
        <w:t xml:space="preserve">изировать и оценивать общение – </w:t>
      </w:r>
      <w:r w:rsidRPr="00651D14">
        <w:rPr>
          <w:rFonts w:ascii="Times New Roman" w:hAnsi="Times New Roman" w:cs="Times New Roman"/>
          <w:sz w:val="28"/>
          <w:szCs w:val="28"/>
        </w:rPr>
        <w:t>корректность</w:t>
      </w:r>
      <w:r w:rsidR="0049725E">
        <w:rPr>
          <w:rFonts w:ascii="Times New Roman" w:hAnsi="Times New Roman" w:cs="Times New Roman"/>
          <w:sz w:val="28"/>
          <w:szCs w:val="28"/>
        </w:rPr>
        <w:t xml:space="preserve"> </w:t>
      </w:r>
      <w:r w:rsidRPr="00651D14">
        <w:rPr>
          <w:rFonts w:ascii="Times New Roman" w:hAnsi="Times New Roman" w:cs="Times New Roman"/>
          <w:sz w:val="28"/>
          <w:szCs w:val="28"/>
        </w:rPr>
        <w:t>речевого поведе</w:t>
      </w:r>
      <w:r w:rsidRPr="00651D14">
        <w:rPr>
          <w:rFonts w:ascii="Times New Roman" w:hAnsi="Times New Roman" w:cs="Times New Roman"/>
          <w:sz w:val="28"/>
          <w:szCs w:val="28"/>
        </w:rPr>
        <w:softHyphen/>
        <w:t>ния в ситуациях, уместность использовани</w:t>
      </w:r>
      <w:r w:rsidR="0049725E">
        <w:rPr>
          <w:rFonts w:ascii="Times New Roman" w:hAnsi="Times New Roman" w:cs="Times New Roman"/>
          <w:sz w:val="28"/>
          <w:szCs w:val="28"/>
        </w:rPr>
        <w:t xml:space="preserve">я несловесных средств общения – </w:t>
      </w:r>
      <w:r w:rsidRPr="00651D14">
        <w:rPr>
          <w:rFonts w:ascii="Times New Roman" w:hAnsi="Times New Roman" w:cs="Times New Roman"/>
          <w:sz w:val="28"/>
          <w:szCs w:val="28"/>
        </w:rPr>
        <w:t xml:space="preserve">жестов, мимики, телодвижений, интонации в устных высказываниях; </w:t>
      </w:r>
    </w:p>
    <w:p w:rsidR="00651D14" w:rsidRPr="00651D14" w:rsidRDefault="00651D14" w:rsidP="0049725E">
      <w:pPr>
        <w:pStyle w:val="a3"/>
        <w:spacing w:line="360" w:lineRule="auto"/>
        <w:ind w:left="567" w:hanging="141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- ориентироваться в ситуации общения</w:t>
      </w:r>
      <w:r w:rsidR="0049725E">
        <w:rPr>
          <w:sz w:val="28"/>
          <w:szCs w:val="28"/>
        </w:rPr>
        <w:t xml:space="preserve">, вступая в контакт и поддерживая </w:t>
      </w:r>
      <w:r w:rsidRPr="00651D14">
        <w:rPr>
          <w:sz w:val="28"/>
          <w:szCs w:val="28"/>
        </w:rPr>
        <w:t xml:space="preserve">его; </w:t>
      </w:r>
    </w:p>
    <w:p w:rsidR="00651D14" w:rsidRPr="00651D14" w:rsidRDefault="00651D14" w:rsidP="00B02FDB">
      <w:pPr>
        <w:pStyle w:val="a3"/>
        <w:spacing w:line="360" w:lineRule="auto"/>
        <w:ind w:left="369" w:firstLine="57"/>
        <w:jc w:val="both"/>
        <w:rPr>
          <w:sz w:val="28"/>
          <w:szCs w:val="28"/>
        </w:rPr>
      </w:pPr>
      <w:r w:rsidRPr="00651D14">
        <w:rPr>
          <w:sz w:val="28"/>
          <w:szCs w:val="28"/>
        </w:rPr>
        <w:t>- уместно использовать словесные</w:t>
      </w:r>
      <w:r w:rsidR="00B02FDB">
        <w:rPr>
          <w:sz w:val="28"/>
          <w:szCs w:val="28"/>
        </w:rPr>
        <w:t xml:space="preserve"> и несловесные средства общения.</w:t>
      </w:r>
      <w:r w:rsidRPr="00651D14">
        <w:rPr>
          <w:sz w:val="28"/>
          <w:szCs w:val="28"/>
        </w:rPr>
        <w:t xml:space="preserve"> </w:t>
      </w:r>
    </w:p>
    <w:p w:rsidR="00651D14" w:rsidRPr="00B02FDB" w:rsidRDefault="00B02FDB" w:rsidP="00B02F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B75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="00651D14" w:rsidRPr="00B02FDB">
        <w:rPr>
          <w:rFonts w:ascii="Times New Roman" w:hAnsi="Times New Roman" w:cs="Times New Roman"/>
          <w:b/>
          <w:sz w:val="28"/>
          <w:szCs w:val="28"/>
        </w:rPr>
        <w:t>компетенциями:</w:t>
      </w:r>
      <w:r w:rsidR="00651D14" w:rsidRPr="00651D14">
        <w:rPr>
          <w:rFonts w:ascii="Times New Roman" w:hAnsi="Times New Roman" w:cs="Times New Roman"/>
          <w:sz w:val="28"/>
          <w:szCs w:val="28"/>
        </w:rPr>
        <w:t xml:space="preserve"> коммуникативной, рефлексивной, ценност</w:t>
      </w:r>
      <w:r w:rsidR="00651D14" w:rsidRPr="00651D14">
        <w:rPr>
          <w:rFonts w:ascii="Times New Roman" w:hAnsi="Times New Roman" w:cs="Times New Roman"/>
          <w:sz w:val="28"/>
          <w:szCs w:val="28"/>
        </w:rPr>
        <w:softHyphen/>
        <w:t xml:space="preserve">но-ориентированной, </w:t>
      </w:r>
      <w:proofErr w:type="spellStart"/>
      <w:r w:rsidR="00651D14" w:rsidRPr="00651D14">
        <w:rPr>
          <w:rFonts w:ascii="Times New Roman" w:hAnsi="Times New Roman" w:cs="Times New Roman"/>
          <w:sz w:val="28"/>
          <w:szCs w:val="28"/>
        </w:rPr>
        <w:t>смыслопо</w:t>
      </w:r>
      <w:r>
        <w:rPr>
          <w:rFonts w:ascii="Times New Roman" w:hAnsi="Times New Roman" w:cs="Times New Roman"/>
          <w:sz w:val="28"/>
          <w:szCs w:val="28"/>
        </w:rPr>
        <w:t>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1D14" w:rsidRPr="00651D14">
        <w:rPr>
          <w:rFonts w:ascii="Times New Roman" w:hAnsi="Times New Roman" w:cs="Times New Roman"/>
          <w:sz w:val="28"/>
          <w:szCs w:val="28"/>
        </w:rPr>
        <w:t>компетенцией личностного са</w:t>
      </w:r>
      <w:r w:rsidR="00651D14" w:rsidRPr="00651D14">
        <w:rPr>
          <w:rFonts w:ascii="Times New Roman" w:hAnsi="Times New Roman" w:cs="Times New Roman"/>
          <w:sz w:val="28"/>
          <w:szCs w:val="28"/>
        </w:rPr>
        <w:softHyphen/>
        <w:t>моразвития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651D14" w:rsidRPr="00651D14">
        <w:rPr>
          <w:rFonts w:ascii="Times New Roman" w:hAnsi="Times New Roman" w:cs="Times New Roman"/>
          <w:sz w:val="28"/>
          <w:szCs w:val="28"/>
        </w:rPr>
        <w:t>частвовать в диалоге, отстаивать и арг</w:t>
      </w:r>
      <w:r>
        <w:rPr>
          <w:rFonts w:ascii="Times New Roman" w:hAnsi="Times New Roman" w:cs="Times New Roman"/>
          <w:sz w:val="28"/>
          <w:szCs w:val="28"/>
        </w:rPr>
        <w:t>ументировать свою точку зре</w:t>
      </w:r>
      <w:r>
        <w:rPr>
          <w:rFonts w:ascii="Times New Roman" w:hAnsi="Times New Roman" w:cs="Times New Roman"/>
          <w:sz w:val="28"/>
          <w:szCs w:val="28"/>
        </w:rPr>
        <w:softHyphen/>
        <w:t>ния,</w:t>
      </w:r>
      <w:r w:rsidR="00651D14" w:rsidRPr="00651D14">
        <w:rPr>
          <w:rFonts w:ascii="Times New Roman" w:hAnsi="Times New Roman" w:cs="Times New Roman"/>
          <w:sz w:val="28"/>
          <w:szCs w:val="28"/>
        </w:rPr>
        <w:t xml:space="preserve"> использовать умение анализировать и синтезировать, сравнивать, классифицировать, обобщать и абстрагировать в семейно-бытовой и учеб</w:t>
      </w:r>
      <w:r w:rsidR="00651D14" w:rsidRPr="00651D14">
        <w:rPr>
          <w:rFonts w:ascii="Times New Roman" w:hAnsi="Times New Roman" w:cs="Times New Roman"/>
          <w:sz w:val="28"/>
          <w:szCs w:val="28"/>
        </w:rPr>
        <w:softHyphen/>
        <w:t xml:space="preserve">ной сферах. </w:t>
      </w:r>
    </w:p>
    <w:p w:rsidR="005D26F4" w:rsidRPr="00651D14" w:rsidRDefault="005D26F4" w:rsidP="0049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6F4" w:rsidRPr="00651D14" w:rsidSect="005D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851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D14"/>
    <w:rsid w:val="000E4BC6"/>
    <w:rsid w:val="0049725E"/>
    <w:rsid w:val="005D26F4"/>
    <w:rsid w:val="00651D14"/>
    <w:rsid w:val="00B0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D3EC-F9B0-48D6-8D25-0A0C6A1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2010-12-28T16:22:00Z</cp:lastPrinted>
  <dcterms:created xsi:type="dcterms:W3CDTF">2010-12-28T15:49:00Z</dcterms:created>
  <dcterms:modified xsi:type="dcterms:W3CDTF">2010-12-28T16:25:00Z</dcterms:modified>
</cp:coreProperties>
</file>