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E0" w:rsidRPr="00CA52E0" w:rsidRDefault="00CA52E0" w:rsidP="00CA52E0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color w:val="1B1E1F"/>
          <w:spacing w:val="-17"/>
          <w:sz w:val="54"/>
          <w:szCs w:val="54"/>
          <w:lang w:eastAsia="ru-RU"/>
        </w:rPr>
      </w:pPr>
      <w:r w:rsidRPr="00CA52E0">
        <w:rPr>
          <w:rFonts w:ascii="Arial" w:eastAsia="Times New Roman" w:hAnsi="Arial" w:cs="Arial"/>
          <w:color w:val="1B1E1F"/>
          <w:spacing w:val="-17"/>
          <w:sz w:val="54"/>
          <w:szCs w:val="54"/>
          <w:lang w:eastAsia="ru-RU"/>
        </w:rPr>
        <w:t>Вредные привычки – профилактика в дошкольном возрасте</w:t>
      </w:r>
    </w:p>
    <w:p w:rsidR="00CA52E0" w:rsidRPr="00CA52E0" w:rsidRDefault="00CA52E0" w:rsidP="00CA52E0">
      <w:pPr>
        <w:shd w:val="clear" w:color="auto" w:fill="F9F9F9"/>
        <w:spacing w:after="0" w:line="407" w:lineRule="atLeast"/>
        <w:textAlignment w:val="baseline"/>
        <w:rPr>
          <w:rFonts w:eastAsia="Times New Roman" w:cs="Helvetica"/>
          <w:color w:val="1D1D1D"/>
          <w:sz w:val="20"/>
          <w:szCs w:val="20"/>
          <w:lang w:eastAsia="ru-RU"/>
        </w:rPr>
      </w:pP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В последнее время наблюдается тенденция роста таких вредных привычек как алкоголизм, наркомания и </w:t>
      </w:r>
      <w:proofErr w:type="spellStart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табакокурение</w:t>
      </w:r>
      <w:proofErr w:type="spellEnd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 не только среди взрослого населения страны, но и у несовершеннолетних.  Одной из причин этого роста является вседозволенность средств массовой информации: засилье американских фильмов самого низкого уровня и агрессивных «мультиков» на телеэкране, реклама алкогольных напитков и сигарет.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Современные дети в благополучных семьях, имеющих определённый достаток, отличаются ранней сообразительностью и скорым развитием. Они осваивают компьютер с дошкольного возраста. Порой у родителей попросту не хватает времени следить за тем, чем занимается их малыш. А ребенок, предоставленный сам себе и лишенный родительского внимания, начинает искать себе развлечения самостоятельно. Особенное влияние на неокрепшие умы имеет пример взрослых, которые, не считая нужным скрываться, курят и пьют при детях.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К сожалению, беда принимает серьезные масштабы, и если мы не посмотрим правде в глаза и не встанем всем миром на защиту будущего,  мы рискуем его лишиться. Как же остановить тенденцию роста вредных привычек у несовершеннолетних?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proofErr w:type="gramStart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Необходимы</w:t>
      </w:r>
      <w:proofErr w:type="gramEnd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 прежде всего профилактические меры. Эта работа эффективна уже в дошкольном возрасте.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Усвоенные в период детства ценности, установки, модели поведения во многом определяют поступки взрослого человека. Именно в дошкольном и младшем школьном возрасте ребенок может успешно овладеть средствами и способами анализа своего состояния и поведения, а также состояния и поведения других людей. Ребенок впервые становится способен к поведению, подчиненному определенным, однозначным правилам и нормам.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При проведении профилактической работы следует учитывать, что приобщению дошкольников к употреблению табака, алкоголя и других </w:t>
      </w:r>
      <w:proofErr w:type="spellStart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психоактивных</w:t>
      </w:r>
      <w:proofErr w:type="spellEnd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 веще</w:t>
      </w:r>
      <w:proofErr w:type="gramStart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ств сп</w:t>
      </w:r>
      <w:proofErr w:type="gramEnd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особствуют специфические психологические факторы. Это восприимчивость, внушаемость, которые, в сочетании с пристальным интересом к миру взрослых, могут в </w:t>
      </w: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lastRenderedPageBreak/>
        <w:t xml:space="preserve">неблагоприятных условиях составить основу установки на употребление </w:t>
      </w:r>
      <w:proofErr w:type="spellStart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психоактивных</w:t>
      </w:r>
      <w:proofErr w:type="spellEnd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 веществ.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Профилактические меры  должны быть должны быть нацелены на формирование потребности в здоровом образе жизни не только у детей, но и у родителей, а так же на формирование необходимых навыков сопротивления социальному давлению.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Огромную роль в формировании положительных привычек ребенка играет семья. Основное в профилактике многих вредных привычек у детей — установление дружелюбной атмосферы в семье. Поэтому самое главное:</w:t>
      </w:r>
    </w:p>
    <w:p w:rsidR="00CA52E0" w:rsidRPr="00CA52E0" w:rsidRDefault="00CA52E0" w:rsidP="00CA52E0">
      <w:pPr>
        <w:numPr>
          <w:ilvl w:val="0"/>
          <w:numId w:val="1"/>
        </w:numPr>
        <w:spacing w:after="0" w:line="407" w:lineRule="atLeast"/>
        <w:ind w:left="508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Необходимо с раннего детства научить ребенка выбирать </w:t>
      </w:r>
      <w:proofErr w:type="gramStart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нужное</w:t>
      </w:r>
      <w:proofErr w:type="gramEnd"/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 из огромной массы предметов потребления (в том числе и культурного).</w:t>
      </w:r>
    </w:p>
    <w:p w:rsidR="00CA52E0" w:rsidRPr="00CA52E0" w:rsidRDefault="00CA52E0" w:rsidP="00CA52E0">
      <w:pPr>
        <w:numPr>
          <w:ilvl w:val="0"/>
          <w:numId w:val="1"/>
        </w:numPr>
        <w:spacing w:after="0" w:line="407" w:lineRule="atLeast"/>
        <w:ind w:left="508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Необходимо с раннего детства не только побуждать ребенка к усвоению знаний, но и вырабатывать у него организованное мышление, способность приводить в систему обрушивающейся на него поток информации и предложений в зависимости от их ценности.</w:t>
      </w:r>
    </w:p>
    <w:p w:rsidR="00CA52E0" w:rsidRPr="00CA52E0" w:rsidRDefault="00CA52E0" w:rsidP="00CA52E0">
      <w:pPr>
        <w:numPr>
          <w:ilvl w:val="0"/>
          <w:numId w:val="1"/>
        </w:numPr>
        <w:spacing w:after="0" w:line="407" w:lineRule="atLeast"/>
        <w:ind w:left="508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Необходимо с раннего детства развивать умение и желание творчески подходить к жизни, с тем, чтобы каждый человек находил в самовыражении неиссякаемый источник радости и мог избежать скуки коммерческих развлечений.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Если у ребенка в семье воспитана самостоятельность и чувство ответственности, то мысль «делать, как и другие»  даже не придет ему в голову.</w:t>
      </w:r>
    </w:p>
    <w:p w:rsidR="00CA52E0" w:rsidRPr="00CA52E0" w:rsidRDefault="00CA52E0" w:rsidP="00CA52E0">
      <w:pPr>
        <w:spacing w:after="0" w:line="407" w:lineRule="atLeast"/>
        <w:textAlignment w:val="baseline"/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>Задумайтесь над высказыванием известного писателя Н.И. Новикова: </w:t>
      </w:r>
      <w:r w:rsidRPr="00CA52E0">
        <w:rPr>
          <w:rFonts w:ascii="inherit" w:eastAsia="Times New Roman" w:hAnsi="inherit" w:cs="Helvetica"/>
          <w:b/>
          <w:bCs/>
          <w:color w:val="1D1D1D"/>
          <w:sz w:val="24"/>
          <w:szCs w:val="24"/>
          <w:lang w:eastAsia="ru-RU"/>
        </w:rPr>
        <w:t xml:space="preserve">«Ничто не действует в младых душах детских сильнее всеобщей власти примера, а между всеми другими примерами </w:t>
      </w:r>
      <w:proofErr w:type="gramStart"/>
      <w:r w:rsidRPr="00CA52E0">
        <w:rPr>
          <w:rFonts w:ascii="inherit" w:eastAsia="Times New Roman" w:hAnsi="inherit" w:cs="Helvetica"/>
          <w:b/>
          <w:bCs/>
          <w:color w:val="1D1D1D"/>
          <w:sz w:val="24"/>
          <w:szCs w:val="24"/>
          <w:lang w:eastAsia="ru-RU"/>
        </w:rPr>
        <w:t>ничей</w:t>
      </w:r>
      <w:proofErr w:type="gramEnd"/>
      <w:r w:rsidRPr="00CA52E0">
        <w:rPr>
          <w:rFonts w:ascii="inherit" w:eastAsia="Times New Roman" w:hAnsi="inherit" w:cs="Helvetica"/>
          <w:b/>
          <w:bCs/>
          <w:color w:val="1D1D1D"/>
          <w:sz w:val="24"/>
          <w:szCs w:val="24"/>
          <w:lang w:eastAsia="ru-RU"/>
        </w:rPr>
        <w:t xml:space="preserve"> другой из них не </w:t>
      </w:r>
      <w:proofErr w:type="spellStart"/>
      <w:r w:rsidRPr="00CA52E0">
        <w:rPr>
          <w:rFonts w:ascii="inherit" w:eastAsia="Times New Roman" w:hAnsi="inherit" w:cs="Helvetica"/>
          <w:b/>
          <w:bCs/>
          <w:color w:val="1D1D1D"/>
          <w:sz w:val="24"/>
          <w:szCs w:val="24"/>
          <w:lang w:eastAsia="ru-RU"/>
        </w:rPr>
        <w:t>впечатляется</w:t>
      </w:r>
      <w:proofErr w:type="spellEnd"/>
      <w:r w:rsidRPr="00CA52E0">
        <w:rPr>
          <w:rFonts w:ascii="inherit" w:eastAsia="Times New Roman" w:hAnsi="inherit" w:cs="Helvetica"/>
          <w:b/>
          <w:bCs/>
          <w:color w:val="1D1D1D"/>
          <w:sz w:val="24"/>
          <w:szCs w:val="24"/>
          <w:lang w:eastAsia="ru-RU"/>
        </w:rPr>
        <w:t xml:space="preserve"> глубже и твёрже примера родителей».</w:t>
      </w:r>
    </w:p>
    <w:p w:rsidR="00CA52E0" w:rsidRPr="00CA52E0" w:rsidRDefault="00CA52E0" w:rsidP="00CA52E0">
      <w:pPr>
        <w:spacing w:after="254" w:line="407" w:lineRule="atLeast"/>
        <w:textAlignment w:val="baseline"/>
        <w:rPr>
          <w:rFonts w:eastAsia="Times New Roman" w:cs="Helvetica"/>
          <w:color w:val="1D1D1D"/>
          <w:sz w:val="24"/>
          <w:szCs w:val="24"/>
          <w:lang w:eastAsia="ru-RU"/>
        </w:rPr>
      </w:pPr>
    </w:p>
    <w:p w:rsidR="00CA52E0" w:rsidRPr="00CA52E0" w:rsidRDefault="00CA52E0" w:rsidP="00CA52E0">
      <w:pPr>
        <w:spacing w:after="254" w:line="407" w:lineRule="atLeast"/>
        <w:jc w:val="right"/>
        <w:textAlignment w:val="baseline"/>
        <w:rPr>
          <w:rFonts w:eastAsia="Times New Roman" w:cs="Helvetica"/>
          <w:color w:val="1D1D1D"/>
          <w:sz w:val="24"/>
          <w:szCs w:val="24"/>
          <w:lang w:eastAsia="ru-RU"/>
        </w:rPr>
      </w:pPr>
      <w:r w:rsidRPr="00CA52E0">
        <w:rPr>
          <w:rFonts w:ascii="inherit" w:eastAsia="Times New Roman" w:hAnsi="inherit" w:cs="Helvetica"/>
          <w:color w:val="1D1D1D"/>
          <w:sz w:val="24"/>
          <w:szCs w:val="24"/>
          <w:lang w:eastAsia="ru-RU"/>
        </w:rPr>
        <w:t xml:space="preserve">Статью подготовила педагог-психолог </w:t>
      </w:r>
      <w:r>
        <w:rPr>
          <w:rFonts w:eastAsia="Times New Roman" w:cs="Helvetica"/>
          <w:color w:val="1D1D1D"/>
          <w:sz w:val="24"/>
          <w:szCs w:val="24"/>
          <w:lang w:eastAsia="ru-RU"/>
        </w:rPr>
        <w:t>Прошина</w:t>
      </w:r>
      <w:proofErr w:type="gramStart"/>
      <w:r>
        <w:rPr>
          <w:rFonts w:eastAsia="Times New Roman" w:cs="Helvetica"/>
          <w:color w:val="1D1D1D"/>
          <w:sz w:val="24"/>
          <w:szCs w:val="24"/>
          <w:lang w:eastAsia="ru-RU"/>
        </w:rPr>
        <w:t xml:space="preserve"> .</w:t>
      </w:r>
      <w:proofErr w:type="gramEnd"/>
      <w:r>
        <w:rPr>
          <w:rFonts w:eastAsia="Times New Roman" w:cs="Helvetica"/>
          <w:color w:val="1D1D1D"/>
          <w:sz w:val="24"/>
          <w:szCs w:val="24"/>
          <w:lang w:eastAsia="ru-RU"/>
        </w:rPr>
        <w:t xml:space="preserve">О.В. </w:t>
      </w:r>
    </w:p>
    <w:p w:rsidR="00603D51" w:rsidRDefault="00603D51"/>
    <w:sectPr w:rsidR="00603D51" w:rsidSect="0060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226"/>
    <w:multiLevelType w:val="multilevel"/>
    <w:tmpl w:val="C7F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52E0"/>
    <w:rsid w:val="00603D51"/>
    <w:rsid w:val="00CA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51"/>
  </w:style>
  <w:style w:type="paragraph" w:styleId="2">
    <w:name w:val="heading 2"/>
    <w:basedOn w:val="a"/>
    <w:link w:val="20"/>
    <w:uiPriority w:val="9"/>
    <w:qFormat/>
    <w:rsid w:val="00CA5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CA52E0"/>
  </w:style>
  <w:style w:type="character" w:styleId="a3">
    <w:name w:val="Hyperlink"/>
    <w:basedOn w:val="a0"/>
    <w:uiPriority w:val="99"/>
    <w:semiHidden/>
    <w:unhideWhenUsed/>
    <w:rsid w:val="00CA52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2E0"/>
  </w:style>
  <w:style w:type="character" w:customStyle="1" w:styleId="date">
    <w:name w:val="date"/>
    <w:basedOn w:val="a0"/>
    <w:rsid w:val="00CA52E0"/>
  </w:style>
  <w:style w:type="character" w:customStyle="1" w:styleId="category">
    <w:name w:val="category"/>
    <w:basedOn w:val="a0"/>
    <w:rsid w:val="00CA52E0"/>
  </w:style>
  <w:style w:type="character" w:customStyle="1" w:styleId="comments">
    <w:name w:val="comments"/>
    <w:basedOn w:val="a0"/>
    <w:rsid w:val="00CA52E0"/>
  </w:style>
  <w:style w:type="paragraph" w:styleId="a4">
    <w:name w:val="Normal (Web)"/>
    <w:basedOn w:val="a"/>
    <w:uiPriority w:val="99"/>
    <w:semiHidden/>
    <w:unhideWhenUsed/>
    <w:rsid w:val="00CA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474">
          <w:marLeft w:val="0"/>
          <w:marRight w:val="0"/>
          <w:marTop w:val="0"/>
          <w:marBottom w:val="0"/>
          <w:divBdr>
            <w:top w:val="single" w:sz="6" w:space="6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302657990">
              <w:marLeft w:val="129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828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2015-03-13T08:25:00Z</cp:lastPrinted>
  <dcterms:created xsi:type="dcterms:W3CDTF">2015-03-13T08:24:00Z</dcterms:created>
  <dcterms:modified xsi:type="dcterms:W3CDTF">2015-03-13T08:29:00Z</dcterms:modified>
</cp:coreProperties>
</file>