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5" w:rsidRDefault="00583465" w:rsidP="00583465">
      <w:pPr>
        <w:spacing w:before="280" w:after="280" w:line="360" w:lineRule="auto"/>
        <w:ind w:firstLine="6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комплекса занятий, направленных на развитие  художественного интеллекта у младших школьников на занятиях эстетического цикла.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существующие различные программы, направленные на развитие отдельных параметров художественного интеллекта, что приводит чаще всего к одностороннему, негармоничному развитию личности. Поэтому  предложенный нами комплекс творческих занятий  «По ступеням творчества», по нашему мнению, предполагает комплексное воздействие на эстетическое, эмоциональное развитие ребенка, а так же на развитие когнитивного блока, а именно  способности к ассоциированию и перекодированию смысла и на развитие мотивационного блока (художественные интересы).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 интеллекта наиболее эффективно на занятиях эстетического цикла (музыка, изобразительное искусство, дизайн), так как,  именно эти виды художественной деятельности помогают ребенку не только чувствовать и сопереживать, но и понимать, как человек творит, с помощью чего он может создавать и показывать свою эстетическую природу.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занятий представляет собой разработанную нами систему творческих заданий, выбор количества занятий и формы работы зависел от результатов констатирующего эксперимента.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нами занятия направлены на развитие когнитивных, эмоциональных, эстетических и мотивационных параметров.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занятий: сроки проведения варьируются от 2 до 3 месяцев.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нами комплекс занятий разработан в соответствии с гипотезой, а так же на основе определенной, выстроенной нами модели структуры художественного интеллекта с учетом особенностей периода младшего школьного возраста. 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звитие художественного интеллекта младших школьников на занятиях эстетического цикла.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повысить уровень развития когнитивного, эмоционально посредством предложенных занятий.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 из четырех циклов, в совокупности включающих в себя 17 занятий (приложение 7).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Циклы: «Искусство воображения»; «В мире эмоций»; «Мелодия чувств», «Палитра интересов».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цикле </w:t>
      </w:r>
      <w:r>
        <w:rPr>
          <w:rFonts w:ascii="Times New Roman" w:hAnsi="Times New Roman" w:cs="Times New Roman"/>
          <w:i/>
          <w:iCs/>
          <w:sz w:val="28"/>
          <w:szCs w:val="28"/>
        </w:rPr>
        <w:t>«Искусство воображения»</w:t>
      </w:r>
      <w:r>
        <w:rPr>
          <w:rFonts w:ascii="Times New Roman" w:hAnsi="Times New Roman" w:cs="Times New Roman"/>
          <w:sz w:val="28"/>
          <w:szCs w:val="28"/>
        </w:rPr>
        <w:t xml:space="preserve"> мы предложили следующие виды занятий: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«В мире живой фантастики»;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Занятие 2</w:t>
      </w:r>
      <w:r>
        <w:rPr>
          <w:rFonts w:ascii="Times New Roman" w:hAnsi="Times New Roman" w:cs="Times New Roman"/>
          <w:i/>
          <w:iCs/>
          <w:sz w:val="28"/>
          <w:szCs w:val="28"/>
        </w:rPr>
        <w:t>. «Мой абстрактный мир»;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Занятие 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«Я главный герой сюжета»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Занятие 4. </w:t>
      </w:r>
      <w:r>
        <w:rPr>
          <w:rFonts w:ascii="Times New Roman" w:hAnsi="Times New Roman" w:cs="Times New Roman"/>
          <w:i/>
          <w:iCs/>
          <w:sz w:val="28"/>
          <w:szCs w:val="28"/>
        </w:rPr>
        <w:t>«Имя моему предмету;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Занятие 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«Голоса природы»;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цикле «</w:t>
      </w:r>
      <w:r>
        <w:rPr>
          <w:rFonts w:ascii="Times New Roman" w:hAnsi="Times New Roman" w:cs="Times New Roman"/>
          <w:i/>
          <w:sz w:val="28"/>
          <w:szCs w:val="28"/>
        </w:rPr>
        <w:t>В мире эмоций</w:t>
      </w:r>
      <w:r>
        <w:rPr>
          <w:rFonts w:ascii="Times New Roman" w:hAnsi="Times New Roman" w:cs="Times New Roman"/>
          <w:sz w:val="28"/>
          <w:szCs w:val="28"/>
        </w:rPr>
        <w:t xml:space="preserve">» следующие занятия: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«</w:t>
      </w:r>
      <w:r>
        <w:rPr>
          <w:rFonts w:ascii="Times New Roman" w:hAnsi="Times New Roman" w:cs="Times New Roman"/>
          <w:i/>
          <w:sz w:val="28"/>
          <w:szCs w:val="28"/>
        </w:rPr>
        <w:t>Эмоциональный гном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«</w:t>
      </w:r>
      <w:r>
        <w:rPr>
          <w:rFonts w:ascii="Times New Roman" w:hAnsi="Times New Roman" w:cs="Times New Roman"/>
          <w:i/>
          <w:sz w:val="28"/>
          <w:szCs w:val="28"/>
        </w:rPr>
        <w:t>Радуга моих чувств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 «</w:t>
      </w:r>
      <w:r>
        <w:rPr>
          <w:rFonts w:ascii="Times New Roman" w:hAnsi="Times New Roman" w:cs="Times New Roman"/>
          <w:i/>
          <w:sz w:val="28"/>
          <w:szCs w:val="28"/>
        </w:rPr>
        <w:t>От формы к эмоциям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«</w:t>
      </w:r>
      <w:r>
        <w:rPr>
          <w:rFonts w:ascii="Times New Roman" w:hAnsi="Times New Roman" w:cs="Times New Roman"/>
          <w:i/>
          <w:sz w:val="28"/>
          <w:szCs w:val="28"/>
        </w:rPr>
        <w:t>Живут в моем доме эмоции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«</w:t>
      </w:r>
      <w:r>
        <w:rPr>
          <w:rFonts w:ascii="Times New Roman" w:hAnsi="Times New Roman" w:cs="Times New Roman"/>
          <w:i/>
          <w:sz w:val="28"/>
          <w:szCs w:val="28"/>
        </w:rPr>
        <w:t>Мелодия чувств</w:t>
      </w:r>
      <w:r>
        <w:rPr>
          <w:rFonts w:ascii="Times New Roman" w:hAnsi="Times New Roman" w:cs="Times New Roman"/>
          <w:sz w:val="28"/>
          <w:szCs w:val="28"/>
        </w:rPr>
        <w:t xml:space="preserve">» включает в себя такие занятия как: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«</w:t>
      </w:r>
      <w:r>
        <w:rPr>
          <w:rFonts w:ascii="Times New Roman" w:hAnsi="Times New Roman" w:cs="Times New Roman"/>
          <w:i/>
          <w:sz w:val="28"/>
          <w:szCs w:val="28"/>
        </w:rPr>
        <w:t>Я архитектор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2. </w:t>
      </w:r>
      <w:r>
        <w:rPr>
          <w:rFonts w:ascii="Times New Roman" w:hAnsi="Times New Roman" w:cs="Times New Roman"/>
          <w:i/>
          <w:sz w:val="28"/>
          <w:szCs w:val="28"/>
        </w:rPr>
        <w:t xml:space="preserve">«Я автор»;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«</w:t>
      </w:r>
      <w:r>
        <w:rPr>
          <w:rFonts w:ascii="Times New Roman" w:hAnsi="Times New Roman" w:cs="Times New Roman"/>
          <w:i/>
          <w:sz w:val="28"/>
          <w:szCs w:val="28"/>
        </w:rPr>
        <w:t>Книга моих желаний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«</w:t>
      </w:r>
      <w:r>
        <w:rPr>
          <w:rFonts w:ascii="Times New Roman" w:hAnsi="Times New Roman" w:cs="Times New Roman"/>
          <w:i/>
          <w:sz w:val="28"/>
          <w:szCs w:val="28"/>
        </w:rPr>
        <w:t>Музыка моей души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цикле «</w:t>
      </w:r>
      <w:r>
        <w:rPr>
          <w:rFonts w:ascii="Times New Roman" w:hAnsi="Times New Roman" w:cs="Times New Roman"/>
          <w:i/>
          <w:sz w:val="28"/>
          <w:szCs w:val="28"/>
        </w:rPr>
        <w:t>Палитра интересов</w:t>
      </w:r>
      <w:r>
        <w:rPr>
          <w:rFonts w:ascii="Times New Roman" w:hAnsi="Times New Roman" w:cs="Times New Roman"/>
          <w:sz w:val="28"/>
          <w:szCs w:val="28"/>
        </w:rPr>
        <w:t>» мы предложили следующие виды заданий: Занятие 1,2. «</w:t>
      </w:r>
      <w:r>
        <w:rPr>
          <w:rFonts w:ascii="Times New Roman" w:hAnsi="Times New Roman" w:cs="Times New Roman"/>
          <w:i/>
          <w:sz w:val="28"/>
          <w:szCs w:val="28"/>
        </w:rPr>
        <w:t>Острова наших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 «</w:t>
      </w:r>
      <w:r>
        <w:rPr>
          <w:rFonts w:ascii="Times New Roman" w:hAnsi="Times New Roman" w:cs="Times New Roman"/>
          <w:i/>
          <w:sz w:val="28"/>
          <w:szCs w:val="28"/>
        </w:rPr>
        <w:t>Вселенная знаний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465" w:rsidRDefault="00583465" w:rsidP="0058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4.«</w:t>
      </w:r>
      <w:r>
        <w:rPr>
          <w:rFonts w:ascii="Times New Roman" w:hAnsi="Times New Roman" w:cs="Times New Roman"/>
          <w:i/>
          <w:sz w:val="28"/>
          <w:szCs w:val="28"/>
        </w:rPr>
        <w:t>Дерево, на котором растут мои мечты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Главным аспектом в предложенной программе для нас является интегрированные занятия, которые создают условия для всестороннего развития личности и осуществляют реализацию творческого потенциала учащихся. По мнению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интегрированный урок позволяет уйти от традиционного подхода к образованию с его дифференциацией предметного обучения и привести обучение в естественную органическую связь с жизнью ребенка. </w:t>
      </w:r>
    </w:p>
    <w:p w:rsidR="00583465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отметить, что предложенная нами программа представляет собой начальную ступень в развитии художественного интеллекта. Путь развития художественного интеллекта необходимо начинать с раннего возраста, и продолжаться он может всю жизнь, так как структура художественного интеллекта многогранна, и каждый раз модель его  будет зависеть от возрастных особенностей личности. </w:t>
      </w:r>
    </w:p>
    <w:p w:rsidR="00583465" w:rsidRPr="00FA3F16" w:rsidRDefault="00583465" w:rsidP="0058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предполагаем, что  реализация предложенного проекта позволит </w:t>
      </w:r>
      <w:r w:rsidRPr="00D26623">
        <w:rPr>
          <w:rFonts w:ascii="Times New Roman" w:hAnsi="Times New Roman" w:cs="Times New Roman"/>
          <w:sz w:val="28"/>
          <w:szCs w:val="28"/>
        </w:rPr>
        <w:t>получить положительные результаты  в развитии художественного интеллекта у младших школьников.</w:t>
      </w:r>
    </w:p>
    <w:p w:rsidR="00A64B31" w:rsidRDefault="00583465"/>
    <w:sectPr w:rsidR="00A64B31" w:rsidSect="0001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65"/>
    <w:rsid w:val="00012072"/>
    <w:rsid w:val="00583465"/>
    <w:rsid w:val="00720073"/>
    <w:rsid w:val="00934F93"/>
    <w:rsid w:val="00CB15B0"/>
    <w:rsid w:val="00E4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65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Санечка</dc:creator>
  <cp:keywords/>
  <dc:description/>
  <cp:lastModifiedBy>Санечка</cp:lastModifiedBy>
  <cp:revision>2</cp:revision>
  <dcterms:created xsi:type="dcterms:W3CDTF">2016-03-01T19:53:00Z</dcterms:created>
  <dcterms:modified xsi:type="dcterms:W3CDTF">2016-03-01T19:54:00Z</dcterms:modified>
</cp:coreProperties>
</file>