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0E3E">
        <w:rPr>
          <w:rFonts w:ascii="Times New Roman" w:hAnsi="Times New Roman" w:cs="Times New Roman"/>
          <w:b/>
          <w:bCs/>
          <w:sz w:val="40"/>
          <w:szCs w:val="40"/>
        </w:rPr>
        <w:t xml:space="preserve">Проект в старшей группе детского сада 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0E3E">
        <w:rPr>
          <w:rFonts w:ascii="Times New Roman" w:hAnsi="Times New Roman" w:cs="Times New Roman"/>
          <w:b/>
          <w:bCs/>
          <w:sz w:val="40"/>
          <w:szCs w:val="40"/>
        </w:rPr>
        <w:t>"От семечка до семечка"</w:t>
      </w:r>
    </w:p>
    <w:p w:rsidR="00EA4888" w:rsidRPr="00F80952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b/>
          <w:sz w:val="28"/>
          <w:szCs w:val="28"/>
        </w:rPr>
        <w:t>ПАСПОРТ ПРОЕКТАВИД ПРОЕКТА</w:t>
      </w:r>
      <w:r w:rsidRPr="006C0E3E">
        <w:rPr>
          <w:rFonts w:ascii="Times New Roman" w:hAnsi="Times New Roman" w:cs="Times New Roman"/>
          <w:sz w:val="28"/>
          <w:szCs w:val="28"/>
        </w:rPr>
        <w:t>: познавательно-исследовательский.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6C0E3E">
        <w:rPr>
          <w:rFonts w:ascii="Times New Roman" w:hAnsi="Times New Roman" w:cs="Times New Roman"/>
          <w:sz w:val="28"/>
          <w:szCs w:val="28"/>
        </w:rPr>
        <w:t>: март – сентябрь 2015 год.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6C0E3E">
        <w:rPr>
          <w:rFonts w:ascii="Times New Roman" w:hAnsi="Times New Roman" w:cs="Times New Roman"/>
          <w:sz w:val="28"/>
          <w:szCs w:val="28"/>
        </w:rPr>
        <w:t xml:space="preserve"> дети, педагоги и специалисты старшей группы.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6C0E3E">
        <w:rPr>
          <w:rFonts w:ascii="Times New Roman" w:hAnsi="Times New Roman" w:cs="Times New Roman"/>
          <w:sz w:val="28"/>
          <w:szCs w:val="28"/>
        </w:rPr>
        <w:t>: экспериментальным путем выяснить, как из семян появляется цветок.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6C0E3E">
        <w:rPr>
          <w:rFonts w:ascii="Times New Roman" w:hAnsi="Times New Roman" w:cs="Times New Roman"/>
          <w:sz w:val="28"/>
          <w:szCs w:val="28"/>
        </w:rPr>
        <w:t xml:space="preserve">: развивающая среда служит не только объектом и средством деятельности ребёнка, но и позволяет формировать познавательные интересы, формирует предпосылки поисковой деятельности. На территории нашего детского сада есть мини-огород, цветники которые используется для экологического и трудового воспитания дошкольников. 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bCs/>
          <w:sz w:val="28"/>
          <w:szCs w:val="28"/>
        </w:rPr>
        <w:t>Трудовая деятельность может стать:</w:t>
      </w:r>
      <w:r w:rsidRPr="006C0E3E">
        <w:rPr>
          <w:rFonts w:ascii="Times New Roman" w:hAnsi="Times New Roman" w:cs="Times New Roman"/>
          <w:sz w:val="28"/>
          <w:szCs w:val="28"/>
        </w:rPr>
        <w:t xml:space="preserve"> 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- связующим звеном, которое обеспечивает взаимодействие человека с миром природы; 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- началом при ознакомлении детей с окружающим миром. 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C0E3E">
        <w:rPr>
          <w:rFonts w:ascii="Times New Roman" w:hAnsi="Times New Roman" w:cs="Times New Roman"/>
          <w:sz w:val="28"/>
          <w:szCs w:val="28"/>
        </w:rPr>
        <w:t>: создание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цветов.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6C0E3E">
        <w:rPr>
          <w:rFonts w:ascii="Times New Roman" w:hAnsi="Times New Roman" w:cs="Times New Roman"/>
          <w:sz w:val="28"/>
          <w:szCs w:val="28"/>
        </w:rPr>
        <w:br/>
        <w:t>- учить, правильно ухаживать за растениями.</w:t>
      </w:r>
      <w:r w:rsidRPr="006C0E3E">
        <w:rPr>
          <w:rFonts w:ascii="Times New Roman" w:hAnsi="Times New Roman" w:cs="Times New Roman"/>
          <w:sz w:val="28"/>
          <w:szCs w:val="28"/>
        </w:rPr>
        <w:br/>
        <w:t>- дать наглядное представление детям о необходимости света, тепла, влаги, почвы для роста растений.</w:t>
      </w:r>
      <w:r w:rsidRPr="006C0E3E">
        <w:rPr>
          <w:rFonts w:ascii="Times New Roman" w:hAnsi="Times New Roman" w:cs="Times New Roman"/>
          <w:sz w:val="28"/>
          <w:szCs w:val="28"/>
        </w:rPr>
        <w:br/>
        <w:t>- развивать познавательные и творческие способности детей.</w:t>
      </w:r>
      <w:r w:rsidRPr="006C0E3E">
        <w:rPr>
          <w:rFonts w:ascii="Times New Roman" w:hAnsi="Times New Roman" w:cs="Times New Roman"/>
          <w:sz w:val="28"/>
          <w:szCs w:val="28"/>
        </w:rPr>
        <w:br/>
        <w:t>- формировать осознанно-правильное отношение к природе, к труду человека.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6C0E3E">
        <w:rPr>
          <w:rFonts w:ascii="Times New Roman" w:hAnsi="Times New Roman" w:cs="Times New Roman"/>
          <w:sz w:val="28"/>
          <w:szCs w:val="28"/>
        </w:rPr>
        <w:br/>
        <w:t>- закрепление и расширение знаний детей о растениях сада и огорода;</w:t>
      </w:r>
      <w:r w:rsidRPr="006C0E3E">
        <w:rPr>
          <w:rFonts w:ascii="Times New Roman" w:hAnsi="Times New Roman" w:cs="Times New Roman"/>
          <w:sz w:val="28"/>
          <w:szCs w:val="28"/>
        </w:rPr>
        <w:br/>
        <w:t>- конкретизация представлений детей об условиях роста растений, уходе за ними.</w:t>
      </w:r>
      <w:r w:rsidRPr="006C0E3E">
        <w:rPr>
          <w:rFonts w:ascii="Times New Roman" w:hAnsi="Times New Roman" w:cs="Times New Roman"/>
          <w:sz w:val="28"/>
          <w:szCs w:val="28"/>
        </w:rPr>
        <w:br/>
        <w:t>- знакомство со способами их вегетативного размножения (семенами, луковицами, рассадой).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- формирование экологического, нравственного и личностного отношения к природе, к труду человека. </w:t>
      </w: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Pr="006C0E3E">
        <w:rPr>
          <w:rFonts w:ascii="Times New Roman" w:hAnsi="Times New Roman" w:cs="Times New Roman"/>
          <w:sz w:val="28"/>
          <w:szCs w:val="28"/>
        </w:rPr>
        <w:t>:создать рядом с участком для прогулок цветник, привлечь детей к процессу посадки, выращивания, уходу и охране цветов;</w:t>
      </w:r>
      <w:r w:rsidRPr="006C0E3E">
        <w:rPr>
          <w:rFonts w:ascii="Times New Roman" w:hAnsi="Times New Roman" w:cs="Times New Roman"/>
          <w:sz w:val="28"/>
          <w:szCs w:val="28"/>
        </w:rPr>
        <w:br/>
        <w:t>создание дневника наблюдений;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сбор семян для посадки будущего урожая. </w:t>
      </w: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6C0E3E">
        <w:rPr>
          <w:rFonts w:ascii="Times New Roman" w:hAnsi="Times New Roman" w:cs="Times New Roman"/>
          <w:sz w:val="28"/>
          <w:szCs w:val="28"/>
        </w:rPr>
        <w:t>:Вводный этап:</w:t>
      </w:r>
      <w:r w:rsidRPr="006C0E3E">
        <w:rPr>
          <w:rFonts w:ascii="Times New Roman" w:hAnsi="Times New Roman" w:cs="Times New Roman"/>
          <w:sz w:val="28"/>
          <w:szCs w:val="28"/>
        </w:rPr>
        <w:br/>
        <w:t>- вовлечение детей в обсуждение проблемы;</w:t>
      </w:r>
      <w:r w:rsidRPr="006C0E3E">
        <w:rPr>
          <w:rFonts w:ascii="Times New Roman" w:hAnsi="Times New Roman" w:cs="Times New Roman"/>
          <w:sz w:val="28"/>
          <w:szCs w:val="28"/>
        </w:rPr>
        <w:br/>
        <w:t>- сбор методического материала по теме проекта;</w:t>
      </w:r>
      <w:r w:rsidRPr="006C0E3E">
        <w:rPr>
          <w:rFonts w:ascii="Times New Roman" w:hAnsi="Times New Roman" w:cs="Times New Roman"/>
          <w:sz w:val="28"/>
          <w:szCs w:val="28"/>
        </w:rPr>
        <w:br/>
        <w:t>- постановка задач;</w:t>
      </w:r>
      <w:r w:rsidRPr="006C0E3E">
        <w:rPr>
          <w:rFonts w:ascii="Times New Roman" w:hAnsi="Times New Roman" w:cs="Times New Roman"/>
          <w:sz w:val="28"/>
          <w:szCs w:val="28"/>
        </w:rPr>
        <w:br/>
        <w:t>- составление перспективного плана работы над проектом;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sz w:val="28"/>
          <w:szCs w:val="28"/>
        </w:rPr>
        <w:t>Перспективный план реализации проекта «От семечка до семечка»</w:t>
      </w:r>
      <w:r w:rsidRPr="006C0E3E">
        <w:rPr>
          <w:rFonts w:ascii="Times New Roman" w:hAnsi="Times New Roman" w:cs="Times New Roman"/>
          <w:b/>
          <w:sz w:val="28"/>
          <w:szCs w:val="28"/>
        </w:rPr>
        <w:br/>
        <w:t xml:space="preserve">МЕСЯЦ </w:t>
      </w:r>
      <w:r w:rsidRPr="006C0E3E">
        <w:rPr>
          <w:rFonts w:ascii="Times New Roman" w:hAnsi="Times New Roman" w:cs="Times New Roman"/>
          <w:b/>
          <w:sz w:val="28"/>
          <w:szCs w:val="28"/>
        </w:rPr>
        <w:br/>
        <w:t>СОДЕРЖАНИЕ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  <w:t>МАРТ 1. Экспериментальным путем выяснить – растениям нужен свет.</w:t>
      </w:r>
      <w:r w:rsidRPr="006C0E3E">
        <w:rPr>
          <w:rFonts w:ascii="Times New Roman" w:hAnsi="Times New Roman" w:cs="Times New Roman"/>
          <w:sz w:val="28"/>
          <w:szCs w:val="28"/>
        </w:rPr>
        <w:br/>
        <w:t>2. Зарисовать все этапы проведенного эксперимента в дневник наблюдений.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  <w:t>АПРЕЛЬ 1. Посадка лука. Экспериментальным путем закрепить знания о том, что растениям для роста необходима влага.</w:t>
      </w:r>
      <w:r w:rsidRPr="006C0E3E">
        <w:rPr>
          <w:rFonts w:ascii="Times New Roman" w:hAnsi="Times New Roman" w:cs="Times New Roman"/>
          <w:sz w:val="28"/>
          <w:szCs w:val="28"/>
        </w:rPr>
        <w:br/>
        <w:t>2. Посадка подсолнуха.</w:t>
      </w:r>
      <w:r w:rsidRPr="006C0E3E">
        <w:rPr>
          <w:rFonts w:ascii="Times New Roman" w:hAnsi="Times New Roman" w:cs="Times New Roman"/>
          <w:sz w:val="28"/>
          <w:szCs w:val="28"/>
        </w:rPr>
        <w:br/>
        <w:t>3. Индивидуальная работа по выращиванию семечка подсолнуха.</w:t>
      </w:r>
      <w:r w:rsidRPr="006C0E3E">
        <w:rPr>
          <w:rFonts w:ascii="Times New Roman" w:hAnsi="Times New Roman" w:cs="Times New Roman"/>
          <w:sz w:val="28"/>
          <w:szCs w:val="28"/>
        </w:rPr>
        <w:br/>
        <w:t>4. Наблюдение за всеми фазами роста растения.</w:t>
      </w:r>
      <w:r w:rsidRPr="006C0E3E">
        <w:rPr>
          <w:rFonts w:ascii="Times New Roman" w:hAnsi="Times New Roman" w:cs="Times New Roman"/>
          <w:sz w:val="28"/>
          <w:szCs w:val="28"/>
        </w:rPr>
        <w:br/>
        <w:t>5. Экспериментальным путем закрепить знания о том, что для роста растениям нужно тепло.</w:t>
      </w:r>
      <w:r w:rsidRPr="006C0E3E">
        <w:rPr>
          <w:rFonts w:ascii="Times New Roman" w:hAnsi="Times New Roman" w:cs="Times New Roman"/>
          <w:sz w:val="28"/>
          <w:szCs w:val="28"/>
        </w:rPr>
        <w:br/>
        <w:t>6. Ведение индивидуальной странички в дневнике наблюдений.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  <w:t>МАЙ 1. Создание на участке для прогулок цветника, высадка рассады подсолнуха.</w:t>
      </w:r>
      <w:r w:rsidRPr="006C0E3E">
        <w:rPr>
          <w:rFonts w:ascii="Times New Roman" w:hAnsi="Times New Roman" w:cs="Times New Roman"/>
          <w:sz w:val="28"/>
          <w:szCs w:val="28"/>
        </w:rPr>
        <w:br/>
        <w:t>2. Продолжать вести работу в дневнике наблюдений.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  <w:t>ИЮНЬ</w:t>
      </w:r>
      <w:r w:rsidRPr="006C0E3E">
        <w:rPr>
          <w:rFonts w:ascii="Times New Roman" w:hAnsi="Times New Roman" w:cs="Times New Roman"/>
          <w:sz w:val="28"/>
          <w:szCs w:val="28"/>
        </w:rPr>
        <w:br/>
        <w:t>ИЮЛЬ</w:t>
      </w: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  <w:t>АВГУСТ 1. Уход за цветником на участке для прогулок:</w:t>
      </w:r>
      <w:r w:rsidRPr="006C0E3E">
        <w:rPr>
          <w:rFonts w:ascii="Times New Roman" w:hAnsi="Times New Roman" w:cs="Times New Roman"/>
          <w:sz w:val="28"/>
          <w:szCs w:val="28"/>
        </w:rPr>
        <w:br/>
        <w:t>- прополка</w:t>
      </w:r>
      <w:r w:rsidRPr="006C0E3E">
        <w:rPr>
          <w:rFonts w:ascii="Times New Roman" w:hAnsi="Times New Roman" w:cs="Times New Roman"/>
          <w:sz w:val="28"/>
          <w:szCs w:val="28"/>
        </w:rPr>
        <w:br/>
        <w:t>- полив</w:t>
      </w:r>
      <w:r w:rsidRPr="006C0E3E">
        <w:rPr>
          <w:rFonts w:ascii="Times New Roman" w:hAnsi="Times New Roman" w:cs="Times New Roman"/>
          <w:sz w:val="28"/>
          <w:szCs w:val="28"/>
        </w:rPr>
        <w:br/>
        <w:t>- наблюдение за ростом подсолнуха</w:t>
      </w: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lastRenderedPageBreak/>
        <w:br/>
        <w:t>СЕНТЯБРЬ 1. сбор семян подсолнуха для посадки будущего урожая.</w:t>
      </w:r>
      <w:r w:rsidRPr="006C0E3E">
        <w:rPr>
          <w:rFonts w:ascii="Times New Roman" w:hAnsi="Times New Roman" w:cs="Times New Roman"/>
          <w:sz w:val="28"/>
          <w:szCs w:val="28"/>
        </w:rPr>
        <w:br/>
        <w:t>2. Обобщить знания, полученные экспериментальным путем - семечко подсолнуха за определенный промежуток времени прошло путь «от семечка до семечка»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t>Практический этап:- Конкретизация представлений детей об условиях роста растений, уходе за ними.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sz w:val="28"/>
          <w:szCs w:val="28"/>
        </w:rPr>
        <w:br/>
        <w:t>Экспериментальным путем выяснили – для роста растениям нужен свет.</w:t>
      </w:r>
      <w:r w:rsidRPr="006C0E3E">
        <w:rPr>
          <w:rFonts w:ascii="Times New Roman" w:hAnsi="Times New Roman" w:cs="Times New Roman"/>
          <w:sz w:val="28"/>
          <w:szCs w:val="28"/>
        </w:rPr>
        <w:br/>
        <w:t>Экспериментальным путем закрепили знания о том, что растениям для роста необходима влага.</w:t>
      </w:r>
      <w:r w:rsidRPr="006C0E3E">
        <w:rPr>
          <w:rFonts w:ascii="Times New Roman" w:hAnsi="Times New Roman" w:cs="Times New Roman"/>
          <w:sz w:val="28"/>
          <w:szCs w:val="28"/>
        </w:rPr>
        <w:br/>
        <w:t>Экспериментальным путем закрепили знания о том, что для роста растениям нужно тепло.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- Дневник наблюдений. </w:t>
      </w:r>
      <w:r w:rsidRPr="006C0E3E">
        <w:rPr>
          <w:rFonts w:ascii="Times New Roman" w:hAnsi="Times New Roman" w:cs="Times New Roman"/>
          <w:sz w:val="28"/>
          <w:szCs w:val="28"/>
        </w:rPr>
        <w:br/>
        <w:t>Научились зарисовать все этапы проведенного эксперимента в дневник наблюдений.</w:t>
      </w:r>
      <w:r w:rsidRPr="006C0E3E">
        <w:rPr>
          <w:rFonts w:ascii="Times New Roman" w:hAnsi="Times New Roman" w:cs="Times New Roman"/>
          <w:sz w:val="28"/>
          <w:szCs w:val="28"/>
        </w:rPr>
        <w:br/>
        <w:t>- Создание рядом с участком для прогулок цветника, привлечение детей к процессу посадки, выращивания, уходу и охране цветов.</w:t>
      </w:r>
      <w:r w:rsidRPr="006C0E3E">
        <w:rPr>
          <w:rFonts w:ascii="Times New Roman" w:hAnsi="Times New Roman" w:cs="Times New Roman"/>
          <w:sz w:val="28"/>
          <w:szCs w:val="28"/>
        </w:rPr>
        <w:br/>
        <w:t>- Сбор семян для посадки будущего урожая.</w:t>
      </w: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sz w:val="28"/>
          <w:szCs w:val="28"/>
        </w:rPr>
        <w:br/>
        <w:t>Обобщили знания, полученные экспериментальным путем - семечко подсолнуха за определенный промежуток времени прошло путь «от семечка до семечка»</w:t>
      </w: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888" w:rsidRPr="006C0E3E" w:rsidRDefault="00EA4888" w:rsidP="00EA48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3E">
        <w:rPr>
          <w:rFonts w:ascii="Times New Roman" w:hAnsi="Times New Roman" w:cs="Times New Roman"/>
          <w:sz w:val="28"/>
          <w:szCs w:val="28"/>
        </w:rPr>
        <w:br/>
      </w:r>
      <w:r w:rsidRPr="006C0E3E">
        <w:rPr>
          <w:rFonts w:ascii="Times New Roman" w:hAnsi="Times New Roman" w:cs="Times New Roman"/>
          <w:b/>
          <w:bCs/>
          <w:sz w:val="28"/>
          <w:szCs w:val="28"/>
        </w:rPr>
        <w:t>Аналитический этап:</w:t>
      </w:r>
      <w:r w:rsidRPr="006C0E3E">
        <w:rPr>
          <w:rFonts w:ascii="Times New Roman" w:hAnsi="Times New Roman" w:cs="Times New Roman"/>
          <w:sz w:val="28"/>
          <w:szCs w:val="28"/>
        </w:rPr>
        <w:br/>
        <w:t xml:space="preserve">Часто дети имеют представления об экзотических фруктах, но не могут рассказать о том, как выращивают овощи и фрукты в той местности, где проживают дети. Опыт показывает, что изучать объекты живой и неживой природы лучше всего в проектной деятельности. Технология проектирования позволяет формировать у детей навыки сотрудничества и со сверстниками и взрослыми. Участие детей в экологическом проекте «От семечка до семечка» способствовало развитию поисково-исследовательской, трудовой деятельности. Значительно расширило диапазоны живого общения с природой, открыло возможность формирования собственного жизненного опыта. </w:t>
      </w:r>
      <w:r w:rsidRPr="006C0E3E">
        <w:rPr>
          <w:rFonts w:ascii="Times New Roman" w:hAnsi="Times New Roman" w:cs="Times New Roman"/>
          <w:sz w:val="28"/>
          <w:szCs w:val="28"/>
        </w:rPr>
        <w:br/>
        <w:t>Дети чувствовали себя полноценными участниками проекта</w:t>
      </w:r>
      <w:r w:rsidRPr="006C0E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80D3A" w:rsidRDefault="00C80D3A"/>
    <w:sectPr w:rsidR="00C80D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4888"/>
    <w:rsid w:val="00C80D3A"/>
    <w:rsid w:val="00EA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2016-03-01T06:17:00Z</dcterms:created>
  <dcterms:modified xsi:type="dcterms:W3CDTF">2016-03-01T06:17:00Z</dcterms:modified>
</cp:coreProperties>
</file>