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B9" w:rsidRPr="004E2DB9" w:rsidRDefault="004E2DB9" w:rsidP="004E2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B9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детей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917"/>
        <w:gridCol w:w="2034"/>
        <w:gridCol w:w="2041"/>
        <w:gridCol w:w="2116"/>
      </w:tblGrid>
      <w:tr w:rsidR="004E2DB9" w:rsidTr="004E2DB9">
        <w:tc>
          <w:tcPr>
            <w:tcW w:w="236" w:type="dxa"/>
          </w:tcPr>
          <w:p w:rsidR="004E2DB9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55" w:type="dxa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0" w:type="auto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9">
              <w:rPr>
                <w:rFonts w:ascii="Times New Roman" w:hAnsi="Times New Roman" w:cs="Times New Roman"/>
                <w:sz w:val="24"/>
                <w:szCs w:val="24"/>
              </w:rPr>
              <w:t>Художественно –</w:t>
            </w:r>
          </w:p>
          <w:p w:rsid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9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4E2DB9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4E2DB9" w:rsidTr="004E2DB9">
        <w:tc>
          <w:tcPr>
            <w:tcW w:w="236" w:type="dxa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9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1421" w:type="dxa"/>
          </w:tcPr>
          <w:p w:rsidR="00195E08" w:rsidRPr="00195E08" w:rsidRDefault="00195E08" w:rsidP="00195E08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формирования у детей интереса и ценностного отношения к занятиям физической культурой, гармоничное физическое развитие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</w:t>
            </w: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развитие физических качеств (скоростных, силовых, гибкости, выносливости и координации); 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накопление и обогащение двигательного опыта детей (овладение основными движениями); 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у воспитанников потребности в двигательной активности и физическом совершенствовании.</w:t>
            </w:r>
          </w:p>
          <w:p w:rsidR="004E2DB9" w:rsidRPr="00195E08" w:rsidRDefault="004E2DB9" w:rsidP="00195E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развития у детей познавательных интересов, интеллектуального развития детей через решение следующих </w:t>
            </w: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</w:t>
            </w: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сенсорное развитие;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-развитие познавательно-исследовательской и продуктивной (конструктивной) деятельности;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элементарных математических представлений;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формирование целостной картины мира, расширение кругозора детей.</w:t>
            </w:r>
          </w:p>
          <w:p w:rsidR="004E2DB9" w:rsidRPr="00195E08" w:rsidRDefault="004E2DB9" w:rsidP="004E2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 </w:t>
            </w:r>
            <w:proofErr w:type="gramStart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озитивная социализация детей дошкольного возраста, приобщение детей к социокультурным нормам, традициям семьи, общества и государства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      </w:r>
            <w:proofErr w:type="gramStart"/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Способствовать становлению самостоятельности, целенаправленности и </w:t>
            </w:r>
            <w:proofErr w:type="spellStart"/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собственных действий детей.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95E08" w:rsidRPr="00195E08" w:rsidRDefault="00195E08" w:rsidP="00195E08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 Формировать у детей основы безопасного поведения в быту, социуме, природе; готовность к совместной деятельности со сверстниками.</w:t>
            </w:r>
          </w:p>
          <w:p w:rsidR="00195E08" w:rsidRPr="00195E08" w:rsidRDefault="00195E08" w:rsidP="00195E08">
            <w:pPr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4E2DB9" w:rsidRPr="00195E08" w:rsidRDefault="004E2DB9" w:rsidP="004E2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5E08" w:rsidRP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Цель:</w:t>
            </w:r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предпосылок ценностн</w:t>
            </w:r>
            <w:proofErr w:type="gramStart"/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смыслового восприятия и понимания произведений искусства (словесного, музыкального, изобразительного), мира природы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— становление эстетического отношения к окружающему миру;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— формирование элементарных представлений о видах искусства;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— восприятие музыки, художественной литературы, фольклора;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— стимулирование сопереживания персонажам художественных произведений;</w:t>
            </w:r>
          </w:p>
          <w:p w:rsidR="00195E08" w:rsidRPr="00195E08" w:rsidRDefault="00195E08" w:rsidP="00195E0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—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4E2DB9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DB9" w:rsidTr="004E2DB9">
        <w:tc>
          <w:tcPr>
            <w:tcW w:w="236" w:type="dxa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21" w:type="dxa"/>
          </w:tcPr>
          <w:p w:rsidR="004E2DB9" w:rsidRPr="00195E08" w:rsidRDefault="004E2DB9" w:rsidP="004E2D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двигательной сфере;</w:t>
            </w:r>
            <w:proofErr w:type="gramEnd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становление ценностей здорового образа </w:t>
            </w: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  <w:p w:rsidR="004E2DB9" w:rsidRPr="00195E08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4E2DB9" w:rsidRPr="00195E08" w:rsidRDefault="004E2DB9" w:rsidP="004E2D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</w:t>
            </w:r>
            <w:proofErr w:type="gramEnd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  <w:p w:rsidR="004E2DB9" w:rsidRPr="00195E08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E2DB9" w:rsidRPr="00195E08" w:rsidRDefault="004E2DB9" w:rsidP="004E2D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  <w:p w:rsidR="004E2DB9" w:rsidRPr="00195E08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E2DB9" w:rsidRPr="004E2DB9" w:rsidRDefault="004E2DB9" w:rsidP="004E2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4E2DB9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DB9" w:rsidTr="004E2DB9">
        <w:tc>
          <w:tcPr>
            <w:tcW w:w="236" w:type="dxa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</w:p>
        </w:tc>
        <w:tc>
          <w:tcPr>
            <w:tcW w:w="1421" w:type="dxa"/>
          </w:tcPr>
          <w:p w:rsidR="00195E08" w:rsidRPr="00185389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упражнения</w:t>
            </w:r>
          </w:p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культурно – гигиенических навыков</w:t>
            </w:r>
          </w:p>
          <w:p w:rsidR="00195E08" w:rsidRPr="00185389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 спортивные игры</w:t>
            </w:r>
          </w:p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E08" w:rsidRPr="00185389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8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Закаливающие процедуры с использованием природных факторов: воздух, солнце и вода</w:t>
            </w:r>
          </w:p>
          <w:p w:rsidR="00195E08" w:rsidRPr="00185389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DB9" w:rsidRPr="00195E08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внесение многообразных методов обучения (проблемные вопросы, моделирование, экспериментирование и т.п.);</w:t>
            </w:r>
          </w:p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-игры</w:t>
            </w:r>
          </w:p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-Познавательные занятия</w:t>
            </w:r>
          </w:p>
          <w:p w:rsidR="00195E08" w:rsidRPr="00494727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9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различных видов мотивации (игровой, практический, познавательный, учебный, личностный, сравнительный и т.п.);</w:t>
            </w:r>
            <w:proofErr w:type="gramEnd"/>
          </w:p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E08" w:rsidRPr="00494727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DB9" w:rsidRPr="00195E08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E2DB9" w:rsidRPr="00195E08" w:rsidRDefault="00195E08" w:rsidP="008F3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– рассматривание карти</w:t>
            </w:r>
            <w:proofErr w:type="gramStart"/>
            <w:r w:rsidRPr="00E2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E2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художественной литературы – просмотр видеоматериалов – беседы – игры – драматизации – сюжетно – ролевые игры</w:t>
            </w:r>
          </w:p>
        </w:tc>
        <w:tc>
          <w:tcPr>
            <w:tcW w:w="0" w:type="auto"/>
          </w:tcPr>
          <w:p w:rsidR="004E2DB9" w:rsidRDefault="00195E08" w:rsidP="00195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разнообразные виды игр</w:t>
            </w:r>
          </w:p>
          <w:p w:rsidR="00195E08" w:rsidRDefault="00195E08" w:rsidP="00195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E08" w:rsidRPr="00494727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94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(музыка, литература, театр, произведения художественно-декоративного творчества</w:t>
            </w:r>
            <w:proofErr w:type="gramEnd"/>
          </w:p>
          <w:p w:rsidR="00195E08" w:rsidRDefault="00195E08" w:rsidP="004E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DB9" w:rsidTr="004E2DB9">
        <w:tc>
          <w:tcPr>
            <w:tcW w:w="236" w:type="dxa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421" w:type="dxa"/>
          </w:tcPr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наглядные, </w:t>
            </w:r>
          </w:p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словесные,</w:t>
            </w:r>
          </w:p>
          <w:p w:rsidR="004E2DB9" w:rsidRDefault="00195E08" w:rsidP="00195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практические</w:t>
            </w:r>
          </w:p>
          <w:p w:rsidR="00195E08" w:rsidRPr="00195E08" w:rsidRDefault="00195E08" w:rsidP="00195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-игра </w:t>
            </w:r>
          </w:p>
        </w:tc>
        <w:tc>
          <w:tcPr>
            <w:tcW w:w="1855" w:type="dxa"/>
          </w:tcPr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-сюжетно-ролевая игра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-рассматривание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-наблюдение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-чтение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-игра-экспериментирование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-конструирование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-исследовательская деятельность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-беседа</w:t>
            </w:r>
          </w:p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-проектная деятельность.</w:t>
            </w:r>
          </w:p>
          <w:p w:rsidR="004E2DB9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ситуация.</w:t>
            </w:r>
          </w:p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наглядные, </w:t>
            </w:r>
          </w:p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словесные,</w:t>
            </w:r>
          </w:p>
          <w:p w:rsidR="00195E08" w:rsidRPr="00195E08" w:rsidRDefault="00195E08" w:rsidP="00195E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практические</w:t>
            </w:r>
          </w:p>
        </w:tc>
        <w:tc>
          <w:tcPr>
            <w:tcW w:w="0" w:type="auto"/>
          </w:tcPr>
          <w:p w:rsidR="008F3FFC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4E2DB9" w:rsidRPr="00195E08" w:rsidRDefault="008F3FFC" w:rsidP="008F3F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  <w:p w:rsidR="008F3FFC" w:rsidRPr="00195E08" w:rsidRDefault="008F3FFC" w:rsidP="008F3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E08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</w:t>
            </w:r>
            <w:r w:rsidRPr="00195E08">
              <w:rPr>
                <w:rFonts w:ascii="Times New Roman" w:hAnsi="Times New Roman"/>
                <w:sz w:val="20"/>
                <w:szCs w:val="20"/>
              </w:rPr>
              <w:lastRenderedPageBreak/>
              <w:t>время прогулки (напоминание),  организованная деятельность, тематические досуги; ситуативный разговор с детьми</w:t>
            </w:r>
          </w:p>
        </w:tc>
        <w:tc>
          <w:tcPr>
            <w:tcW w:w="0" w:type="auto"/>
          </w:tcPr>
          <w:p w:rsidR="004E2DB9" w:rsidRDefault="00195E08" w:rsidP="004E2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 приучения,</w:t>
            </w:r>
          </w:p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метод убеждения</w:t>
            </w:r>
            <w:proofErr w:type="gramStart"/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  <w:proofErr w:type="gramEnd"/>
          </w:p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метод приучения</w:t>
            </w:r>
            <w:proofErr w:type="gramStart"/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  <w:proofErr w:type="gramEnd"/>
          </w:p>
          <w:p w:rsidR="00195E08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метод проблемных ситуаций,</w:t>
            </w:r>
          </w:p>
          <w:p w:rsidR="00195E08" w:rsidRPr="00185389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метод побуждения.</w:t>
            </w:r>
          </w:p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наглядные, </w:t>
            </w:r>
          </w:p>
          <w:p w:rsidR="00195E08" w:rsidRPr="00807BC3" w:rsidRDefault="00195E08" w:rsidP="00195E0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словесные,</w:t>
            </w:r>
          </w:p>
          <w:p w:rsidR="00195E08" w:rsidRDefault="00195E08" w:rsidP="00195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практические</w:t>
            </w:r>
          </w:p>
        </w:tc>
      </w:tr>
      <w:tr w:rsidR="004E2DB9" w:rsidTr="004E2DB9">
        <w:tc>
          <w:tcPr>
            <w:tcW w:w="236" w:type="dxa"/>
          </w:tcPr>
          <w:p w:rsidR="004E2DB9" w:rsidRPr="004E2DB9" w:rsidRDefault="004E2DB9" w:rsidP="004E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</w:t>
            </w:r>
          </w:p>
        </w:tc>
        <w:tc>
          <w:tcPr>
            <w:tcW w:w="1421" w:type="dxa"/>
          </w:tcPr>
          <w:p w:rsidR="00AF4D47" w:rsidRPr="00195E08" w:rsidRDefault="00AF4D47" w:rsidP="00AF4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занятия; физкультурно-оздоровительные мероприятия (утренняя гимнастика, физкультминутки, закаливающие процедуры) и повседневная работа по физическому воспитанию детей (подвижные игры, прогулки, индивидуальная работа с детьми, самостоятельные занятия детей различными видами физических упражнений, прогулки).</w:t>
            </w:r>
          </w:p>
          <w:p w:rsidR="004E2DB9" w:rsidRPr="00195E08" w:rsidRDefault="004E2DB9" w:rsidP="004E2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4E2DB9" w:rsidRDefault="00080DBE" w:rsidP="004E2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7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Наблюдения, экскурсии, эксперименты и опыты, решение проблемных ситуаций, беседы</w:t>
            </w:r>
          </w:p>
          <w:p w:rsidR="00080DBE" w:rsidRDefault="00080DBE" w:rsidP="004E2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7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азвивающие игры,</w:t>
            </w:r>
          </w:p>
          <w:p w:rsidR="00080DBE" w:rsidRDefault="00080DBE" w:rsidP="004E2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работа,</w:t>
            </w:r>
          </w:p>
          <w:p w:rsidR="00080DBE" w:rsidRDefault="00080DBE" w:rsidP="004E2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9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рогулки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80DBE" w:rsidRDefault="00080DBE" w:rsidP="004E2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деятельность,</w:t>
            </w:r>
          </w:p>
          <w:p w:rsidR="00080DBE" w:rsidRPr="00195E08" w:rsidRDefault="00080DBE" w:rsidP="004E2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E2DB9" w:rsidRDefault="00080DBE" w:rsidP="004E2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методов обучения, направленных на обогащение творческого воображения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80DBE" w:rsidRDefault="00080DBE" w:rsidP="00080D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деятельность,</w:t>
            </w:r>
          </w:p>
          <w:p w:rsidR="00080DBE" w:rsidRDefault="00080DBE" w:rsidP="004E2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080D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80DBE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0DBE" w:rsidRPr="00080DBE" w:rsidRDefault="00080DBE" w:rsidP="004E2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77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азвивающие игры.</w:t>
            </w:r>
          </w:p>
        </w:tc>
        <w:tc>
          <w:tcPr>
            <w:tcW w:w="0" w:type="auto"/>
          </w:tcPr>
          <w:p w:rsidR="00080DBE" w:rsidRDefault="00080DBE" w:rsidP="00080D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деятельность,</w:t>
            </w:r>
          </w:p>
          <w:p w:rsidR="00080DBE" w:rsidRDefault="00080DBE" w:rsidP="004E2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E">
              <w:rPr>
                <w:rFonts w:ascii="Times New Roman" w:hAnsi="Times New Roman" w:cs="Times New Roman"/>
                <w:sz w:val="20"/>
                <w:szCs w:val="20"/>
              </w:rPr>
              <w:t>Досуги,</w:t>
            </w:r>
          </w:p>
          <w:p w:rsidR="004E2DB9" w:rsidRDefault="00080DBE" w:rsidP="004E2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E">
              <w:rPr>
                <w:rFonts w:ascii="Times New Roman" w:hAnsi="Times New Roman" w:cs="Times New Roman"/>
                <w:sz w:val="20"/>
                <w:szCs w:val="20"/>
              </w:rPr>
              <w:t>утренники,</w:t>
            </w:r>
          </w:p>
          <w:p w:rsidR="00080DBE" w:rsidRDefault="00080DBE" w:rsidP="004E2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деятельность, </w:t>
            </w:r>
          </w:p>
          <w:p w:rsidR="00080DBE" w:rsidRDefault="00080DBE" w:rsidP="004E2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занятия,</w:t>
            </w:r>
          </w:p>
          <w:p w:rsidR="00080DBE" w:rsidRPr="00080DBE" w:rsidRDefault="00080DBE" w:rsidP="004E2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деятельность.</w:t>
            </w:r>
            <w:bookmarkStart w:id="0" w:name="_GoBack"/>
            <w:bookmarkEnd w:id="0"/>
          </w:p>
        </w:tc>
      </w:tr>
    </w:tbl>
    <w:p w:rsidR="00775336" w:rsidRPr="004E2DB9" w:rsidRDefault="00080DBE" w:rsidP="004E2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336" w:rsidRPr="004E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4"/>
    <w:rsid w:val="00080DBE"/>
    <w:rsid w:val="00195E08"/>
    <w:rsid w:val="0036068D"/>
    <w:rsid w:val="004E2DB9"/>
    <w:rsid w:val="008F3FFC"/>
    <w:rsid w:val="009B1EB2"/>
    <w:rsid w:val="00AF4D47"/>
    <w:rsid w:val="00B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2015-09-20T16:18:00Z</dcterms:created>
  <dcterms:modified xsi:type="dcterms:W3CDTF">2015-12-20T11:39:00Z</dcterms:modified>
</cp:coreProperties>
</file>